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6F87" w14:textId="31A7FE45" w:rsidR="0026198C" w:rsidRPr="00F11507" w:rsidRDefault="00F11507" w:rsidP="00F11507">
      <w:pPr>
        <w:spacing w:after="160" w:line="259" w:lineRule="auto"/>
        <w:ind w:left="0" w:firstLine="0"/>
        <w:jc w:val="center"/>
        <w:rPr>
          <w:rFonts w:asciiTheme="minorHAnsi" w:hAnsiTheme="minorHAnsi" w:cstheme="minorBidi"/>
          <w:b/>
          <w:bCs/>
          <w:i/>
          <w:sz w:val="32"/>
          <w:szCs w:val="32"/>
          <w:lang w:val="uk-UA"/>
        </w:rPr>
      </w:pPr>
      <w:r w:rsidRPr="00F11507">
        <w:rPr>
          <w:rFonts w:ascii="Calibri" w:eastAsia="Times New Roman" w:hAnsi="Calibri" w:cs="Calibri"/>
          <w:b/>
          <w:bCs/>
          <w:color w:val="000000"/>
          <w:sz w:val="32"/>
          <w:szCs w:val="32"/>
          <w:lang w:val="uk-UA" w:eastAsia="uk-UA"/>
        </w:rPr>
        <w:t>Бочкова Наталія Леонідівна</w:t>
      </w:r>
    </w:p>
    <w:p w14:paraId="56685406" w14:textId="77777777" w:rsidR="0026198C" w:rsidRPr="0026198C" w:rsidRDefault="0026198C" w:rsidP="0026198C">
      <w:pPr>
        <w:spacing w:after="160" w:line="259" w:lineRule="auto"/>
        <w:ind w:left="0" w:firstLine="0"/>
        <w:jc w:val="right"/>
        <w:rPr>
          <w:rFonts w:asciiTheme="minorHAnsi" w:hAnsiTheme="minorHAnsi" w:cstheme="minorBidi"/>
          <w:b/>
          <w:bCs/>
          <w:i/>
          <w:lang w:val="uk-UA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1260"/>
        <w:gridCol w:w="6820"/>
      </w:tblGrid>
      <w:tr w:rsidR="0026198C" w:rsidRPr="0026198C" w14:paraId="1978D13F" w14:textId="77777777" w:rsidTr="00F11507">
        <w:trPr>
          <w:trHeight w:val="8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2270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 xml:space="preserve">Пункти ліцензійних умов </w:t>
            </w:r>
            <w:r w:rsidRPr="0026198C">
              <w:rPr>
                <w:rFonts w:ascii="Calibri" w:eastAsia="Times New Roman" w:hAnsi="Calibri" w:cs="Calibri"/>
                <w:b/>
                <w:bCs/>
                <w:color w:val="FF0000"/>
                <w:lang w:val="uk-UA"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EA64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F802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uk-UA" w:eastAsia="uk-UA"/>
              </w:rPr>
              <w:t>Наявність показника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6455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Розшифровка показників</w:t>
            </w:r>
          </w:p>
        </w:tc>
      </w:tr>
      <w:tr w:rsidR="0026198C" w:rsidRPr="00F11507" w14:paraId="57EB8529" w14:textId="77777777" w:rsidTr="00F11507">
        <w:trPr>
          <w:trHeight w:val="56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127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наукометричних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баз, зокрема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Scopus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Web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of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Science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Core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Collection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0C8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0C42" w14:textId="51E1E639" w:rsidR="0026198C" w:rsidRPr="0026198C" w:rsidRDefault="00170630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050F" w14:textId="77777777" w:rsidR="00F11507" w:rsidRDefault="000C16F2" w:rsidP="0029687A">
            <w:pPr>
              <w:pStyle w:val="af0"/>
              <w:numPr>
                <w:ilvl w:val="1"/>
                <w:numId w:val="2"/>
              </w:numPr>
              <w:spacing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F11507">
              <w:rPr>
                <w:rFonts w:cstheme="minorHAnsi"/>
              </w:rPr>
              <w:t xml:space="preserve">Бочкова Н.Л., Виноград М.В. Використання апаратного масажу </w:t>
            </w:r>
            <w:proofErr w:type="spellStart"/>
            <w:r w:rsidRPr="00F11507">
              <w:rPr>
                <w:rFonts w:cstheme="minorHAnsi"/>
              </w:rPr>
              <w:t>lpg</w:t>
            </w:r>
            <w:proofErr w:type="spellEnd"/>
            <w:r w:rsidRPr="00F11507">
              <w:rPr>
                <w:rFonts w:cstheme="minorHAnsi"/>
              </w:rPr>
              <w:t xml:space="preserve"> для корекції жирових </w:t>
            </w:r>
            <w:proofErr w:type="spellStart"/>
            <w:r w:rsidRPr="00F11507">
              <w:rPr>
                <w:rFonts w:cstheme="minorHAnsi"/>
              </w:rPr>
              <w:t>відкладень</w:t>
            </w:r>
            <w:proofErr w:type="spellEnd"/>
            <w:r w:rsidR="002301A2" w:rsidRPr="00F11507">
              <w:rPr>
                <w:rFonts w:cstheme="minorHAnsi"/>
              </w:rPr>
              <w:t xml:space="preserve"> </w:t>
            </w:r>
            <w:r w:rsidRPr="00F11507">
              <w:rPr>
                <w:rFonts w:cstheme="minorHAnsi"/>
              </w:rPr>
              <w:t xml:space="preserve">/ Науковий часопис Національного педагогічного університету імені </w:t>
            </w:r>
            <w:proofErr w:type="spellStart"/>
            <w:r w:rsidRPr="00F11507">
              <w:rPr>
                <w:rFonts w:cstheme="minorHAnsi"/>
              </w:rPr>
              <w:t>М.П.Драгоманова</w:t>
            </w:r>
            <w:proofErr w:type="spellEnd"/>
            <w:r w:rsidRPr="00F11507">
              <w:rPr>
                <w:rFonts w:cstheme="minorHAnsi"/>
              </w:rPr>
              <w:t xml:space="preserve">. Серія №15. Науково-педагогічні проблеми фізичної культури (фізична культура і спорт): </w:t>
            </w:r>
            <w:proofErr w:type="spellStart"/>
            <w:r w:rsidRPr="00F11507">
              <w:rPr>
                <w:rFonts w:cstheme="minorHAnsi"/>
              </w:rPr>
              <w:t>зб</w:t>
            </w:r>
            <w:proofErr w:type="spellEnd"/>
            <w:r w:rsidRPr="00F11507">
              <w:rPr>
                <w:rFonts w:cstheme="minorHAnsi"/>
              </w:rPr>
              <w:t xml:space="preserve">. наукових праць /за ред. О.В. Тимошенка. -К.: Видавництво НПУ імені </w:t>
            </w:r>
            <w:proofErr w:type="spellStart"/>
            <w:r w:rsidRPr="00F11507">
              <w:rPr>
                <w:rFonts w:cstheme="minorHAnsi"/>
              </w:rPr>
              <w:t>М.П.Драгоманова</w:t>
            </w:r>
            <w:proofErr w:type="spellEnd"/>
            <w:r w:rsidRPr="00F11507">
              <w:rPr>
                <w:rFonts w:cstheme="minorHAnsi"/>
              </w:rPr>
              <w:t xml:space="preserve">, 2019. -Випуск 3К(110). С.101-103. </w:t>
            </w:r>
            <w:r w:rsidR="00F11507" w:rsidRPr="00F11507">
              <w:rPr>
                <w:rFonts w:cstheme="minorHAnsi"/>
              </w:rPr>
              <w:t xml:space="preserve"> </w:t>
            </w:r>
            <w:r w:rsidR="006757AB" w:rsidRPr="00F11507">
              <w:rPr>
                <w:b/>
                <w:bCs/>
                <w:sz w:val="24"/>
                <w:szCs w:val="24"/>
              </w:rPr>
              <w:t xml:space="preserve">ISSN </w:t>
            </w:r>
            <w:hyperlink r:id="rId7" w:tgtFrame="_blank" w:history="1">
              <w:r w:rsidR="006757AB" w:rsidRPr="00F11507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2311-2220</w:t>
              </w:r>
            </w:hyperlink>
            <w:r w:rsidR="006757AB" w:rsidRPr="00F11507">
              <w:rPr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="00F11507" w:rsidRPr="00F11507">
                <w:rPr>
                  <w:rStyle w:val="a5"/>
                  <w:b/>
                  <w:bCs/>
                  <w:sz w:val="24"/>
                  <w:szCs w:val="24"/>
                </w:rPr>
                <w:t>http://nbuv.gov.ua/j-pdf/Nchnpu_015_2019_3K_25.pdf</w:t>
              </w:r>
            </w:hyperlink>
            <w:r w:rsidR="00F11507" w:rsidRPr="00F1150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80DE22" w14:textId="06B4C143" w:rsidR="00F11507" w:rsidRPr="00F11507" w:rsidRDefault="000C16F2" w:rsidP="0029687A">
            <w:pPr>
              <w:pStyle w:val="af0"/>
              <w:numPr>
                <w:ilvl w:val="1"/>
                <w:numId w:val="2"/>
              </w:numPr>
              <w:spacing w:line="240" w:lineRule="auto"/>
              <w:ind w:left="0" w:firstLine="0"/>
              <w:jc w:val="both"/>
              <w:rPr>
                <w:rFonts w:cstheme="minorHAnsi"/>
              </w:rPr>
            </w:pPr>
            <w:r w:rsidRPr="00F11507">
              <w:rPr>
                <w:rFonts w:cstheme="minorHAnsi"/>
              </w:rPr>
              <w:t xml:space="preserve">Бочкова Н.Л., Ярчук Н.П. Особливості застосування лікувальної фізичної культури при підготовці до протезування осіб з ампутованою нижньою кінцівкою/ Науковий часопис Національного педагогічного університету імені </w:t>
            </w:r>
            <w:proofErr w:type="spellStart"/>
            <w:r w:rsidRPr="00F11507">
              <w:rPr>
                <w:rFonts w:cstheme="minorHAnsi"/>
              </w:rPr>
              <w:t>М.П.Драгоманова</w:t>
            </w:r>
            <w:proofErr w:type="spellEnd"/>
            <w:r w:rsidRPr="00F11507">
              <w:rPr>
                <w:rFonts w:cstheme="minorHAnsi"/>
              </w:rPr>
              <w:t xml:space="preserve">. Серія №15. Науково-педагогічні проблеми фізичної культури (фізична культура і спорт): </w:t>
            </w:r>
            <w:proofErr w:type="spellStart"/>
            <w:r w:rsidRPr="00F11507">
              <w:rPr>
                <w:rFonts w:cstheme="minorHAnsi"/>
              </w:rPr>
              <w:t>зб</w:t>
            </w:r>
            <w:proofErr w:type="spellEnd"/>
            <w:r w:rsidRPr="00F11507">
              <w:rPr>
                <w:rFonts w:cstheme="minorHAnsi"/>
              </w:rPr>
              <w:t xml:space="preserve">. наукових праць /за ред. О.В. Тимошенка. -К.: Видавництво НПУ імені </w:t>
            </w:r>
            <w:proofErr w:type="spellStart"/>
            <w:r w:rsidRPr="00F11507">
              <w:rPr>
                <w:rFonts w:cstheme="minorHAnsi"/>
              </w:rPr>
              <w:t>М.П.Драгоманова</w:t>
            </w:r>
            <w:proofErr w:type="spellEnd"/>
            <w:r w:rsidRPr="00F11507">
              <w:rPr>
                <w:rFonts w:cstheme="minorHAnsi"/>
              </w:rPr>
              <w:t xml:space="preserve">, 2019. -Випуск 3К(110). С.104-106. </w:t>
            </w:r>
            <w:r w:rsidR="006757AB" w:rsidRPr="00F11507">
              <w:rPr>
                <w:b/>
                <w:bCs/>
                <w:sz w:val="24"/>
                <w:szCs w:val="24"/>
              </w:rPr>
              <w:t xml:space="preserve">ISSN </w:t>
            </w:r>
            <w:hyperlink r:id="rId9" w:tgtFrame="_blank" w:history="1">
              <w:r w:rsidR="006757AB" w:rsidRPr="00F11507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2311-2220</w:t>
              </w:r>
            </w:hyperlink>
            <w:r w:rsidR="006757AB" w:rsidRPr="00F11507">
              <w:rPr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="00F11507" w:rsidRPr="00764670">
                <w:rPr>
                  <w:rStyle w:val="a5"/>
                  <w:b/>
                  <w:bCs/>
                  <w:sz w:val="24"/>
                  <w:szCs w:val="24"/>
                </w:rPr>
                <w:t>http://enpuir.npu.edu.ua/handle/123456789/26765</w:t>
              </w:r>
            </w:hyperlink>
          </w:p>
          <w:p w14:paraId="091D2B73" w14:textId="2A7837E9" w:rsidR="00F11507" w:rsidRPr="00F11507" w:rsidRDefault="00BC2A66" w:rsidP="0029687A">
            <w:pPr>
              <w:pStyle w:val="af0"/>
              <w:numPr>
                <w:ilvl w:val="1"/>
                <w:numId w:val="2"/>
              </w:numPr>
              <w:spacing w:line="240" w:lineRule="auto"/>
              <w:ind w:left="0" w:firstLine="0"/>
              <w:jc w:val="both"/>
              <w:rPr>
                <w:rFonts w:cstheme="minorHAnsi"/>
                <w:b/>
              </w:rPr>
            </w:pPr>
            <w:bookmarkStart w:id="0" w:name="_Hlk115786685"/>
            <w:r w:rsidRPr="00F11507">
              <w:rPr>
                <w:rFonts w:cstheme="minorHAnsi"/>
              </w:rPr>
              <w:t xml:space="preserve">Бочкова Н.Л. </w:t>
            </w:r>
            <w:r w:rsidR="00B9533F" w:rsidRPr="00F11507">
              <w:rPr>
                <w:rFonts w:cstheme="minorHAnsi"/>
              </w:rPr>
              <w:t>Ф</w:t>
            </w:r>
            <w:r w:rsidRPr="00F11507">
              <w:rPr>
                <w:sz w:val="24"/>
                <w:szCs w:val="24"/>
                <w:lang w:eastAsia="ru-RU"/>
              </w:rPr>
              <w:t xml:space="preserve">ізична реабілітація при сечокам'яній хворобі / </w:t>
            </w:r>
            <w:r w:rsidR="000C16F2" w:rsidRPr="00F11507">
              <w:rPr>
                <w:rFonts w:cstheme="minorHAnsi"/>
              </w:rPr>
              <w:t>Бочкова Н.Л., Ярчук Н.П.</w:t>
            </w:r>
            <w:r w:rsidRPr="00F11507">
              <w:rPr>
                <w:rFonts w:cstheme="minorHAnsi"/>
              </w:rPr>
              <w:t xml:space="preserve"> //</w:t>
            </w:r>
            <w:r w:rsidR="000C16F2" w:rsidRPr="00F11507">
              <w:rPr>
                <w:rFonts w:cstheme="minorHAnsi"/>
              </w:rPr>
              <w:t xml:space="preserve">Науковий часопис Національного педагогічного університету імені </w:t>
            </w:r>
            <w:proofErr w:type="spellStart"/>
            <w:r w:rsidR="000C16F2" w:rsidRPr="00F11507">
              <w:rPr>
                <w:rFonts w:cstheme="minorHAnsi"/>
              </w:rPr>
              <w:t>М.П.Драгоманова</w:t>
            </w:r>
            <w:proofErr w:type="spellEnd"/>
            <w:r w:rsidR="000C16F2" w:rsidRPr="00F11507">
              <w:rPr>
                <w:rFonts w:cstheme="minorHAnsi"/>
              </w:rPr>
              <w:t xml:space="preserve">. Серія №15. Науково-педагогічні проблеми фізичної культури (фізична культура і спорт): </w:t>
            </w:r>
            <w:proofErr w:type="spellStart"/>
            <w:r w:rsidR="000C16F2" w:rsidRPr="00F11507">
              <w:rPr>
                <w:rFonts w:cstheme="minorHAnsi"/>
              </w:rPr>
              <w:t>зб</w:t>
            </w:r>
            <w:proofErr w:type="spellEnd"/>
            <w:r w:rsidR="000C16F2" w:rsidRPr="00F11507">
              <w:rPr>
                <w:rFonts w:cstheme="minorHAnsi"/>
              </w:rPr>
              <w:t xml:space="preserve">. наукових праць /за ред. О.В. Тимошенка. -К.: Видавництво НПУ імені </w:t>
            </w:r>
            <w:proofErr w:type="spellStart"/>
            <w:r w:rsidR="000C16F2" w:rsidRPr="00F11507">
              <w:rPr>
                <w:rFonts w:cstheme="minorHAnsi"/>
              </w:rPr>
              <w:t>М.П.Драгоманова</w:t>
            </w:r>
            <w:proofErr w:type="spellEnd"/>
            <w:r w:rsidR="000C16F2" w:rsidRPr="00F11507">
              <w:rPr>
                <w:rFonts w:cstheme="minorHAnsi"/>
              </w:rPr>
              <w:t>, 2020. -Випуск 3К(123)</w:t>
            </w:r>
            <w:r w:rsidR="005342DF" w:rsidRPr="00F11507">
              <w:rPr>
                <w:rFonts w:cstheme="minorHAnsi"/>
              </w:rPr>
              <w:t xml:space="preserve"> </w:t>
            </w:r>
            <w:r w:rsidR="000C16F2" w:rsidRPr="00F11507">
              <w:rPr>
                <w:rFonts w:cstheme="minorHAnsi"/>
              </w:rPr>
              <w:t xml:space="preserve">2020. С.64-67. </w:t>
            </w:r>
            <w:r w:rsidR="006757AB" w:rsidRPr="00F11507">
              <w:rPr>
                <w:b/>
                <w:bCs/>
                <w:sz w:val="24"/>
                <w:szCs w:val="24"/>
              </w:rPr>
              <w:t xml:space="preserve">ISSN </w:t>
            </w:r>
            <w:hyperlink r:id="rId11" w:tgtFrame="_blank" w:history="1">
              <w:r w:rsidR="006757AB" w:rsidRPr="00F11507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2311-2220</w:t>
              </w:r>
            </w:hyperlink>
            <w:r w:rsidR="006757AB" w:rsidRPr="00F11507">
              <w:rPr>
                <w:b/>
                <w:bCs/>
                <w:sz w:val="24"/>
                <w:szCs w:val="24"/>
              </w:rPr>
              <w:t xml:space="preserve"> </w:t>
            </w:r>
            <w:bookmarkEnd w:id="0"/>
            <w:r w:rsidR="00F11507" w:rsidRPr="00F11507">
              <w:rPr>
                <w:b/>
                <w:bCs/>
                <w:sz w:val="24"/>
                <w:szCs w:val="24"/>
              </w:rPr>
              <w:t>http://enpuir.npu.edu.ua/handle/123456789/32711</w:t>
            </w:r>
          </w:p>
          <w:p w14:paraId="60E04BB4" w14:textId="77777777" w:rsidR="00F11507" w:rsidRPr="00F11507" w:rsidRDefault="000D556E" w:rsidP="0029687A">
            <w:pPr>
              <w:pStyle w:val="af0"/>
              <w:numPr>
                <w:ilvl w:val="1"/>
                <w:numId w:val="2"/>
              </w:numPr>
              <w:spacing w:line="240" w:lineRule="auto"/>
              <w:ind w:left="0" w:firstLine="0"/>
              <w:jc w:val="both"/>
            </w:pPr>
            <w:r w:rsidRPr="00F11507">
              <w:rPr>
                <w:rFonts w:cstheme="minorHAnsi"/>
              </w:rPr>
              <w:t xml:space="preserve">Бочкова Н. Л. Методи та засоби фізичної реабілітації при </w:t>
            </w:r>
            <w:proofErr w:type="spellStart"/>
            <w:r w:rsidRPr="00F11507">
              <w:rPr>
                <w:rFonts w:cstheme="minorHAnsi"/>
              </w:rPr>
              <w:t>ревматоїдному</w:t>
            </w:r>
            <w:proofErr w:type="spellEnd"/>
            <w:r w:rsidRPr="00F11507">
              <w:rPr>
                <w:rFonts w:cstheme="minorHAnsi"/>
              </w:rPr>
              <w:t xml:space="preserve"> артриті. / Н. Л. Бочкова, А. В. Шевцова. // Науковий </w:t>
            </w:r>
            <w:r w:rsidRPr="00F11507">
              <w:rPr>
                <w:rFonts w:cstheme="minorHAnsi"/>
              </w:rPr>
              <w:lastRenderedPageBreak/>
              <w:t xml:space="preserve">часопис Національного педагогічного університету імені </w:t>
            </w:r>
            <w:proofErr w:type="spellStart"/>
            <w:r w:rsidRPr="00F11507">
              <w:rPr>
                <w:rFonts w:cstheme="minorHAnsi"/>
              </w:rPr>
              <w:t>М.П.Драгоманова</w:t>
            </w:r>
            <w:proofErr w:type="spellEnd"/>
            <w:r w:rsidRPr="00F11507">
              <w:rPr>
                <w:rFonts w:cstheme="minorHAnsi"/>
              </w:rPr>
              <w:t xml:space="preserve">. Серія № 15. </w:t>
            </w:r>
            <w:proofErr w:type="spellStart"/>
            <w:r w:rsidRPr="00F11507">
              <w:rPr>
                <w:rFonts w:cstheme="minorHAnsi"/>
                <w:lang w:val="ru-RU"/>
              </w:rPr>
              <w:t>Науково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F11507">
              <w:rPr>
                <w:rFonts w:cstheme="minorHAnsi"/>
                <w:lang w:val="ru-RU"/>
              </w:rPr>
              <w:t>педагогічні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проблеми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фізичної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культури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(</w:t>
            </w:r>
            <w:proofErr w:type="spellStart"/>
            <w:r w:rsidRPr="00F11507">
              <w:rPr>
                <w:rFonts w:cstheme="minorHAnsi"/>
                <w:lang w:val="ru-RU"/>
              </w:rPr>
              <w:t>фізична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культура і спорт): </w:t>
            </w:r>
            <w:proofErr w:type="spellStart"/>
            <w:r w:rsidRPr="00F11507">
              <w:rPr>
                <w:rFonts w:cstheme="minorHAnsi"/>
                <w:lang w:val="ru-RU"/>
              </w:rPr>
              <w:t>зб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F11507">
              <w:rPr>
                <w:rFonts w:cstheme="minorHAnsi"/>
                <w:lang w:val="ru-RU"/>
              </w:rPr>
              <w:t>наукових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праць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/ За ред. О. В. Тимошенка. – </w:t>
            </w:r>
            <w:proofErr w:type="spellStart"/>
            <w:proofErr w:type="gramStart"/>
            <w:r w:rsidRPr="00F11507">
              <w:rPr>
                <w:rFonts w:cstheme="minorHAnsi"/>
                <w:lang w:val="ru-RU"/>
              </w:rPr>
              <w:t>Київ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:</w:t>
            </w:r>
            <w:proofErr w:type="gram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Видавництво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НПУ </w:t>
            </w:r>
            <w:proofErr w:type="spellStart"/>
            <w:r w:rsidRPr="00F11507">
              <w:rPr>
                <w:rFonts w:cstheme="minorHAnsi"/>
                <w:lang w:val="ru-RU"/>
              </w:rPr>
              <w:t>імені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М.П. Драг. – 2021.</w:t>
            </w:r>
            <w:r w:rsidR="001C21B9"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1C21B9" w:rsidRPr="00F11507">
              <w:rPr>
                <w:rFonts w:cstheme="minorHAnsi"/>
                <w:lang w:val="ru-RU"/>
              </w:rPr>
              <w:t>Випуск</w:t>
            </w:r>
            <w:proofErr w:type="spellEnd"/>
            <w:r w:rsidR="001C21B9" w:rsidRPr="00F11507">
              <w:rPr>
                <w:rFonts w:cstheme="minorHAnsi"/>
                <w:lang w:val="ru-RU"/>
              </w:rPr>
              <w:t xml:space="preserve"> 3К(131) 2021</w:t>
            </w:r>
            <w:r w:rsidRPr="00F11507">
              <w:rPr>
                <w:rFonts w:cstheme="minorHAnsi"/>
                <w:lang w:val="ru-RU"/>
              </w:rPr>
              <w:t xml:space="preserve"> – С. 53–56.</w:t>
            </w:r>
            <w:r w:rsidR="005342DF" w:rsidRPr="00F11507">
              <w:rPr>
                <w:rFonts w:cstheme="minorHAnsi"/>
              </w:rPr>
              <w:t xml:space="preserve"> </w:t>
            </w:r>
            <w:r w:rsidR="008612FA" w:rsidRPr="00F11507">
              <w:rPr>
                <w:rFonts w:cstheme="minorHAnsi"/>
                <w:b/>
              </w:rPr>
              <w:t>DOI 10.31392/NPU-</w:t>
            </w:r>
            <w:proofErr w:type="spellStart"/>
            <w:r w:rsidR="008612FA" w:rsidRPr="00F11507">
              <w:rPr>
                <w:rFonts w:cstheme="minorHAnsi"/>
                <w:b/>
              </w:rPr>
              <w:t>nc.series</w:t>
            </w:r>
            <w:proofErr w:type="spellEnd"/>
            <w:r w:rsidR="008612FA" w:rsidRPr="00F11507">
              <w:rPr>
                <w:rFonts w:cstheme="minorHAnsi"/>
                <w:b/>
              </w:rPr>
              <w:t xml:space="preserve"> 15.2021.3К(131).11</w:t>
            </w:r>
            <w:r w:rsidR="00F11507" w:rsidRPr="00F11507">
              <w:rPr>
                <w:rFonts w:cstheme="minorHAnsi"/>
                <w:b/>
              </w:rPr>
              <w:t xml:space="preserve">. </w:t>
            </w:r>
            <w:r w:rsidR="006757AB" w:rsidRPr="00F11507">
              <w:rPr>
                <w:b/>
                <w:bCs/>
                <w:sz w:val="24"/>
                <w:szCs w:val="24"/>
              </w:rPr>
              <w:t xml:space="preserve">ISSN </w:t>
            </w:r>
            <w:hyperlink r:id="rId12" w:tgtFrame="_blank" w:history="1">
              <w:r w:rsidR="006757AB" w:rsidRPr="00F11507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2311-2220</w:t>
              </w:r>
            </w:hyperlink>
            <w:r w:rsidR="006757AB" w:rsidRPr="00F11507">
              <w:rPr>
                <w:b/>
                <w:bCs/>
                <w:sz w:val="24"/>
                <w:szCs w:val="24"/>
              </w:rPr>
              <w:t xml:space="preserve"> </w:t>
            </w:r>
            <w:r w:rsidR="00F11507" w:rsidRPr="00F11507">
              <w:rPr>
                <w:b/>
                <w:bCs/>
                <w:sz w:val="24"/>
                <w:szCs w:val="24"/>
              </w:rPr>
              <w:t>http://enpuir.npu.edu.ua/bitstream/handle/123456789/35382/Bochkova.pdf?sequence=1&amp;isAllowed=y</w:t>
            </w:r>
            <w:r w:rsidR="00F11507" w:rsidRPr="00F1150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7DDED75" w14:textId="06EF699A" w:rsidR="000D556E" w:rsidRPr="003D7A2C" w:rsidRDefault="000D556E" w:rsidP="0029687A">
            <w:pPr>
              <w:pStyle w:val="af0"/>
              <w:numPr>
                <w:ilvl w:val="1"/>
                <w:numId w:val="2"/>
              </w:numPr>
              <w:spacing w:line="240" w:lineRule="auto"/>
              <w:ind w:left="0" w:firstLine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uk-UA"/>
              </w:rPr>
            </w:pPr>
            <w:r w:rsidRPr="00F11507">
              <w:rPr>
                <w:rFonts w:cstheme="minorHAnsi"/>
              </w:rPr>
              <w:t xml:space="preserve">Бочкова Н. Л. Альтернативні методи фізичної терапії хворих після лівостороннього геморагічного інсульту на ранньому відновному етапі/ Н. Л. Бочкова, А. В. Філатова // Науковий часопис Національного педагогічного університету імені </w:t>
            </w:r>
            <w:proofErr w:type="spellStart"/>
            <w:r w:rsidRPr="00F11507">
              <w:rPr>
                <w:rFonts w:cstheme="minorHAnsi"/>
              </w:rPr>
              <w:t>М.П.Драгоманова</w:t>
            </w:r>
            <w:proofErr w:type="spellEnd"/>
            <w:r w:rsidRPr="00F11507">
              <w:rPr>
                <w:rFonts w:cstheme="minorHAnsi"/>
              </w:rPr>
              <w:t xml:space="preserve">. Серія № 15. </w:t>
            </w:r>
            <w:proofErr w:type="spellStart"/>
            <w:r w:rsidRPr="00F11507">
              <w:rPr>
                <w:rFonts w:cstheme="minorHAnsi"/>
                <w:lang w:val="ru-RU"/>
              </w:rPr>
              <w:t>Науково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F11507">
              <w:rPr>
                <w:rFonts w:cstheme="minorHAnsi"/>
                <w:lang w:val="ru-RU"/>
              </w:rPr>
              <w:t>педагогічні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проблеми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фізичної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культури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(</w:t>
            </w:r>
            <w:proofErr w:type="spellStart"/>
            <w:r w:rsidRPr="00F11507">
              <w:rPr>
                <w:rFonts w:cstheme="minorHAnsi"/>
                <w:lang w:val="ru-RU"/>
              </w:rPr>
              <w:t>фізична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культура і спорт): </w:t>
            </w:r>
            <w:proofErr w:type="spellStart"/>
            <w:r w:rsidRPr="00F11507">
              <w:rPr>
                <w:rFonts w:cstheme="minorHAnsi"/>
                <w:lang w:val="ru-RU"/>
              </w:rPr>
              <w:t>зб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F11507">
              <w:rPr>
                <w:rFonts w:cstheme="minorHAnsi"/>
                <w:lang w:val="ru-RU"/>
              </w:rPr>
              <w:t>наукових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праць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/ За ред. О. В. Тимошенка. – </w:t>
            </w:r>
            <w:proofErr w:type="spellStart"/>
            <w:proofErr w:type="gramStart"/>
            <w:r w:rsidRPr="00F11507">
              <w:rPr>
                <w:rFonts w:cstheme="minorHAnsi"/>
                <w:lang w:val="ru-RU"/>
              </w:rPr>
              <w:t>Київ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:</w:t>
            </w:r>
            <w:proofErr w:type="gramEnd"/>
            <w:r w:rsidRPr="00F1150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11507">
              <w:rPr>
                <w:rFonts w:cstheme="minorHAnsi"/>
                <w:lang w:val="ru-RU"/>
              </w:rPr>
              <w:t>Видавництво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НПУ </w:t>
            </w:r>
            <w:proofErr w:type="spellStart"/>
            <w:r w:rsidRPr="00F11507">
              <w:rPr>
                <w:rFonts w:cstheme="minorHAnsi"/>
                <w:lang w:val="ru-RU"/>
              </w:rPr>
              <w:t>імені</w:t>
            </w:r>
            <w:proofErr w:type="spellEnd"/>
            <w:r w:rsidRPr="00F11507">
              <w:rPr>
                <w:rFonts w:cstheme="minorHAnsi"/>
                <w:lang w:val="ru-RU"/>
              </w:rPr>
              <w:t xml:space="preserve"> М.П. Драг. – 2021. </w:t>
            </w:r>
            <w:proofErr w:type="spellStart"/>
            <w:r w:rsidR="003D7A2C" w:rsidRPr="00F11507">
              <w:rPr>
                <w:rFonts w:cstheme="minorHAnsi"/>
                <w:lang w:val="ru-RU"/>
              </w:rPr>
              <w:t>Випуск</w:t>
            </w:r>
            <w:proofErr w:type="spellEnd"/>
            <w:r w:rsidR="003D7A2C" w:rsidRPr="00F11507">
              <w:rPr>
                <w:rFonts w:cstheme="minorHAnsi"/>
                <w:lang w:val="ru-RU"/>
              </w:rPr>
              <w:t xml:space="preserve"> 3К(131) 2021 </w:t>
            </w:r>
            <w:r w:rsidRPr="00F11507">
              <w:rPr>
                <w:rFonts w:cstheme="minorHAnsi"/>
                <w:lang w:val="ru-RU"/>
              </w:rPr>
              <w:t>– С. 56–59.</w:t>
            </w:r>
            <w:r w:rsidR="005342DF" w:rsidRPr="00F11507">
              <w:rPr>
                <w:rFonts w:cstheme="minorHAnsi"/>
              </w:rPr>
              <w:t xml:space="preserve"> </w:t>
            </w:r>
            <w:r w:rsidR="008612FA" w:rsidRPr="00F11507">
              <w:rPr>
                <w:rFonts w:cstheme="minorHAnsi"/>
                <w:b/>
              </w:rPr>
              <w:t>DOI 10.31392/NPU-</w:t>
            </w:r>
            <w:proofErr w:type="spellStart"/>
            <w:r w:rsidR="008612FA" w:rsidRPr="00F11507">
              <w:rPr>
                <w:rFonts w:cstheme="minorHAnsi"/>
                <w:b/>
              </w:rPr>
              <w:t>nc.series</w:t>
            </w:r>
            <w:proofErr w:type="spellEnd"/>
            <w:r w:rsidR="008612FA" w:rsidRPr="00F11507">
              <w:rPr>
                <w:rFonts w:cstheme="minorHAnsi"/>
                <w:b/>
              </w:rPr>
              <w:t xml:space="preserve"> 15.2021.3К(131).12</w:t>
            </w:r>
            <w:r w:rsidR="00F11507">
              <w:t xml:space="preserve">. </w:t>
            </w:r>
            <w:hyperlink r:id="rId13" w:history="1">
              <w:r w:rsidR="00F11507" w:rsidRPr="00764670">
                <w:rPr>
                  <w:rStyle w:val="a5"/>
                </w:rPr>
                <w:t>http://enpuir.npu.edu.ua/bitstream/handle/123456789/35386/Bochkova%20Natalia.pdf?sequence=1</w:t>
              </w:r>
            </w:hyperlink>
            <w:r w:rsidR="00F11507">
              <w:t xml:space="preserve"> </w:t>
            </w:r>
            <w:hyperlink r:id="rId14" w:tgtFrame="_blank" w:history="1"/>
          </w:p>
        </w:tc>
      </w:tr>
      <w:tr w:rsidR="0026198C" w:rsidRPr="0026198C" w14:paraId="62EE85E3" w14:textId="77777777" w:rsidTr="00F11507">
        <w:trPr>
          <w:trHeight w:val="9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4B2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свідоцтв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058D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B827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E995E" w14:textId="011CD41B" w:rsidR="0026198C" w:rsidRPr="00746842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A96C32" w14:paraId="11E14BDE" w14:textId="77777777" w:rsidTr="00F11507">
        <w:trPr>
          <w:trHeight w:val="1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2E07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B73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3F0D" w14:textId="3FC77EEA" w:rsidR="0026198C" w:rsidRPr="0026198C" w:rsidRDefault="00F47EA8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7CABC" w14:textId="4E1997C2" w:rsidR="000D556E" w:rsidRPr="0029687A" w:rsidRDefault="000D556E" w:rsidP="0029687A">
            <w:pPr>
              <w:pStyle w:val="af0"/>
              <w:numPr>
                <w:ilvl w:val="1"/>
                <w:numId w:val="3"/>
              </w:numPr>
              <w:spacing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29687A">
              <w:rPr>
                <w:rFonts w:cstheme="minorHAnsi"/>
                <w:lang w:val="ru-RU"/>
              </w:rPr>
              <w:t>Анатомія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29687A">
              <w:rPr>
                <w:rFonts w:cstheme="minorHAnsi"/>
                <w:lang w:val="ru-RU"/>
              </w:rPr>
              <w:t>людини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29687A">
              <w:rPr>
                <w:rFonts w:cstheme="minorHAnsi"/>
                <w:lang w:val="ru-RU"/>
              </w:rPr>
              <w:t>Частина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1. </w:t>
            </w:r>
            <w:proofErr w:type="spellStart"/>
            <w:r w:rsidRPr="0029687A">
              <w:rPr>
                <w:rFonts w:cstheme="minorHAnsi"/>
                <w:lang w:val="ru-RU"/>
              </w:rPr>
              <w:t>Анатомія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опорно-</w:t>
            </w:r>
            <w:proofErr w:type="spellStart"/>
            <w:r w:rsidRPr="0029687A">
              <w:rPr>
                <w:rFonts w:cstheme="minorHAnsi"/>
                <w:lang w:val="ru-RU"/>
              </w:rPr>
              <w:t>рухового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29687A">
              <w:rPr>
                <w:rFonts w:cstheme="minorHAnsi"/>
                <w:lang w:val="ru-RU"/>
              </w:rPr>
              <w:t>апарату</w:t>
            </w:r>
            <w:proofErr w:type="spellEnd"/>
            <w:r w:rsidRPr="0029687A">
              <w:rPr>
                <w:rFonts w:cstheme="minorHAnsi"/>
                <w:lang w:val="ru-RU"/>
              </w:rPr>
              <w:t>. [</w:t>
            </w:r>
            <w:proofErr w:type="spellStart"/>
            <w:r w:rsidRPr="0029687A">
              <w:rPr>
                <w:rFonts w:cstheme="minorHAnsi"/>
                <w:lang w:val="ru-RU"/>
              </w:rPr>
              <w:t>Електронний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ресурс]: </w:t>
            </w:r>
            <w:proofErr w:type="spellStart"/>
            <w:r w:rsidRPr="0029687A">
              <w:rPr>
                <w:rFonts w:cstheme="minorHAnsi"/>
                <w:lang w:val="ru-RU"/>
              </w:rPr>
              <w:t>навчальний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29687A">
              <w:rPr>
                <w:rFonts w:cstheme="minorHAnsi"/>
                <w:lang w:val="ru-RU"/>
              </w:rPr>
              <w:t>посібник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для </w:t>
            </w:r>
            <w:proofErr w:type="spellStart"/>
            <w:r w:rsidRPr="0029687A">
              <w:rPr>
                <w:rFonts w:cstheme="minorHAnsi"/>
                <w:lang w:val="ru-RU"/>
              </w:rPr>
              <w:t>студентів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29687A">
              <w:rPr>
                <w:rFonts w:cstheme="minorHAnsi"/>
                <w:lang w:val="ru-RU"/>
              </w:rPr>
              <w:t>спеціальності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227 „</w:t>
            </w:r>
            <w:proofErr w:type="spellStart"/>
            <w:r w:rsidRPr="0029687A">
              <w:rPr>
                <w:rFonts w:cstheme="minorHAnsi"/>
                <w:lang w:val="ru-RU"/>
              </w:rPr>
              <w:t>Фізична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29687A">
              <w:rPr>
                <w:rFonts w:cstheme="minorHAnsi"/>
                <w:lang w:val="ru-RU"/>
              </w:rPr>
              <w:t>терапія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, </w:t>
            </w:r>
            <w:proofErr w:type="spellStart"/>
            <w:proofErr w:type="gramStart"/>
            <w:r w:rsidRPr="0029687A">
              <w:rPr>
                <w:rFonts w:cstheme="minorHAnsi"/>
                <w:lang w:val="ru-RU"/>
              </w:rPr>
              <w:t>ерготерапія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”</w:t>
            </w:r>
            <w:proofErr w:type="gramEnd"/>
            <w:r w:rsidRPr="0029687A">
              <w:rPr>
                <w:rFonts w:cstheme="minorHAnsi"/>
                <w:lang w:val="ru-RU"/>
              </w:rPr>
              <w:t xml:space="preserve"> /Н.Л. Бочкова; КПІ </w:t>
            </w:r>
            <w:proofErr w:type="spellStart"/>
            <w:r w:rsidRPr="0029687A">
              <w:rPr>
                <w:rFonts w:cstheme="minorHAnsi"/>
                <w:lang w:val="ru-RU"/>
              </w:rPr>
              <w:t>ім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29687A">
              <w:rPr>
                <w:rFonts w:cstheme="minorHAnsi"/>
                <w:lang w:val="ru-RU"/>
              </w:rPr>
              <w:t>Ігоря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29687A">
              <w:rPr>
                <w:rFonts w:cstheme="minorHAnsi"/>
                <w:lang w:val="ru-RU"/>
              </w:rPr>
              <w:t>Сікорського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. – </w:t>
            </w:r>
            <w:proofErr w:type="spellStart"/>
            <w:r w:rsidRPr="0029687A">
              <w:rPr>
                <w:rFonts w:cstheme="minorHAnsi"/>
                <w:lang w:val="ru-RU"/>
              </w:rPr>
              <w:t>Електронні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29687A">
              <w:rPr>
                <w:rFonts w:cstheme="minorHAnsi"/>
                <w:lang w:val="ru-RU"/>
              </w:rPr>
              <w:t>текстові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29687A">
              <w:rPr>
                <w:rFonts w:cstheme="minorHAnsi"/>
                <w:lang w:val="ru-RU"/>
              </w:rPr>
              <w:t>дані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(1 </w:t>
            </w:r>
            <w:proofErr w:type="gramStart"/>
            <w:r w:rsidRPr="0029687A">
              <w:rPr>
                <w:rFonts w:cstheme="minorHAnsi"/>
                <w:lang w:val="ru-RU"/>
              </w:rPr>
              <w:t>файл :</w:t>
            </w:r>
            <w:proofErr w:type="gramEnd"/>
            <w:r w:rsidRPr="0029687A">
              <w:rPr>
                <w:rFonts w:cstheme="minorHAnsi"/>
                <w:lang w:val="ru-RU"/>
              </w:rPr>
              <w:t xml:space="preserve"> 18,3 Мбайт). – </w:t>
            </w:r>
            <w:proofErr w:type="spellStart"/>
            <w:r w:rsidRPr="0029687A">
              <w:rPr>
                <w:rFonts w:cstheme="minorHAnsi"/>
                <w:lang w:val="ru-RU"/>
              </w:rPr>
              <w:t>Київ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: «КПІ </w:t>
            </w:r>
            <w:proofErr w:type="spellStart"/>
            <w:r w:rsidRPr="0029687A">
              <w:rPr>
                <w:rFonts w:cstheme="minorHAnsi"/>
                <w:lang w:val="ru-RU"/>
              </w:rPr>
              <w:t>ім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29687A">
              <w:rPr>
                <w:rFonts w:cstheme="minorHAnsi"/>
                <w:lang w:val="ru-RU"/>
              </w:rPr>
              <w:t>Ігоря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29687A">
              <w:rPr>
                <w:rFonts w:cstheme="minorHAnsi"/>
                <w:lang w:val="ru-RU"/>
              </w:rPr>
              <w:t>Сікорського</w:t>
            </w:r>
            <w:proofErr w:type="spellEnd"/>
            <w:r w:rsidRPr="0029687A">
              <w:rPr>
                <w:rFonts w:cstheme="minorHAnsi"/>
                <w:lang w:val="ru-RU"/>
              </w:rPr>
              <w:t xml:space="preserve">», 2020 – 258с.  </w:t>
            </w:r>
            <w:hyperlink r:id="rId15" w:tgtFrame="_blank" w:history="1">
              <w:r w:rsidRPr="0029687A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https://</w:t>
              </w:r>
              <w:proofErr w:type="spellStart"/>
              <w:r w:rsidRPr="0029687A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ela</w:t>
              </w:r>
              <w:proofErr w:type="spellEnd"/>
              <w:r w:rsidRPr="0029687A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9687A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kpi</w:t>
              </w:r>
              <w:proofErr w:type="spellEnd"/>
              <w:r w:rsidRPr="0029687A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9687A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ua</w:t>
              </w:r>
              <w:proofErr w:type="spellEnd"/>
              <w:r w:rsidRPr="0029687A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/handle/123456789/41621</w:t>
              </w:r>
            </w:hyperlink>
          </w:p>
          <w:p w14:paraId="023DA4A0" w14:textId="26698822" w:rsidR="0026198C" w:rsidRPr="00916A4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F11507" w14:paraId="3AFCC502" w14:textId="77777777" w:rsidTr="00F11507">
        <w:trPr>
          <w:trHeight w:val="15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50E8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82D0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37AF" w14:textId="6D08BBED" w:rsidR="0026198C" w:rsidRPr="0026198C" w:rsidRDefault="00F47EA8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DC4E6" w14:textId="7EFEE906" w:rsidR="00D8376D" w:rsidRPr="00D8376D" w:rsidRDefault="0029687A" w:rsidP="00D8376D">
            <w:pPr>
              <w:spacing w:line="240" w:lineRule="auto"/>
              <w:ind w:left="52" w:firstLine="0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4.1. </w:t>
            </w:r>
            <w:proofErr w:type="spellStart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Робоча</w:t>
            </w:r>
            <w:proofErr w:type="spellEnd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програма</w:t>
            </w:r>
            <w:proofErr w:type="spellEnd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навчальної</w:t>
            </w:r>
            <w:proofErr w:type="spellEnd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дисципліни</w:t>
            </w:r>
            <w:proofErr w:type="spellEnd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Силабус</w:t>
            </w:r>
            <w:proofErr w:type="spellEnd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).</w: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Анатомія</w:t>
            </w:r>
            <w:proofErr w:type="spellEnd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людини</w:t>
            </w:r>
            <w:proofErr w:type="spellEnd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 </w:t>
            </w:r>
            <w:proofErr w:type="spellStart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фізичній</w:t>
            </w:r>
            <w:proofErr w:type="spellEnd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терапії</w:t>
            </w:r>
            <w:proofErr w:type="spellEnd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Частина</w:t>
            </w:r>
            <w:proofErr w:type="spellEnd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1. </w:t>
            </w:r>
            <w:proofErr w:type="spellStart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Анатомія</w:t>
            </w:r>
            <w:proofErr w:type="spellEnd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опорно-</w:t>
            </w:r>
            <w:proofErr w:type="spellStart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рухового</w:t>
            </w:r>
            <w:proofErr w:type="spellEnd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апарату</w:t>
            </w:r>
            <w:proofErr w:type="spellEnd"/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». </w:t>
            </w:r>
            <w:proofErr w:type="spellStart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Київ</w:t>
            </w:r>
            <w:proofErr w:type="spellEnd"/>
            <w:r w:rsidR="00AD689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2022.</w: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5C7100" w:rsidRPr="00D8376D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szCs w:val="22"/>
                <w:lang w:val="uk-UA"/>
              </w:rPr>
              <w:t>Ухвалено</w:t>
            </w:r>
            <w:r w:rsidR="005C7100" w:rsidRPr="00D8376D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uk-UA"/>
              </w:rPr>
              <w:t xml:space="preserve"> кафедрою ББЗЛ  (протокол № 1 від 26.08.22 року)</w:t>
            </w:r>
            <w:r w:rsidRPr="00D8376D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uk-UA"/>
              </w:rPr>
              <w:t xml:space="preserve">. </w:t>
            </w:r>
            <w:r w:rsidR="005C7100" w:rsidRPr="00D8376D">
              <w:rPr>
                <w:rFonts w:asciiTheme="minorHAnsi" w:eastAsia="Times New Roman" w:hAnsiTheme="minorHAnsi" w:cstheme="minorHAnsi"/>
                <w:b/>
                <w:bCs/>
                <w:noProof/>
                <w:sz w:val="22"/>
                <w:szCs w:val="22"/>
                <w:lang w:val="uk-UA"/>
              </w:rPr>
              <w:t xml:space="preserve">Погоджено </w:t>
            </w:r>
            <w:r w:rsidR="005C7100" w:rsidRPr="00D8376D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val="uk-UA"/>
              </w:rPr>
              <w:t>Методичною комісією факультету</w:t>
            </w:r>
            <w:r w:rsidR="005C7100" w:rsidRPr="00D8376D">
              <w:rPr>
                <w:rFonts w:asciiTheme="minorHAnsi" w:eastAsia="Times New Roman" w:hAnsiTheme="minorHAnsi" w:cstheme="minorHAnsi"/>
                <w:sz w:val="22"/>
                <w:szCs w:val="22"/>
                <w:lang w:val="uk-UA"/>
              </w:rPr>
              <w:t xml:space="preserve"> (протокол №1 від 30.08.2022 року</w:t>
            </w:r>
            <w:r w:rsidR="005C7100" w:rsidRPr="00D8376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uk-UA"/>
              </w:rPr>
              <w:t>)</w:t>
            </w:r>
            <w:r w:rsidRPr="00D8376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uk-UA"/>
              </w:rPr>
              <w:t xml:space="preserve">. </w:t>
            </w:r>
            <w:hyperlink r:id="rId16" w:history="1">
              <w:r w:rsidR="0072525E" w:rsidRPr="00D8376D">
                <w:rPr>
                  <w:rStyle w:val="a5"/>
                  <w:rFonts w:asciiTheme="minorHAnsi" w:eastAsia="Times New Roman" w:hAnsiTheme="minorHAnsi" w:cstheme="minorHAnsi"/>
                  <w:sz w:val="22"/>
                  <w:szCs w:val="22"/>
                  <w:u w:val="none"/>
                  <w:lang w:val="uk-UA" w:eastAsia="uk-UA"/>
                </w:rPr>
                <w:t>https://bbzl.fbmi.kpi.ua/navchannya/syllabus_bachelor</w:t>
              </w:r>
            </w:hyperlink>
          </w:p>
          <w:p w14:paraId="6DD67C95" w14:textId="79F811FC" w:rsidR="0072525E" w:rsidRPr="00D8376D" w:rsidRDefault="00D8376D" w:rsidP="00D8376D">
            <w:pPr>
              <w:spacing w:line="240" w:lineRule="auto"/>
              <w:ind w:left="52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4.2. 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Робоча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програма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навчальної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дисципліни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Силабус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). </w:t>
            </w:r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</w:t>
            </w:r>
            <w:proofErr w:type="spellStart"/>
            <w:r w:rsidRPr="00D8376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HYPERLINK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"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http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://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bbzl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.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fbmi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.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kpi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.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ua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/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wp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-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content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/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uploads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/2021/09/СИЛАБУС-АНАТ-ВНУТР-ОРГ-2СЕМ-21-22-1.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docx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"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>Анатомія</w:t>
            </w:r>
            <w:proofErr w:type="spellEnd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>людини</w:t>
            </w:r>
            <w:proofErr w:type="spellEnd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 xml:space="preserve"> у </w:t>
            </w:r>
            <w:proofErr w:type="spellStart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>фізичній</w:t>
            </w:r>
            <w:proofErr w:type="spellEnd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 xml:space="preserve"> терапії-2</w:t>
            </w:r>
            <w:r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fldChar w:fldCharType="end"/>
            </w:r>
            <w:r w:rsidR="0072525E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Анатомія внутрішніх органів.</w:t>
            </w:r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</w:t>
            </w:r>
          </w:p>
          <w:p w14:paraId="3688A428" w14:textId="3D4B7333" w:rsidR="00D8376D" w:rsidRPr="00D8376D" w:rsidRDefault="00916A4C" w:rsidP="00D8376D">
            <w:pPr>
              <w:spacing w:line="240" w:lineRule="auto"/>
              <w:ind w:left="52" w:firstLine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837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uk-UA"/>
              </w:rPr>
              <w:t>Ухвалено</w:t>
            </w:r>
            <w:r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 кафедрою ББЗЛ (протокол №1</w:t>
            </w:r>
            <w:r w:rsid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 </w:t>
            </w:r>
            <w:r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від 2</w:t>
            </w:r>
            <w:r w:rsidR="0072525E"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8</w:t>
            </w:r>
            <w:r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.08.2</w:t>
            </w:r>
            <w:r w:rsidR="0072525E"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1</w:t>
            </w:r>
            <w:r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 року)</w:t>
            </w:r>
            <w:r w:rsidR="0029687A"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. </w:t>
            </w:r>
            <w:r w:rsidRPr="00D837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uk-UA"/>
              </w:rPr>
              <w:t xml:space="preserve">Погоджено </w:t>
            </w:r>
            <w:r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Методичною комісією факультету</w: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(протокол №</w:t>
            </w:r>
            <w:r w:rsidR="005C7100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  <w:r w:rsidR="008320B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  <w:r w:rsidR="005C7100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від </w:t>
            </w:r>
            <w:r w:rsidR="005C7100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30.08.202</w:t>
            </w:r>
            <w:r w:rsidR="0072525E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  <w:r w:rsidR="005C7100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</w:t>
            </w:r>
            <w:r w:rsidRPr="00D8376D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)</w:t>
            </w:r>
            <w:r w:rsidR="0029687A" w:rsidRPr="00D8376D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 xml:space="preserve">. </w:t>
            </w:r>
            <w:hyperlink r:id="rId17" w:history="1">
              <w:r w:rsidR="0072525E" w:rsidRPr="00D8376D">
                <w:rPr>
                  <w:rStyle w:val="a5"/>
                  <w:rFonts w:asciiTheme="minorHAnsi" w:hAnsiTheme="minorHAnsi" w:cstheme="minorHAnsi"/>
                  <w:bCs/>
                  <w:sz w:val="22"/>
                  <w:szCs w:val="22"/>
                  <w:u w:val="none"/>
                  <w:lang w:val="uk-UA"/>
                </w:rPr>
                <w:t>https://bbzl.fbmi.kpi.ua/navchannya/syllabus_bachelor</w:t>
              </w:r>
            </w:hyperlink>
          </w:p>
          <w:p w14:paraId="1F53225A" w14:textId="128F302A" w:rsidR="0072525E" w:rsidRPr="00D8376D" w:rsidRDefault="00D8376D" w:rsidP="00D8376D">
            <w:pPr>
              <w:spacing w:line="240" w:lineRule="auto"/>
              <w:ind w:left="52" w:firstLine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4.3. 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Робоча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програма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навчальної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дисципліни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Силабус</w:t>
            </w:r>
            <w:proofErr w:type="spellEnd"/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). </w:t>
            </w:r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</w:t>
            </w:r>
            <w:proofErr w:type="spellStart"/>
            <w:r w:rsidRPr="00D8376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HYPERLINK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"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http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://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bbzl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.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fbmi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.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kpi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.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ua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/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wp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-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content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/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uploads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/2022/04/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Fiziolohiia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.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instrText>docx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>"</w:instrText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</w:r>
            <w:r w:rsidRPr="00D837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>Фізіологія</w:t>
            </w:r>
            <w:proofErr w:type="spellEnd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 xml:space="preserve"> та онтогенез </w:t>
            </w:r>
            <w:proofErr w:type="spellStart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>людини</w:t>
            </w:r>
            <w:proofErr w:type="spellEnd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 xml:space="preserve"> у </w:t>
            </w:r>
            <w:proofErr w:type="spellStart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>фізичній</w:t>
            </w:r>
            <w:proofErr w:type="spellEnd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="0072525E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>терапії</w:t>
            </w:r>
            <w:proofErr w:type="spellEnd"/>
            <w:r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fldChar w:fldCharType="end"/>
            </w:r>
            <w:r w:rsidR="0029687A" w:rsidRPr="00D8376D">
              <w:rPr>
                <w:rStyle w:val="a5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ru-RU"/>
              </w:rPr>
              <w:t>»</w:t>
            </w:r>
            <w:r w:rsidR="0029687A" w:rsidRPr="00D837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uk-UA"/>
              </w:rPr>
              <w:t xml:space="preserve">. </w:t>
            </w:r>
            <w:r w:rsidR="0029687A" w:rsidRPr="00D837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uk-UA"/>
              </w:rPr>
              <w:t>Ухвалено</w:t>
            </w:r>
            <w:r w:rsidR="0029687A"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 кафедрою ББЗЛ  (протокол № 12 від 28.08.21 року)</w:t>
            </w:r>
            <w:r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. </w:t>
            </w:r>
            <w:r w:rsidR="0029687A" w:rsidRPr="00D837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uk-UA"/>
              </w:rPr>
              <w:t xml:space="preserve">Погоджено </w:t>
            </w:r>
            <w:r w:rsidR="0029687A" w:rsidRPr="00D8376D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Методичною комісією факультету</w:t>
            </w:r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(протокол №12 від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9687A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30.08.2021 р</w:t>
            </w:r>
            <w:r w:rsidR="0029687A" w:rsidRPr="00D8376D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)</w:t>
            </w:r>
            <w:r w:rsidRPr="00D8376D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 xml:space="preserve">. </w:t>
            </w:r>
            <w:hyperlink r:id="rId18" w:history="1">
              <w:r w:rsidR="0072525E" w:rsidRPr="00D8376D">
                <w:rPr>
                  <w:rStyle w:val="a5"/>
                  <w:rFonts w:asciiTheme="minorHAnsi" w:hAnsiTheme="minorHAnsi" w:cstheme="minorHAnsi"/>
                  <w:sz w:val="22"/>
                  <w:szCs w:val="22"/>
                  <w:u w:val="none"/>
                  <w:lang w:val="ru-RU"/>
                </w:rPr>
                <w:t>https://bbzl.fbmi.kpi.ua/navchannya/syllabus_bachelor</w:t>
              </w:r>
            </w:hyperlink>
          </w:p>
          <w:p w14:paraId="1564116A" w14:textId="54F935EE" w:rsidR="0026198C" w:rsidRPr="00D8376D" w:rsidRDefault="0026198C" w:rsidP="00D8376D">
            <w:pPr>
              <w:spacing w:line="240" w:lineRule="auto"/>
              <w:ind w:left="52" w:firstLine="0"/>
              <w:rPr>
                <w:rFonts w:asciiTheme="minorHAnsi" w:hAnsiTheme="minorHAnsi" w:cstheme="minorHAnsi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3E9E96C7" w14:textId="77777777" w:rsidTr="00F11507">
        <w:trPr>
          <w:trHeight w:val="6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EABB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DBC8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5FFF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99966" w14:textId="635CA10A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07749B1B" w14:textId="77777777" w:rsidTr="00F11507">
        <w:trPr>
          <w:trHeight w:val="9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B170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2D00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4174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BAB6" w14:textId="167BCD9F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5EC4EA5B" w14:textId="77777777" w:rsidTr="00F11507">
        <w:trPr>
          <w:trHeight w:val="9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1D1F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FE97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8F8A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2932C" w14:textId="268C1991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4F57A3D2" w14:textId="77777777" w:rsidTr="00F11507">
        <w:trPr>
          <w:trHeight w:val="12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8A23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</w:t>
            </w: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33BD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lastRenderedPageBreak/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0910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76483" w14:textId="6021C953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0E8A1430" w14:textId="77777777" w:rsidTr="00F11507">
        <w:trPr>
          <w:trHeight w:val="70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48BE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передвищої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E3E0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E2D1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289F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26198C" w:rsidRPr="0026198C" w14:paraId="39301C4E" w14:textId="77777777" w:rsidTr="00F11507">
        <w:trPr>
          <w:trHeight w:val="6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204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D98E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DD2D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D0D9" w14:textId="1AA50F99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222F6443" w14:textId="77777777" w:rsidTr="00F11507">
        <w:trPr>
          <w:trHeight w:val="9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A9F67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1D555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троьх</w:t>
            </w:r>
            <w:proofErr w:type="spellEnd"/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1073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B4D7" w14:textId="49542631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F11507" w14:paraId="3C203020" w14:textId="77777777" w:rsidTr="00F11507">
        <w:trPr>
          <w:trHeight w:val="9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6351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033AF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A97A" w14:textId="2EB7112B" w:rsidR="0026198C" w:rsidRPr="0026198C" w:rsidRDefault="00704A8B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45CBE" w14:textId="27FBFC17" w:rsidR="00C81CC5" w:rsidRPr="00D8376D" w:rsidRDefault="00D8376D" w:rsidP="00D8376D">
            <w:pPr>
              <w:spacing w:line="240" w:lineRule="auto"/>
              <w:ind w:left="52"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12.1.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Бочкова Н. Л.</w:t>
            </w:r>
            <w:bookmarkStart w:id="1" w:name="_Hlk88230070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А.В.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Сандульський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Програма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фізичної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терапії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осіб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цервікалгією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післялікарняному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періоді</w:t>
            </w:r>
            <w:bookmarkEnd w:id="1"/>
            <w:proofErr w:type="spellEnd"/>
            <w:r w:rsidR="005C7100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//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Матеріали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Міжнародної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конференції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Фізична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терапія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ерготерапія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споріднені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реабілітаційні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технології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»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Теорія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практика,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перспективи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therapy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occupational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therapy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related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rehabilitation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technologies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 xml:space="preserve">Theory, practice and perspective) 15-16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листопада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Київ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. – 2021. -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 xml:space="preserve">. 63-68. </w:t>
            </w:r>
            <w:hyperlink r:id="rId19" w:history="1">
              <w:r w:rsidRPr="00D8376D">
                <w:rPr>
                  <w:rStyle w:val="a5"/>
                  <w:sz w:val="24"/>
                  <w:szCs w:val="24"/>
                </w:rPr>
                <w:t>http://biomedconf.kpi.ua/ergotherapy/paper/view</w:t>
              </w:r>
              <w:r w:rsidRPr="00D8376D">
                <w:rPr>
                  <w:rStyle w:val="a5"/>
                  <w:sz w:val="24"/>
                  <w:szCs w:val="24"/>
                </w:rPr>
                <w:t>F</w:t>
              </w:r>
              <w:r w:rsidRPr="00D8376D">
                <w:rPr>
                  <w:rStyle w:val="a5"/>
                  <w:sz w:val="24"/>
                  <w:szCs w:val="24"/>
                </w:rPr>
                <w:t>ile/25293/13993</w:t>
              </w:r>
            </w:hyperlink>
          </w:p>
          <w:p w14:paraId="2F383853" w14:textId="0B0A0A53" w:rsidR="00C81CC5" w:rsidRPr="00D8376D" w:rsidRDefault="00D8376D" w:rsidP="00D8376D">
            <w:pPr>
              <w:spacing w:line="240" w:lineRule="auto"/>
              <w:ind w:left="52" w:firstLine="0"/>
              <w:rPr>
                <w:color w:val="000000" w:themeColor="text1"/>
                <w:sz w:val="24"/>
                <w:szCs w:val="24"/>
              </w:rPr>
            </w:pPr>
            <w:r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12.2.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Бочкова Н. Л., Деркач А.О.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Ерготерапія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реабілітації хворих після перенесеного інсульту. //Матеріали Міжнародної конференції «Фізична терапія,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ерготерапія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споріднені реабілітаційні технології» Теорія, практика, перспективи (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therapy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occupational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therapy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related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rehabilitation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technologies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 xml:space="preserve">Theory, practice and perspective) 15-16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листопада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Київ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. – 2021. -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 xml:space="preserve">. 91-94. </w: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hyperlink r:id="rId20" w:history="1">
              <w:r w:rsidR="00C81CC5" w:rsidRPr="00D8376D">
                <w:rPr>
                  <w:rStyle w:val="a5"/>
                  <w:sz w:val="24"/>
                  <w:szCs w:val="24"/>
                </w:rPr>
                <w:t>http://biomedconf.kpi.ua/ergotherapy/paper/viewFile/25293/13993</w:t>
              </w:r>
            </w:hyperlink>
          </w:p>
          <w:p w14:paraId="2111BA3B" w14:textId="62BE7204" w:rsidR="00E37707" w:rsidRPr="00D8376D" w:rsidRDefault="00D8376D" w:rsidP="00D8376D">
            <w:pPr>
              <w:spacing w:line="240" w:lineRule="auto"/>
              <w:ind w:left="52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12.3.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Бочкова Н. Л., Філатова А. Профілактика виникнення психічних порушень в умовах пандемії та карантинних обмежень. //Матеріали ІІІ Міжнародного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форума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науковців та дослідників «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2021» 1 жовтня 2021 р., м. Київ. -С. 124-129.</w:t>
            </w:r>
            <w:r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  <w:p w14:paraId="7DC40E65" w14:textId="0799FAB9" w:rsidR="00886B39" w:rsidRPr="00D8376D" w:rsidRDefault="00D8376D" w:rsidP="00D8376D">
            <w:pPr>
              <w:spacing w:line="240" w:lineRule="auto"/>
              <w:ind w:left="5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376D">
              <w:rPr>
                <w:rFonts w:asciiTheme="minorHAnsi" w:eastAsia="Times New Roman" w:hAnsiTheme="minorHAnsi" w:cstheme="minorHAnsi"/>
                <w:sz w:val="22"/>
                <w:szCs w:val="22"/>
                <w:lang w:val="uk-UA" w:eastAsia="ru-RU"/>
              </w:rPr>
              <w:t xml:space="preserve">12.4.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Бочкова Н., Костюк А. Ефективність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роботизованих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пристроїв у фізичній терапії </w:t>
            </w:r>
            <w:proofErr w:type="spellStart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постінсультних</w:t>
            </w:r>
            <w:proofErr w:type="spellEnd"/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хворих //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Topical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modern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society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Proceedings of the 5th International scientific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and practical conference. SPC ―Sci-conf.com.ua‖. Kharkiv, Ukraine. 2021. Pp. 2</w:t>
            </w:r>
            <w:r w:rsidR="006754E2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06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  <w:r w:rsidR="006754E2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 xml:space="preserve">. URL: </w:t>
            </w:r>
            <w:hyperlink r:id="rId21" w:history="1">
              <w:r w:rsidR="00886B39" w:rsidRPr="00D8376D">
                <w:rPr>
                  <w:rStyle w:val="a5"/>
                  <w:rFonts w:asciiTheme="minorHAnsi" w:hAnsiTheme="minorHAnsi" w:cstheme="minorHAnsi"/>
                  <w:sz w:val="22"/>
                  <w:szCs w:val="22"/>
                </w:rPr>
                <w:t>https://sci-conf.com.ua/v-mezhdunarodnaya-nauchno-prakticheskaya-konferentsiya-topical-issues-of-modern-science-society-and-education-28-30-noyabrya-2021-goda-harkov-ukraina-arhiv/</w:t>
              </w:r>
            </w:hyperlink>
            <w:r w:rsidR="00886B39" w:rsidRPr="00D837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973C77" w14:textId="62337E68" w:rsidR="00796E23" w:rsidRPr="00D8376D" w:rsidRDefault="00D8376D" w:rsidP="00D8376D">
            <w:pPr>
              <w:spacing w:line="240" w:lineRule="auto"/>
              <w:ind w:left="52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D8376D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 xml:space="preserve">12.5. </w:t>
            </w:r>
            <w:r w:rsidR="00796E23" w:rsidRPr="00D8376D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Бочкова Н.Л. Профілактика загострень остеохондрозу шийного відділу хребта в умовах самоізоляції через коронавірус методами та засобами фізичної реабілітації</w:t>
            </w:r>
            <w:r w:rsidR="00796E23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/ Н. Л. Бочкова, М. Г. </w:t>
            </w:r>
            <w:proofErr w:type="spellStart"/>
            <w:r w:rsidR="00796E23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Хвістані</w:t>
            </w:r>
            <w:proofErr w:type="spellEnd"/>
            <w:r w:rsidR="00796E23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// «Тенденції та перспективи розвитку науки і освіти в умовах глобалізації»: </w:t>
            </w:r>
            <w:proofErr w:type="spellStart"/>
            <w:r w:rsidR="00796E23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Зб</w:t>
            </w:r>
            <w:proofErr w:type="spellEnd"/>
            <w:r w:rsidR="00796E23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наук. праць. Переяслав, 2020. </w:t>
            </w:r>
            <w:proofErr w:type="spellStart"/>
            <w:r w:rsidR="00796E23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</w:t>
            </w:r>
            <w:proofErr w:type="spellEnd"/>
            <w:r w:rsidR="00796E23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65. С.445-448</w:t>
            </w:r>
          </w:p>
          <w:p w14:paraId="41FFA140" w14:textId="13011B96" w:rsidR="006754E2" w:rsidRPr="00D8376D" w:rsidRDefault="009B652C" w:rsidP="00D8376D">
            <w:pPr>
              <w:spacing w:line="240" w:lineRule="auto"/>
              <w:ind w:left="52" w:firstLine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https://elibrary.kubg.edu.ua/id/eprint/34141/1/I_Sukhopara_PUFKVPSOPD_2020.pdf</w:t>
            </w:r>
          </w:p>
          <w:p w14:paraId="3FBF4F46" w14:textId="149B4FFF" w:rsidR="0026198C" w:rsidRPr="00D8376D" w:rsidRDefault="00D8376D" w:rsidP="00D8376D">
            <w:pPr>
              <w:spacing w:line="240" w:lineRule="auto"/>
              <w:ind w:left="52" w:firstLine="1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12.6. </w:t>
            </w:r>
            <w:r w:rsidR="00672A47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Бочкова Н. Л. Фізична реабілітація при травматичних пошкодженнях спинного мозку через попадання під коня під час змагань у кінному спорті / Н. Л. Бочкова, М. Г. </w:t>
            </w:r>
            <w:proofErr w:type="spellStart"/>
            <w:r w:rsidR="00672A47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Хвістані</w:t>
            </w:r>
            <w:proofErr w:type="spellEnd"/>
            <w:r w:rsidR="00672A47" w:rsidRPr="00D8376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// Стратегічне управління розвитком фізичної культури і спорту: збірник наукових праць. Харків: ХДАФК, 2021. 145 с. – 2021. – С. 75–81.</w:t>
            </w:r>
            <w:r w:rsidR="0026198C" w:rsidRPr="00D837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  <w:p w14:paraId="6C816C2F" w14:textId="675B91BD" w:rsidR="009B652C" w:rsidRPr="00D8376D" w:rsidRDefault="00D8376D" w:rsidP="00D8376D">
            <w:pPr>
              <w:spacing w:line="240" w:lineRule="auto"/>
              <w:ind w:left="52" w:firstLine="1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22" w:history="1">
              <w:r w:rsidR="009B652C" w:rsidRPr="00D8376D">
                <w:rPr>
                  <w:rStyle w:val="a5"/>
                  <w:rFonts w:ascii="Calibri" w:eastAsia="Times New Roman" w:hAnsi="Calibri" w:cs="Calibri"/>
                  <w:sz w:val="22"/>
                  <w:szCs w:val="22"/>
                  <w:lang w:val="uk-UA" w:eastAsia="uk-UA"/>
                </w:rPr>
                <w:t>http://repo.khdafk.kh.ua/jspui/bitstream/123456789/1851/3/%D0%A1%D1%82%D1%80%D</w:t>
              </w:r>
              <w:r w:rsidR="009B652C" w:rsidRPr="00D8376D">
                <w:rPr>
                  <w:rStyle w:val="a5"/>
                  <w:rFonts w:ascii="Calibri" w:eastAsia="Times New Roman" w:hAnsi="Calibri" w:cs="Calibri"/>
                  <w:sz w:val="22"/>
                  <w:szCs w:val="22"/>
                  <w:lang w:val="uk-UA" w:eastAsia="uk-UA"/>
                </w:rPr>
                <w:t>0</w:t>
              </w:r>
              <w:r w:rsidR="009B652C" w:rsidRPr="00D8376D">
                <w:rPr>
                  <w:rStyle w:val="a5"/>
                  <w:rFonts w:ascii="Calibri" w:eastAsia="Times New Roman" w:hAnsi="Calibri" w:cs="Calibri"/>
                  <w:sz w:val="22"/>
                  <w:szCs w:val="22"/>
                  <w:lang w:val="uk-UA" w:eastAsia="uk-UA"/>
                </w:rPr>
                <w:t>%B0%D1%82%D0%B5%D0%B3%D1%96%D1%87%D0%BD%D0%B5%20%D1%83%D0%BF%D1%80%D0%B0%D0%B2%D0%BB%D1%96%D0%BD%D0%BD%D1%8F%20%D1%80%D0%BE%D0%B7%D0%B2%D0%B8%D1%82%D0%BA%D0%BE%D0%BC%20%D1%84%D1%96%D0%B7%D0%B8%D1%87%D0%BD%D0%BE%D1%97%20%D0%BA%D1%83%D0%BB%D1%8C%D1%82%D1%83%D1%80%D0%B8%20%D1%96%20%D1%81%D0%BF%D0%BE%D1%80%D1%82%202021.pdf</w:t>
              </w:r>
            </w:hyperlink>
          </w:p>
        </w:tc>
      </w:tr>
      <w:tr w:rsidR="0026198C" w:rsidRPr="0026198C" w14:paraId="5EAB0262" w14:textId="77777777" w:rsidTr="00F11507">
        <w:trPr>
          <w:trHeight w:val="88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089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мовної</w:t>
            </w:r>
            <w:proofErr w:type="spellEnd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DE25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1D1D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BC0C" w14:textId="0A5FA8BD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3A0EED61" w14:textId="77777777" w:rsidTr="00F11507">
        <w:trPr>
          <w:trHeight w:val="2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4457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</w:t>
            </w: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962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E448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973D" w14:textId="77120BE8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75C1A7CB" w14:textId="77777777" w:rsidTr="00F11507">
        <w:trPr>
          <w:trHeight w:val="21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839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500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19A4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39C58" w14:textId="3FF0900A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  <w:r w:rsidRPr="00704A8B"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26198C" w:rsidRPr="0026198C" w14:paraId="65867A14" w14:textId="77777777" w:rsidTr="00F11507">
        <w:trPr>
          <w:trHeight w:val="9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F100F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C5E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CA99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1DB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26198C" w:rsidRPr="0026198C" w14:paraId="6096BBD8" w14:textId="77777777" w:rsidTr="00F11507">
        <w:trPr>
          <w:trHeight w:val="12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47B9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8B1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564E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D89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26198C" w:rsidRPr="0026198C" w14:paraId="45EA0C47" w14:textId="77777777" w:rsidTr="00F11507">
        <w:trPr>
          <w:trHeight w:val="9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1470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BCAA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B4A8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3DEA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26198C" w:rsidRPr="00F11507" w14:paraId="03C94B5A" w14:textId="77777777" w:rsidTr="00F11507">
        <w:trPr>
          <w:trHeight w:val="12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5EA9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4904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номер свідоцтва/</w:t>
            </w:r>
            <w:proofErr w:type="spellStart"/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Id</w:t>
            </w:r>
            <w:proofErr w:type="spellEnd"/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825C" w14:textId="1D2DCC09" w:rsidR="0026198C" w:rsidRPr="0026198C" w:rsidRDefault="00704A8B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D998" w14:textId="6767D752" w:rsidR="0026198C" w:rsidRPr="00C545D1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  <w:r w:rsidR="00C545D1" w:rsidRPr="00C545D1">
              <w:rPr>
                <w:sz w:val="24"/>
                <w:szCs w:val="24"/>
                <w:lang w:val="uk-UA"/>
              </w:rPr>
              <w:t xml:space="preserve">Сертифікат що засвідчує членство у </w:t>
            </w:r>
            <w:r w:rsidR="00C545D1" w:rsidRPr="00C545D1">
              <w:rPr>
                <w:rFonts w:eastAsia="Times New Roman"/>
                <w:sz w:val="24"/>
                <w:szCs w:val="24"/>
                <w:lang w:val="uk-UA" w:eastAsia="ru-RU"/>
              </w:rPr>
              <w:t>ГО "Всеукраїнське об'єднання фізичних терапевтів" № КВ-030</w:t>
            </w:r>
          </w:p>
        </w:tc>
      </w:tr>
      <w:tr w:rsidR="0026198C" w:rsidRPr="0026198C" w14:paraId="2B124C4C" w14:textId="77777777" w:rsidTr="00F11507">
        <w:trPr>
          <w:trHeight w:val="18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78D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8BF9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AE50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E319E" w14:textId="0AD2AEB8" w:rsidR="0026198C" w:rsidRPr="00704A8B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7805C78A" w14:textId="77777777" w:rsidR="0026198C" w:rsidRPr="0026198C" w:rsidRDefault="0026198C" w:rsidP="0026198C">
      <w:pPr>
        <w:spacing w:after="160" w:line="259" w:lineRule="auto"/>
        <w:ind w:left="0" w:firstLine="0"/>
        <w:jc w:val="left"/>
        <w:rPr>
          <w:rFonts w:asciiTheme="minorHAnsi" w:hAnsiTheme="minorHAnsi" w:cstheme="minorBidi"/>
          <w:sz w:val="22"/>
          <w:szCs w:val="22"/>
          <w:lang w:val="uk-UA"/>
        </w:rPr>
      </w:pPr>
    </w:p>
    <w:p w14:paraId="10C4E15C" w14:textId="77777777" w:rsidR="0026198C" w:rsidRPr="0026198C" w:rsidRDefault="0026198C" w:rsidP="0026198C">
      <w:pPr>
        <w:spacing w:after="160" w:line="259" w:lineRule="auto"/>
        <w:ind w:left="0" w:firstLine="0"/>
        <w:jc w:val="right"/>
        <w:rPr>
          <w:rFonts w:asciiTheme="minorHAnsi" w:hAnsiTheme="minorHAnsi" w:cstheme="minorBidi"/>
          <w:i/>
          <w:lang w:val="uk-UA"/>
        </w:rPr>
      </w:pPr>
    </w:p>
    <w:p w14:paraId="6C06535F" w14:textId="77777777" w:rsidR="0026198C" w:rsidRPr="0026198C" w:rsidRDefault="0026198C" w:rsidP="0026198C">
      <w:pPr>
        <w:spacing w:after="160" w:line="259" w:lineRule="auto"/>
        <w:ind w:left="0" w:firstLine="0"/>
        <w:jc w:val="left"/>
        <w:rPr>
          <w:rFonts w:asciiTheme="minorHAnsi" w:hAnsiTheme="minorHAnsi" w:cstheme="minorBidi"/>
          <w:sz w:val="22"/>
          <w:szCs w:val="22"/>
          <w:lang w:val="uk-UA"/>
        </w:rPr>
      </w:pPr>
    </w:p>
    <w:p w14:paraId="28A5EFE5" w14:textId="77777777" w:rsidR="00837C1B" w:rsidRDefault="00837C1B"/>
    <w:sectPr w:rsidR="00837C1B" w:rsidSect="001A2FD8">
      <w:footerReference w:type="default" r:id="rId23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4540" w14:textId="77777777" w:rsidR="007A2377" w:rsidRDefault="007A2377" w:rsidP="00672A47">
      <w:pPr>
        <w:spacing w:line="240" w:lineRule="auto"/>
      </w:pPr>
      <w:r>
        <w:separator/>
      </w:r>
    </w:p>
  </w:endnote>
  <w:endnote w:type="continuationSeparator" w:id="0">
    <w:p w14:paraId="08DA7C26" w14:textId="77777777" w:rsidR="007A2377" w:rsidRDefault="007A2377" w:rsidP="00672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9181"/>
      <w:docPartObj>
        <w:docPartGallery w:val="Page Numbers (Bottom of Page)"/>
        <w:docPartUnique/>
      </w:docPartObj>
    </w:sdtPr>
    <w:sdtEndPr/>
    <w:sdtContent>
      <w:p w14:paraId="49B95241" w14:textId="77777777" w:rsidR="001A2FD8" w:rsidRDefault="00704A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95736F" w14:textId="77777777" w:rsidR="001A2FD8" w:rsidRDefault="00D837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CEB3" w14:textId="77777777" w:rsidR="007A2377" w:rsidRDefault="007A2377" w:rsidP="00672A47">
      <w:pPr>
        <w:spacing w:line="240" w:lineRule="auto"/>
      </w:pPr>
      <w:r>
        <w:separator/>
      </w:r>
    </w:p>
  </w:footnote>
  <w:footnote w:type="continuationSeparator" w:id="0">
    <w:p w14:paraId="5A391D83" w14:textId="77777777" w:rsidR="007A2377" w:rsidRDefault="007A2377" w:rsidP="00672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36E3"/>
    <w:multiLevelType w:val="multilevel"/>
    <w:tmpl w:val="B382FC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b w:val="0"/>
        <w:sz w:val="22"/>
      </w:rPr>
    </w:lvl>
  </w:abstractNum>
  <w:abstractNum w:abstractNumId="1" w15:restartNumberingAfterBreak="0">
    <w:nsid w:val="60062001"/>
    <w:multiLevelType w:val="hybridMultilevel"/>
    <w:tmpl w:val="8D8A665E"/>
    <w:lvl w:ilvl="0" w:tplc="3C18B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FB4FD0"/>
    <w:multiLevelType w:val="multilevel"/>
    <w:tmpl w:val="2BE65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966205710">
    <w:abstractNumId w:val="1"/>
  </w:num>
  <w:num w:numId="2" w16cid:durableId="1805731906">
    <w:abstractNumId w:val="0"/>
  </w:num>
  <w:num w:numId="3" w16cid:durableId="60261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E0"/>
    <w:rsid w:val="00013BEB"/>
    <w:rsid w:val="000262F7"/>
    <w:rsid w:val="00053DF1"/>
    <w:rsid w:val="000C16F2"/>
    <w:rsid w:val="000D48C7"/>
    <w:rsid w:val="000D501B"/>
    <w:rsid w:val="000D556E"/>
    <w:rsid w:val="00102A79"/>
    <w:rsid w:val="0012421D"/>
    <w:rsid w:val="00170630"/>
    <w:rsid w:val="001C21B9"/>
    <w:rsid w:val="002301A2"/>
    <w:rsid w:val="0026198C"/>
    <w:rsid w:val="0029687A"/>
    <w:rsid w:val="002A7101"/>
    <w:rsid w:val="002D237A"/>
    <w:rsid w:val="003D7A2C"/>
    <w:rsid w:val="003E2FA2"/>
    <w:rsid w:val="005342DF"/>
    <w:rsid w:val="00575301"/>
    <w:rsid w:val="005C7100"/>
    <w:rsid w:val="00672A47"/>
    <w:rsid w:val="006754E2"/>
    <w:rsid w:val="006757AB"/>
    <w:rsid w:val="0068523D"/>
    <w:rsid w:val="006B716C"/>
    <w:rsid w:val="00704A8B"/>
    <w:rsid w:val="007126F8"/>
    <w:rsid w:val="0072525E"/>
    <w:rsid w:val="00746842"/>
    <w:rsid w:val="00796E23"/>
    <w:rsid w:val="007A2377"/>
    <w:rsid w:val="008320B9"/>
    <w:rsid w:val="00837C1B"/>
    <w:rsid w:val="008612FA"/>
    <w:rsid w:val="00886B39"/>
    <w:rsid w:val="00916A4C"/>
    <w:rsid w:val="00922305"/>
    <w:rsid w:val="0095304B"/>
    <w:rsid w:val="00956E73"/>
    <w:rsid w:val="00993606"/>
    <w:rsid w:val="009B652C"/>
    <w:rsid w:val="009D55E0"/>
    <w:rsid w:val="00A1108C"/>
    <w:rsid w:val="00A27E55"/>
    <w:rsid w:val="00A75EA9"/>
    <w:rsid w:val="00A96C32"/>
    <w:rsid w:val="00AD6899"/>
    <w:rsid w:val="00B7280E"/>
    <w:rsid w:val="00B9533F"/>
    <w:rsid w:val="00B95B06"/>
    <w:rsid w:val="00B95CC8"/>
    <w:rsid w:val="00BC2A66"/>
    <w:rsid w:val="00C545D1"/>
    <w:rsid w:val="00C81CC5"/>
    <w:rsid w:val="00CB3D2A"/>
    <w:rsid w:val="00CE3E97"/>
    <w:rsid w:val="00D8376D"/>
    <w:rsid w:val="00E33279"/>
    <w:rsid w:val="00E37707"/>
    <w:rsid w:val="00F035E0"/>
    <w:rsid w:val="00F061C4"/>
    <w:rsid w:val="00F11507"/>
    <w:rsid w:val="00F143B0"/>
    <w:rsid w:val="00F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F387"/>
  <w15:chartTrackingRefBased/>
  <w15:docId w15:val="{FF6AAD96-A426-460F-9D64-BCD2571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198C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198C"/>
  </w:style>
  <w:style w:type="character" w:styleId="a5">
    <w:name w:val="Hyperlink"/>
    <w:basedOn w:val="a0"/>
    <w:uiPriority w:val="99"/>
    <w:unhideWhenUsed/>
    <w:rsid w:val="00AD689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6899"/>
    <w:rPr>
      <w:color w:val="605E5C"/>
      <w:shd w:val="clear" w:color="auto" w:fill="E1DFDD"/>
    </w:rPr>
  </w:style>
  <w:style w:type="paragraph" w:styleId="a7">
    <w:name w:val="footnote text"/>
    <w:basedOn w:val="a"/>
    <w:link w:val="a8"/>
    <w:semiHidden/>
    <w:unhideWhenUsed/>
    <w:rsid w:val="00672A4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72A47"/>
    <w:rPr>
      <w:sz w:val="20"/>
      <w:szCs w:val="20"/>
    </w:rPr>
  </w:style>
  <w:style w:type="character" w:styleId="a9">
    <w:name w:val="footnote reference"/>
    <w:basedOn w:val="a0"/>
    <w:semiHidden/>
    <w:unhideWhenUsed/>
    <w:rsid w:val="00672A47"/>
    <w:rPr>
      <w:vertAlign w:val="superscript"/>
    </w:rPr>
  </w:style>
  <w:style w:type="character" w:customStyle="1" w:styleId="markedcontent">
    <w:name w:val="markedcontent"/>
    <w:basedOn w:val="a0"/>
    <w:rsid w:val="005342DF"/>
  </w:style>
  <w:style w:type="character" w:styleId="aa">
    <w:name w:val="annotation reference"/>
    <w:basedOn w:val="a0"/>
    <w:uiPriority w:val="99"/>
    <w:semiHidden/>
    <w:unhideWhenUsed/>
    <w:rsid w:val="00013B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3B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3B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3B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3BEB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13BEB"/>
    <w:rPr>
      <w:color w:val="954F72" w:themeColor="followedHyperlink"/>
      <w:u w:val="single"/>
    </w:rPr>
  </w:style>
  <w:style w:type="paragraph" w:styleId="af0">
    <w:name w:val="List Paragraph"/>
    <w:basedOn w:val="a"/>
    <w:uiPriority w:val="99"/>
    <w:qFormat/>
    <w:rsid w:val="00C81CC5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j-pdf/Nchnpu_015_2019_3K_25.pdf" TargetMode="External"/><Relationship Id="rId13" Type="http://schemas.openxmlformats.org/officeDocument/2006/relationships/hyperlink" Target="http://enpuir.npu.edu.ua/bitstream/handle/123456789/35386/Bochkova%20Natalia.pdf?sequence=1" TargetMode="External"/><Relationship Id="rId18" Type="http://schemas.openxmlformats.org/officeDocument/2006/relationships/hyperlink" Target="https://bbzl.fbmi.kpi.ua/navchannya/syllabus_bachel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i-conf.com.ua/v-mezhdunarodnaya-nauchno-prakticheskaya-konferentsiya-topical-issues-of-modern-science-society-and-education-28-30-noyabrya-2021-goda-harkov-ukraina-arhiv/" TargetMode="External"/><Relationship Id="rId7" Type="http://schemas.openxmlformats.org/officeDocument/2006/relationships/hyperlink" Target="https://portal.issn.org/resource/issn/2311-2220" TargetMode="External"/><Relationship Id="rId12" Type="http://schemas.openxmlformats.org/officeDocument/2006/relationships/hyperlink" Target="https://portal.issn.org/resource/issn/2311-2220" TargetMode="External"/><Relationship Id="rId17" Type="http://schemas.openxmlformats.org/officeDocument/2006/relationships/hyperlink" Target="https://bbzl.fbmi.kpi.ua/navchannya/syllabus_bachelo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bzl.fbmi.kpi.ua/navchannya/syllabus_bachelor" TargetMode="External"/><Relationship Id="rId20" Type="http://schemas.openxmlformats.org/officeDocument/2006/relationships/hyperlink" Target="http://biomedconf.kpi.ua/ergotherapy/paper/viewFile/25293/139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issn.org/resource/issn/2311-22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a.kpi.ua/handle/123456789/4162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npuir.npu.edu.ua/handle/123456789/26765" TargetMode="External"/><Relationship Id="rId19" Type="http://schemas.openxmlformats.org/officeDocument/2006/relationships/hyperlink" Target="http://biomedconf.kpi.ua/ergotherapy/paper/viewFile/25293/13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ssn.org/resource/issn/2311-2220" TargetMode="External"/><Relationship Id="rId14" Type="http://schemas.openxmlformats.org/officeDocument/2006/relationships/hyperlink" Target="https://ela.kpi.ua/handle/123456789/42411" TargetMode="External"/><Relationship Id="rId22" Type="http://schemas.openxmlformats.org/officeDocument/2006/relationships/hyperlink" Target="http://repo.khdafk.kh.ua/jspui/bitstream/123456789/1851/3/%D0%A1%D1%82%D1%80%D0%B0%D1%82%D0%B5%D0%B3%D1%96%D1%87%D0%BD%D0%B5%20%D1%83%D0%BF%D1%80%D0%B0%D0%B2%D0%BB%D1%96%D0%BD%D0%BD%D1%8F%20%D1%80%D0%BE%D0%B7%D0%B2%D0%B8%D1%82%D0%BA%D0%BE%D0%BC%20%D1%84%D1%96%D0%B7%D0%B8%D1%87%D0%BD%D0%BE%D1%97%20%D0%BA%D1%83%D0%BB%D1%8C%D1%82%D1%83%D1%80%D0%B8%20%D1%96%20%D1%81%D0%BF%D0%BE%D1%80%D1%82%20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 Білошицька</cp:lastModifiedBy>
  <cp:revision>3</cp:revision>
  <dcterms:created xsi:type="dcterms:W3CDTF">2022-11-03T09:56:00Z</dcterms:created>
  <dcterms:modified xsi:type="dcterms:W3CDTF">2022-11-03T10:38:00Z</dcterms:modified>
</cp:coreProperties>
</file>