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7"/>
        <w:gridCol w:w="1526"/>
        <w:gridCol w:w="3232"/>
        <w:gridCol w:w="9"/>
      </w:tblGrid>
      <w:tr w:rsidR="009E71EF" w:rsidRPr="009306F0" w14:paraId="3D2AF074" w14:textId="77777777" w:rsidTr="003A47A2">
        <w:trPr>
          <w:gridAfter w:val="1"/>
          <w:wAfter w:w="9" w:type="dxa"/>
          <w:trHeight w:val="416"/>
        </w:trPr>
        <w:tc>
          <w:tcPr>
            <w:tcW w:w="5137" w:type="dxa"/>
            <w:tcBorders>
              <w:right w:val="single" w:sz="4" w:space="0" w:color="auto"/>
            </w:tcBorders>
          </w:tcPr>
          <w:p w14:paraId="32F6EACC" w14:textId="77777777" w:rsidR="009E71EF" w:rsidRPr="009813EE" w:rsidRDefault="009E71EF" w:rsidP="00C95C7B">
            <w:pPr>
              <w:spacing w:line="240" w:lineRule="auto"/>
              <w:ind w:left="-57" w:firstLine="0"/>
              <w:jc w:val="left"/>
              <w:rPr>
                <w:rFonts w:asciiTheme="minorHAnsi" w:hAnsiTheme="minorHAnsi"/>
                <w:b/>
                <w:color w:val="002060"/>
                <w:sz w:val="24"/>
                <w:szCs w:val="24"/>
                <w:lang w:val="uk-UA"/>
              </w:rPr>
            </w:pPr>
            <w:r w:rsidRPr="009813EE">
              <w:rPr>
                <w:rFonts w:asciiTheme="minorHAnsi" w:hAnsiTheme="minorHAnsi"/>
                <w:noProof/>
                <w:lang w:val="uk-UA" w:eastAsia="uk-UA"/>
              </w:rPr>
              <w:drawing>
                <wp:inline distT="0" distB="0" distL="0" distR="0" wp14:anchorId="123F681F" wp14:editId="258A3977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5B97" w14:textId="3ED7117B" w:rsidR="009E71EF" w:rsidRPr="009813EE" w:rsidRDefault="003A47A2" w:rsidP="00C95C7B">
            <w:pPr>
              <w:spacing w:line="240" w:lineRule="auto"/>
              <w:ind w:left="-71" w:hanging="40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Theme="minorHAnsi" w:hAnsiTheme="minorHAnsi"/>
                <w:b/>
                <w:noProof/>
                <w:color w:val="0070C0"/>
                <w:sz w:val="24"/>
                <w:szCs w:val="24"/>
                <w:lang w:val="uk-UA"/>
              </w:rPr>
              <w:drawing>
                <wp:inline distT="0" distB="0" distL="0" distR="0" wp14:anchorId="6F35475B" wp14:editId="47A5CDDA">
                  <wp:extent cx="829310" cy="481330"/>
                  <wp:effectExtent l="0" t="0" r="889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14:paraId="4DB894A2" w14:textId="77777777" w:rsidR="009E71EF" w:rsidRPr="009813EE" w:rsidRDefault="009E71EF" w:rsidP="00C95C7B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color w:val="0070C0"/>
                <w:sz w:val="24"/>
                <w:szCs w:val="24"/>
                <w:lang w:val="uk-UA"/>
              </w:rPr>
            </w:pPr>
            <w:r w:rsidRPr="009813EE">
              <w:rPr>
                <w:rFonts w:asciiTheme="minorHAnsi" w:hAnsiTheme="minorHAnsi"/>
                <w:b/>
                <w:color w:val="0070C0"/>
                <w:sz w:val="24"/>
                <w:szCs w:val="24"/>
                <w:lang w:val="uk-UA"/>
              </w:rPr>
              <w:t xml:space="preserve">Кафедра </w:t>
            </w:r>
            <w:r w:rsidRPr="009813EE">
              <w:rPr>
                <w:rFonts w:asciiTheme="minorHAnsi" w:hAnsiTheme="minorHAnsi"/>
                <w:b/>
                <w:noProof/>
                <w:color w:val="0070C0"/>
                <w:sz w:val="24"/>
                <w:szCs w:val="24"/>
                <w:lang w:val="uk-UA"/>
              </w:rPr>
              <w:t>біобезпеки і здоров’я людини</w:t>
            </w:r>
          </w:p>
        </w:tc>
      </w:tr>
      <w:tr w:rsidR="009E71EF" w:rsidRPr="009306F0" w14:paraId="5A5E2AE4" w14:textId="77777777" w:rsidTr="00C95C7B">
        <w:trPr>
          <w:trHeight w:val="628"/>
        </w:trPr>
        <w:tc>
          <w:tcPr>
            <w:tcW w:w="9904" w:type="dxa"/>
            <w:gridSpan w:val="4"/>
          </w:tcPr>
          <w:p w14:paraId="4E751A7B" w14:textId="5B30DE9D" w:rsidR="009E71EF" w:rsidRPr="005503F8" w:rsidRDefault="009B3A7F" w:rsidP="00C95C7B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503F8">
              <w:rPr>
                <w:b/>
                <w:bCs/>
                <w:sz w:val="24"/>
                <w:szCs w:val="24"/>
                <w:lang w:val="ru-RU"/>
              </w:rPr>
              <w:t>Біохімія</w:t>
            </w:r>
            <w:r w:rsidR="00833CCE" w:rsidRPr="005503F8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E71EF" w:rsidRPr="005503F8">
              <w:rPr>
                <w:b/>
                <w:bCs/>
                <w:sz w:val="24"/>
                <w:szCs w:val="24"/>
                <w:lang w:val="ru-RU"/>
              </w:rPr>
              <w:t>у фізичній терапії</w:t>
            </w:r>
          </w:p>
          <w:p w14:paraId="3D96B9AE" w14:textId="6AD37D26" w:rsidR="009E71EF" w:rsidRPr="005503F8" w:rsidRDefault="009E71EF" w:rsidP="00C95C7B">
            <w:pPr>
              <w:spacing w:line="276" w:lineRule="auto"/>
              <w:ind w:firstLine="0"/>
              <w:jc w:val="center"/>
              <w:rPr>
                <w:b/>
                <w:noProof/>
                <w:color w:val="002060"/>
                <w:sz w:val="24"/>
                <w:szCs w:val="24"/>
                <w:lang w:val="uk-UA"/>
              </w:rPr>
            </w:pPr>
            <w:r w:rsidRPr="005503F8">
              <w:rPr>
                <w:b/>
                <w:noProof/>
                <w:color w:val="002060"/>
                <w:sz w:val="24"/>
                <w:szCs w:val="24"/>
                <w:lang w:val="uk-UA"/>
              </w:rPr>
              <w:t xml:space="preserve">Робоча програма навчальної дисципліни (Силабус) </w:t>
            </w:r>
          </w:p>
        </w:tc>
      </w:tr>
    </w:tbl>
    <w:p w14:paraId="69A04F22" w14:textId="77777777" w:rsidR="009E71EF" w:rsidRPr="005503F8" w:rsidRDefault="009E71EF" w:rsidP="009E71EF">
      <w:pPr>
        <w:keepNext/>
        <w:shd w:val="clear" w:color="auto" w:fill="BFBFBF" w:themeFill="background1" w:themeFillShade="BF"/>
        <w:tabs>
          <w:tab w:val="left" w:pos="284"/>
        </w:tabs>
        <w:spacing w:before="120" w:after="120" w:line="240" w:lineRule="auto"/>
        <w:ind w:firstLine="0"/>
        <w:jc w:val="center"/>
        <w:outlineLvl w:val="0"/>
        <w:rPr>
          <w:b/>
          <w:noProof/>
          <w:color w:val="002060"/>
          <w:sz w:val="24"/>
          <w:szCs w:val="24"/>
          <w:lang w:val="uk-UA"/>
        </w:rPr>
      </w:pPr>
      <w:r w:rsidRPr="005503F8">
        <w:rPr>
          <w:b/>
          <w:noProof/>
          <w:color w:val="002060"/>
          <w:sz w:val="24"/>
          <w:szCs w:val="24"/>
          <w:lang w:val="uk-UA"/>
        </w:rPr>
        <w:t>Реквізити навчальної дисципліни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512"/>
      </w:tblGrid>
      <w:tr w:rsidR="009E71EF" w:rsidRPr="005503F8" w14:paraId="55249BDA" w14:textId="77777777" w:rsidTr="006179F6">
        <w:tc>
          <w:tcPr>
            <w:tcW w:w="2694" w:type="dxa"/>
          </w:tcPr>
          <w:p w14:paraId="4608B12E" w14:textId="77777777" w:rsidR="009E71EF" w:rsidRPr="005503F8" w:rsidRDefault="009E71EF" w:rsidP="00C95C7B">
            <w:pPr>
              <w:spacing w:before="20" w:after="20" w:line="240" w:lineRule="auto"/>
              <w:ind w:firstLine="0"/>
              <w:jc w:val="left"/>
              <w:rPr>
                <w:noProof/>
                <w:sz w:val="24"/>
                <w:szCs w:val="24"/>
                <w:lang w:val="uk-UA"/>
              </w:rPr>
            </w:pPr>
            <w:r w:rsidRPr="005503F8">
              <w:rPr>
                <w:noProof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7512" w:type="dxa"/>
          </w:tcPr>
          <w:p w14:paraId="568205C8" w14:textId="1691F7EC" w:rsidR="009E71EF" w:rsidRPr="005503F8" w:rsidRDefault="009E71EF" w:rsidP="00C95C7B">
            <w:pPr>
              <w:spacing w:before="20" w:after="20" w:line="240" w:lineRule="auto"/>
              <w:ind w:firstLine="0"/>
              <w:jc w:val="left"/>
              <w:rPr>
                <w:b/>
                <w:bCs/>
                <w:i/>
                <w:noProof/>
                <w:sz w:val="24"/>
                <w:szCs w:val="24"/>
                <w:lang w:val="uk-UA"/>
              </w:rPr>
            </w:pPr>
            <w:r w:rsidRPr="005503F8">
              <w:rPr>
                <w:i/>
                <w:noProof/>
                <w:sz w:val="24"/>
                <w:szCs w:val="24"/>
                <w:lang w:val="uk-UA"/>
              </w:rPr>
              <w:t xml:space="preserve"> </w:t>
            </w:r>
            <w:r w:rsidR="009A7143" w:rsidRPr="005503F8">
              <w:rPr>
                <w:b/>
                <w:bCs/>
                <w:i/>
                <w:noProof/>
                <w:color w:val="00B0F0"/>
                <w:sz w:val="24"/>
                <w:szCs w:val="24"/>
                <w:lang w:val="uk-UA"/>
              </w:rPr>
              <w:t>Перший (бакалавр)</w:t>
            </w:r>
          </w:p>
        </w:tc>
      </w:tr>
      <w:tr w:rsidR="009E71EF" w:rsidRPr="005503F8" w14:paraId="04E4B07A" w14:textId="77777777" w:rsidTr="006179F6">
        <w:tc>
          <w:tcPr>
            <w:tcW w:w="2694" w:type="dxa"/>
          </w:tcPr>
          <w:p w14:paraId="787BDDFF" w14:textId="77777777" w:rsidR="009E71EF" w:rsidRPr="005503F8" w:rsidRDefault="009E71EF" w:rsidP="00C95C7B">
            <w:pPr>
              <w:spacing w:before="20" w:after="20" w:line="240" w:lineRule="auto"/>
              <w:ind w:firstLine="0"/>
              <w:jc w:val="left"/>
              <w:rPr>
                <w:noProof/>
                <w:sz w:val="24"/>
                <w:szCs w:val="24"/>
                <w:lang w:val="uk-UA"/>
              </w:rPr>
            </w:pPr>
            <w:r w:rsidRPr="005503F8">
              <w:rPr>
                <w:noProof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7512" w:type="dxa"/>
          </w:tcPr>
          <w:p w14:paraId="43007DBE" w14:textId="77777777" w:rsidR="009E71EF" w:rsidRPr="005503F8" w:rsidRDefault="009E71EF" w:rsidP="00C95C7B">
            <w:pPr>
              <w:spacing w:before="20" w:after="20" w:line="240" w:lineRule="auto"/>
              <w:ind w:firstLine="0"/>
              <w:jc w:val="left"/>
              <w:rPr>
                <w:i/>
                <w:noProof/>
                <w:sz w:val="24"/>
                <w:szCs w:val="24"/>
                <w:lang w:val="uk-UA"/>
              </w:rPr>
            </w:pPr>
            <w:r w:rsidRPr="005503F8">
              <w:rPr>
                <w:i/>
                <w:noProof/>
                <w:sz w:val="24"/>
                <w:szCs w:val="24"/>
                <w:lang w:val="uk-UA"/>
              </w:rPr>
              <w:t>22  Охорона здоров’я</w:t>
            </w:r>
            <w:r w:rsidRPr="005503F8">
              <w:rPr>
                <w:i/>
                <w:noProof/>
                <w:sz w:val="24"/>
                <w:szCs w:val="24"/>
                <w:vertAlign w:val="superscript"/>
                <w:lang w:val="uk-UA"/>
              </w:rPr>
              <w:footnoteReference w:id="1"/>
            </w:r>
          </w:p>
        </w:tc>
      </w:tr>
      <w:tr w:rsidR="009E71EF" w:rsidRPr="005503F8" w14:paraId="5F40F018" w14:textId="77777777" w:rsidTr="006179F6">
        <w:tc>
          <w:tcPr>
            <w:tcW w:w="2694" w:type="dxa"/>
          </w:tcPr>
          <w:p w14:paraId="5452F29D" w14:textId="77777777" w:rsidR="009E71EF" w:rsidRPr="005503F8" w:rsidRDefault="009E71EF" w:rsidP="00C95C7B">
            <w:pPr>
              <w:spacing w:before="20" w:after="20" w:line="240" w:lineRule="auto"/>
              <w:ind w:firstLine="0"/>
              <w:jc w:val="left"/>
              <w:rPr>
                <w:noProof/>
                <w:sz w:val="24"/>
                <w:szCs w:val="24"/>
                <w:lang w:val="uk-UA"/>
              </w:rPr>
            </w:pPr>
            <w:r w:rsidRPr="005503F8">
              <w:rPr>
                <w:noProof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7512" w:type="dxa"/>
          </w:tcPr>
          <w:p w14:paraId="0D325704" w14:textId="77777777" w:rsidR="009E71EF" w:rsidRPr="005503F8" w:rsidRDefault="009E71EF" w:rsidP="00C95C7B">
            <w:pPr>
              <w:spacing w:before="20" w:after="20" w:line="240" w:lineRule="auto"/>
              <w:ind w:firstLine="0"/>
              <w:jc w:val="left"/>
              <w:rPr>
                <w:i/>
                <w:noProof/>
                <w:sz w:val="24"/>
                <w:szCs w:val="24"/>
                <w:lang w:val="uk-UA"/>
              </w:rPr>
            </w:pPr>
            <w:r w:rsidRPr="005503F8">
              <w:rPr>
                <w:i/>
                <w:noProof/>
                <w:sz w:val="24"/>
                <w:szCs w:val="24"/>
                <w:lang w:val="uk-UA"/>
              </w:rPr>
              <w:t>227 Фізична терапія , ерготерапія</w:t>
            </w:r>
          </w:p>
        </w:tc>
      </w:tr>
      <w:tr w:rsidR="009E71EF" w:rsidRPr="005503F8" w14:paraId="204BD95A" w14:textId="77777777" w:rsidTr="006179F6">
        <w:tc>
          <w:tcPr>
            <w:tcW w:w="2694" w:type="dxa"/>
          </w:tcPr>
          <w:p w14:paraId="5947B909" w14:textId="77777777" w:rsidR="009E71EF" w:rsidRPr="005503F8" w:rsidRDefault="009E71EF" w:rsidP="00C95C7B">
            <w:pPr>
              <w:spacing w:before="20" w:after="20" w:line="240" w:lineRule="auto"/>
              <w:ind w:firstLine="0"/>
              <w:jc w:val="left"/>
              <w:rPr>
                <w:noProof/>
                <w:sz w:val="24"/>
                <w:szCs w:val="24"/>
                <w:lang w:val="uk-UA"/>
              </w:rPr>
            </w:pPr>
            <w:r w:rsidRPr="005503F8">
              <w:rPr>
                <w:noProof/>
                <w:sz w:val="24"/>
                <w:szCs w:val="24"/>
                <w:lang w:val="uk-UA"/>
              </w:rPr>
              <w:t>Освітня програма</w:t>
            </w:r>
          </w:p>
        </w:tc>
        <w:tc>
          <w:tcPr>
            <w:tcW w:w="7512" w:type="dxa"/>
          </w:tcPr>
          <w:p w14:paraId="2F9272D3" w14:textId="77777777" w:rsidR="009E71EF" w:rsidRPr="005503F8" w:rsidRDefault="009E71EF" w:rsidP="00C95C7B">
            <w:pPr>
              <w:spacing w:before="20" w:after="20" w:line="240" w:lineRule="auto"/>
              <w:ind w:firstLine="0"/>
              <w:jc w:val="left"/>
              <w:rPr>
                <w:i/>
                <w:noProof/>
                <w:sz w:val="24"/>
                <w:szCs w:val="24"/>
                <w:lang w:val="uk-UA"/>
              </w:rPr>
            </w:pPr>
            <w:r w:rsidRPr="005503F8">
              <w:rPr>
                <w:i/>
                <w:noProof/>
                <w:sz w:val="24"/>
                <w:szCs w:val="24"/>
                <w:lang w:val="uk-UA"/>
              </w:rPr>
              <w:t>Фізична терапія, ерготерапія</w:t>
            </w:r>
          </w:p>
        </w:tc>
      </w:tr>
      <w:tr w:rsidR="009E71EF" w:rsidRPr="005503F8" w14:paraId="4416DF53" w14:textId="77777777" w:rsidTr="006179F6">
        <w:tc>
          <w:tcPr>
            <w:tcW w:w="2694" w:type="dxa"/>
          </w:tcPr>
          <w:p w14:paraId="18DE1D3A" w14:textId="77777777" w:rsidR="009E71EF" w:rsidRPr="005503F8" w:rsidRDefault="009E71EF" w:rsidP="00C95C7B">
            <w:pPr>
              <w:spacing w:before="20" w:after="20" w:line="240" w:lineRule="auto"/>
              <w:ind w:firstLine="0"/>
              <w:jc w:val="left"/>
              <w:rPr>
                <w:noProof/>
                <w:sz w:val="24"/>
                <w:szCs w:val="24"/>
                <w:lang w:val="uk-UA"/>
              </w:rPr>
            </w:pPr>
            <w:r w:rsidRPr="005503F8">
              <w:rPr>
                <w:noProof/>
                <w:sz w:val="24"/>
                <w:szCs w:val="24"/>
                <w:lang w:val="uk-UA"/>
              </w:rPr>
              <w:t>Статус дисципліни</w:t>
            </w:r>
          </w:p>
        </w:tc>
        <w:tc>
          <w:tcPr>
            <w:tcW w:w="7512" w:type="dxa"/>
          </w:tcPr>
          <w:p w14:paraId="1C13F125" w14:textId="070BDA62" w:rsidR="009E71EF" w:rsidRPr="005503F8" w:rsidRDefault="009A7143" w:rsidP="00C95C7B">
            <w:pPr>
              <w:spacing w:before="20" w:after="20" w:line="240" w:lineRule="auto"/>
              <w:ind w:firstLine="0"/>
              <w:jc w:val="left"/>
              <w:rPr>
                <w:i/>
                <w:noProof/>
                <w:sz w:val="24"/>
                <w:szCs w:val="24"/>
                <w:lang w:val="uk-UA"/>
              </w:rPr>
            </w:pPr>
            <w:r w:rsidRPr="005503F8">
              <w:rPr>
                <w:i/>
                <w:noProof/>
                <w:sz w:val="24"/>
                <w:szCs w:val="24"/>
              </w:rPr>
              <w:t>Цикл професійної підготовки</w:t>
            </w:r>
          </w:p>
        </w:tc>
      </w:tr>
      <w:tr w:rsidR="009E71EF" w:rsidRPr="005503F8" w14:paraId="66D4F3B4" w14:textId="77777777" w:rsidTr="006179F6">
        <w:tc>
          <w:tcPr>
            <w:tcW w:w="2694" w:type="dxa"/>
          </w:tcPr>
          <w:p w14:paraId="3C82468C" w14:textId="77777777" w:rsidR="009E71EF" w:rsidRPr="005503F8" w:rsidRDefault="009E71EF" w:rsidP="00C95C7B">
            <w:pPr>
              <w:spacing w:before="20" w:after="20" w:line="240" w:lineRule="auto"/>
              <w:ind w:firstLine="0"/>
              <w:jc w:val="left"/>
              <w:rPr>
                <w:noProof/>
                <w:sz w:val="24"/>
                <w:szCs w:val="24"/>
                <w:lang w:val="uk-UA"/>
              </w:rPr>
            </w:pPr>
            <w:r w:rsidRPr="005503F8">
              <w:rPr>
                <w:noProof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7512" w:type="dxa"/>
          </w:tcPr>
          <w:p w14:paraId="6CD94911" w14:textId="77777777" w:rsidR="009E71EF" w:rsidRPr="005503F8" w:rsidRDefault="009E71EF" w:rsidP="00C95C7B">
            <w:pPr>
              <w:spacing w:before="20" w:after="20" w:line="240" w:lineRule="auto"/>
              <w:ind w:firstLine="0"/>
              <w:jc w:val="left"/>
              <w:rPr>
                <w:i/>
                <w:noProof/>
                <w:sz w:val="24"/>
                <w:szCs w:val="24"/>
                <w:lang w:val="uk-UA"/>
              </w:rPr>
            </w:pPr>
            <w:r w:rsidRPr="005503F8">
              <w:rPr>
                <w:i/>
                <w:noProof/>
                <w:sz w:val="24"/>
                <w:szCs w:val="24"/>
                <w:lang w:val="uk-UA"/>
              </w:rPr>
              <w:t>очна(денна)</w:t>
            </w:r>
          </w:p>
        </w:tc>
      </w:tr>
      <w:tr w:rsidR="009E71EF" w:rsidRPr="005503F8" w14:paraId="0117B418" w14:textId="77777777" w:rsidTr="006179F6">
        <w:tc>
          <w:tcPr>
            <w:tcW w:w="2694" w:type="dxa"/>
          </w:tcPr>
          <w:p w14:paraId="12963B34" w14:textId="77777777" w:rsidR="009E71EF" w:rsidRPr="005503F8" w:rsidRDefault="009E71EF" w:rsidP="00C95C7B">
            <w:pPr>
              <w:spacing w:before="20" w:after="20" w:line="240" w:lineRule="auto"/>
              <w:ind w:firstLine="0"/>
              <w:jc w:val="left"/>
              <w:rPr>
                <w:noProof/>
                <w:sz w:val="24"/>
                <w:szCs w:val="24"/>
                <w:lang w:val="uk-UA"/>
              </w:rPr>
            </w:pPr>
            <w:r w:rsidRPr="005503F8">
              <w:rPr>
                <w:noProof/>
                <w:sz w:val="24"/>
                <w:szCs w:val="24"/>
                <w:lang w:val="uk-UA"/>
              </w:rPr>
              <w:t>Рік підготовки, семестр</w:t>
            </w:r>
          </w:p>
        </w:tc>
        <w:tc>
          <w:tcPr>
            <w:tcW w:w="7512" w:type="dxa"/>
          </w:tcPr>
          <w:p w14:paraId="2869E234" w14:textId="33578E2A" w:rsidR="009E71EF" w:rsidRPr="005503F8" w:rsidRDefault="009E71EF" w:rsidP="00C95C7B">
            <w:pPr>
              <w:spacing w:before="20" w:after="20" w:line="240" w:lineRule="auto"/>
              <w:ind w:firstLine="0"/>
              <w:jc w:val="left"/>
              <w:rPr>
                <w:i/>
                <w:noProof/>
                <w:sz w:val="24"/>
                <w:szCs w:val="24"/>
                <w:lang w:val="uk-UA"/>
              </w:rPr>
            </w:pPr>
            <w:r w:rsidRPr="005503F8">
              <w:rPr>
                <w:i/>
                <w:noProof/>
                <w:sz w:val="24"/>
                <w:szCs w:val="24"/>
                <w:lang w:val="uk-UA"/>
              </w:rPr>
              <w:t>2 курс, осінній семестр</w:t>
            </w:r>
          </w:p>
        </w:tc>
      </w:tr>
      <w:tr w:rsidR="009E71EF" w:rsidRPr="009306F0" w14:paraId="0C729BF6" w14:textId="77777777" w:rsidTr="006179F6">
        <w:tc>
          <w:tcPr>
            <w:tcW w:w="2694" w:type="dxa"/>
          </w:tcPr>
          <w:p w14:paraId="0564AFF9" w14:textId="77777777" w:rsidR="009E71EF" w:rsidRPr="005503F8" w:rsidRDefault="009E71EF" w:rsidP="00C95C7B">
            <w:pPr>
              <w:spacing w:before="20" w:after="20" w:line="240" w:lineRule="auto"/>
              <w:ind w:firstLine="0"/>
              <w:jc w:val="left"/>
              <w:rPr>
                <w:noProof/>
                <w:sz w:val="24"/>
                <w:szCs w:val="24"/>
                <w:lang w:val="uk-UA"/>
              </w:rPr>
            </w:pPr>
            <w:r w:rsidRPr="005503F8">
              <w:rPr>
                <w:noProof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7512" w:type="dxa"/>
          </w:tcPr>
          <w:p w14:paraId="02BFA03B" w14:textId="7FD89F2A" w:rsidR="009E71EF" w:rsidRPr="005503F8" w:rsidRDefault="002B2CF3" w:rsidP="00C95C7B">
            <w:pPr>
              <w:spacing w:before="20" w:after="20" w:line="240" w:lineRule="auto"/>
              <w:ind w:firstLine="0"/>
              <w:jc w:val="left"/>
              <w:rPr>
                <w:i/>
                <w:noProof/>
                <w:sz w:val="24"/>
                <w:szCs w:val="24"/>
                <w:lang w:val="uk-UA"/>
              </w:rPr>
            </w:pPr>
            <w:r w:rsidRPr="005503F8">
              <w:rPr>
                <w:i/>
                <w:noProof/>
                <w:sz w:val="24"/>
                <w:szCs w:val="24"/>
                <w:lang w:val="uk-UA"/>
              </w:rPr>
              <w:t>105 годин, 3,5 кредита (27 годин лекцій, 27 годин практичні заняття)</w:t>
            </w:r>
          </w:p>
        </w:tc>
      </w:tr>
      <w:tr w:rsidR="009E71EF" w:rsidRPr="005503F8" w14:paraId="3D409F00" w14:textId="77777777" w:rsidTr="006179F6">
        <w:tc>
          <w:tcPr>
            <w:tcW w:w="2694" w:type="dxa"/>
          </w:tcPr>
          <w:p w14:paraId="23D5DA21" w14:textId="77777777" w:rsidR="009E71EF" w:rsidRPr="005503F8" w:rsidRDefault="009E71EF" w:rsidP="00C95C7B">
            <w:pPr>
              <w:spacing w:before="20" w:after="20" w:line="240" w:lineRule="auto"/>
              <w:ind w:firstLine="0"/>
              <w:jc w:val="left"/>
              <w:rPr>
                <w:noProof/>
                <w:sz w:val="24"/>
                <w:szCs w:val="24"/>
                <w:lang w:val="uk-UA"/>
              </w:rPr>
            </w:pPr>
            <w:r w:rsidRPr="005503F8">
              <w:rPr>
                <w:noProof/>
                <w:sz w:val="24"/>
                <w:szCs w:val="24"/>
                <w:lang w:val="uk-UA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5E1DEE02" w14:textId="0EA20AFE" w:rsidR="009E71EF" w:rsidRPr="005503F8" w:rsidRDefault="002B2CF3" w:rsidP="00C95C7B">
            <w:pPr>
              <w:spacing w:before="20" w:after="20" w:line="240" w:lineRule="auto"/>
              <w:ind w:firstLine="0"/>
              <w:jc w:val="left"/>
              <w:rPr>
                <w:i/>
                <w:noProof/>
                <w:sz w:val="24"/>
                <w:szCs w:val="24"/>
                <w:lang w:val="uk-UA"/>
              </w:rPr>
            </w:pPr>
            <w:r w:rsidRPr="005503F8">
              <w:rPr>
                <w:i/>
                <w:noProof/>
                <w:sz w:val="24"/>
                <w:szCs w:val="24"/>
                <w:lang w:val="uk-UA"/>
              </w:rPr>
              <w:t>З</w:t>
            </w:r>
            <w:r w:rsidR="009B3A7F" w:rsidRPr="005503F8">
              <w:rPr>
                <w:i/>
                <w:noProof/>
                <w:sz w:val="24"/>
                <w:szCs w:val="24"/>
                <w:lang w:val="uk-UA"/>
              </w:rPr>
              <w:t>алік</w:t>
            </w:r>
            <w:r w:rsidRPr="005503F8">
              <w:rPr>
                <w:i/>
                <w:noProof/>
                <w:sz w:val="24"/>
                <w:szCs w:val="24"/>
                <w:lang w:val="uk-UA"/>
              </w:rPr>
              <w:t>, модульна контрольна робота</w:t>
            </w:r>
          </w:p>
        </w:tc>
      </w:tr>
      <w:tr w:rsidR="009E71EF" w:rsidRPr="005503F8" w14:paraId="4E518C27" w14:textId="77777777" w:rsidTr="006179F6">
        <w:tc>
          <w:tcPr>
            <w:tcW w:w="2694" w:type="dxa"/>
          </w:tcPr>
          <w:p w14:paraId="7320A41B" w14:textId="77777777" w:rsidR="009E71EF" w:rsidRPr="005503F8" w:rsidRDefault="009E71EF" w:rsidP="00C95C7B">
            <w:pPr>
              <w:spacing w:before="20" w:after="20" w:line="240" w:lineRule="auto"/>
              <w:ind w:firstLine="0"/>
              <w:jc w:val="left"/>
              <w:rPr>
                <w:noProof/>
                <w:sz w:val="24"/>
                <w:szCs w:val="24"/>
                <w:lang w:val="uk-UA"/>
              </w:rPr>
            </w:pPr>
            <w:r w:rsidRPr="005503F8">
              <w:rPr>
                <w:noProof/>
                <w:sz w:val="24"/>
                <w:szCs w:val="24"/>
                <w:lang w:val="uk-UA"/>
              </w:rPr>
              <w:t>Розклад занять</w:t>
            </w:r>
          </w:p>
        </w:tc>
        <w:tc>
          <w:tcPr>
            <w:tcW w:w="7512" w:type="dxa"/>
          </w:tcPr>
          <w:p w14:paraId="4644893C" w14:textId="2DEA1ED9" w:rsidR="009E71EF" w:rsidRPr="005503F8" w:rsidRDefault="001F7B33" w:rsidP="00C95C7B">
            <w:pPr>
              <w:spacing w:before="20" w:after="20" w:line="240" w:lineRule="auto"/>
              <w:ind w:firstLine="0"/>
              <w:jc w:val="left"/>
              <w:rPr>
                <w:iCs/>
                <w:noProof/>
                <w:sz w:val="24"/>
                <w:szCs w:val="24"/>
                <w:u w:val="single"/>
                <w:lang w:val="uk-UA"/>
              </w:rPr>
            </w:pPr>
            <w:hyperlink r:id="rId9" w:history="1">
              <w:r w:rsidR="009A7143" w:rsidRPr="005503F8">
                <w:rPr>
                  <w:rStyle w:val="a6"/>
                  <w:iCs/>
                  <w:sz w:val="24"/>
                  <w:szCs w:val="24"/>
                </w:rPr>
                <w:t>http://rozklad.kpi.ua</w:t>
              </w:r>
            </w:hyperlink>
          </w:p>
        </w:tc>
      </w:tr>
      <w:tr w:rsidR="009E71EF" w:rsidRPr="005503F8" w14:paraId="08E8B62E" w14:textId="77777777" w:rsidTr="006179F6">
        <w:tc>
          <w:tcPr>
            <w:tcW w:w="2694" w:type="dxa"/>
          </w:tcPr>
          <w:p w14:paraId="297A8757" w14:textId="77777777" w:rsidR="009E71EF" w:rsidRPr="005503F8" w:rsidRDefault="009E71EF" w:rsidP="00C95C7B">
            <w:pPr>
              <w:spacing w:before="20" w:after="20" w:line="240" w:lineRule="auto"/>
              <w:ind w:firstLine="0"/>
              <w:jc w:val="left"/>
              <w:rPr>
                <w:noProof/>
                <w:sz w:val="24"/>
                <w:szCs w:val="24"/>
                <w:lang w:val="uk-UA"/>
              </w:rPr>
            </w:pPr>
            <w:r w:rsidRPr="005503F8">
              <w:rPr>
                <w:noProof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7512" w:type="dxa"/>
          </w:tcPr>
          <w:p w14:paraId="5CA6DFE8" w14:textId="77777777" w:rsidR="009E71EF" w:rsidRPr="005503F8" w:rsidRDefault="009E71EF" w:rsidP="00C95C7B">
            <w:pPr>
              <w:spacing w:before="20" w:after="20" w:line="240" w:lineRule="auto"/>
              <w:ind w:firstLine="0"/>
              <w:jc w:val="left"/>
              <w:rPr>
                <w:i/>
                <w:noProof/>
                <w:sz w:val="24"/>
                <w:szCs w:val="24"/>
                <w:lang w:val="uk-UA"/>
              </w:rPr>
            </w:pPr>
            <w:r w:rsidRPr="005503F8">
              <w:rPr>
                <w:i/>
                <w:noProof/>
                <w:color w:val="00B0F0"/>
                <w:sz w:val="24"/>
                <w:szCs w:val="24"/>
                <w:lang w:val="uk-UA"/>
              </w:rPr>
              <w:t>Українська</w:t>
            </w:r>
          </w:p>
        </w:tc>
      </w:tr>
      <w:tr w:rsidR="009E71EF" w:rsidRPr="005503F8" w14:paraId="7E9C4990" w14:textId="77777777" w:rsidTr="006179F6">
        <w:tc>
          <w:tcPr>
            <w:tcW w:w="2694" w:type="dxa"/>
          </w:tcPr>
          <w:p w14:paraId="62A1AF97" w14:textId="77777777" w:rsidR="009E71EF" w:rsidRPr="005503F8" w:rsidRDefault="009E71EF" w:rsidP="00C95C7B">
            <w:pPr>
              <w:spacing w:before="20" w:after="20" w:line="240" w:lineRule="auto"/>
              <w:ind w:firstLine="0"/>
              <w:jc w:val="left"/>
              <w:rPr>
                <w:noProof/>
                <w:sz w:val="24"/>
                <w:szCs w:val="24"/>
                <w:lang w:val="uk-UA"/>
              </w:rPr>
            </w:pPr>
            <w:r w:rsidRPr="005503F8">
              <w:rPr>
                <w:noProof/>
                <w:sz w:val="24"/>
                <w:szCs w:val="24"/>
                <w:lang w:val="uk-UA"/>
              </w:rPr>
              <w:t xml:space="preserve">Інформація про </w:t>
            </w:r>
            <w:r w:rsidRPr="005503F8">
              <w:rPr>
                <w:noProof/>
                <w:sz w:val="24"/>
                <w:szCs w:val="24"/>
                <w:lang w:val="uk-UA"/>
              </w:rPr>
              <w:br/>
              <w:t>керівника курсу / викладачів</w:t>
            </w:r>
          </w:p>
        </w:tc>
        <w:tc>
          <w:tcPr>
            <w:tcW w:w="7512" w:type="dxa"/>
          </w:tcPr>
          <w:p w14:paraId="6FDA2C7D" w14:textId="3961EB83" w:rsidR="009E71EF" w:rsidRPr="005503F8" w:rsidRDefault="009E71EF" w:rsidP="00C95C7B">
            <w:pPr>
              <w:widowControl w:val="0"/>
              <w:spacing w:line="240" w:lineRule="auto"/>
              <w:ind w:left="-5" w:firstLine="0"/>
              <w:jc w:val="left"/>
              <w:rPr>
                <w:noProof/>
                <w:sz w:val="24"/>
                <w:szCs w:val="24"/>
                <w:lang w:val="uk-UA"/>
              </w:rPr>
            </w:pPr>
            <w:r w:rsidRPr="005503F8">
              <w:rPr>
                <w:b/>
                <w:bCs/>
                <w:noProof/>
                <w:sz w:val="24"/>
                <w:szCs w:val="24"/>
                <w:lang w:val="uk-UA"/>
              </w:rPr>
              <w:t>Лек</w:t>
            </w:r>
            <w:r w:rsidR="009A7143" w:rsidRPr="005503F8">
              <w:rPr>
                <w:b/>
                <w:bCs/>
                <w:noProof/>
                <w:sz w:val="24"/>
                <w:szCs w:val="24"/>
                <w:lang w:val="uk-UA"/>
              </w:rPr>
              <w:t>ції</w:t>
            </w:r>
            <w:r w:rsidRPr="005503F8">
              <w:rPr>
                <w:b/>
                <w:bCs/>
                <w:noProof/>
                <w:sz w:val="24"/>
                <w:szCs w:val="24"/>
                <w:lang w:val="uk-UA"/>
              </w:rPr>
              <w:t>:</w:t>
            </w:r>
            <w:r w:rsidRPr="005503F8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="009B3A7F" w:rsidRPr="005503F8">
              <w:rPr>
                <w:noProof/>
                <w:sz w:val="24"/>
                <w:szCs w:val="24"/>
                <w:lang w:val="uk-UA"/>
              </w:rPr>
              <w:t xml:space="preserve">старший виклач </w:t>
            </w:r>
            <w:r w:rsidR="009A7143" w:rsidRPr="005503F8">
              <w:rPr>
                <w:noProof/>
                <w:sz w:val="24"/>
                <w:szCs w:val="24"/>
                <w:lang w:val="uk-UA"/>
              </w:rPr>
              <w:t xml:space="preserve">кафедри Біобезпеки і здоров’я людини, к.б.н. </w:t>
            </w:r>
            <w:r w:rsidR="009B3A7F" w:rsidRPr="005503F8">
              <w:rPr>
                <w:noProof/>
                <w:sz w:val="24"/>
                <w:szCs w:val="24"/>
                <w:lang w:val="uk-UA"/>
              </w:rPr>
              <w:t>Косякова Галина Василівна</w:t>
            </w:r>
          </w:p>
          <w:p w14:paraId="1FE9A22F" w14:textId="6E8393BF" w:rsidR="009E71EF" w:rsidRPr="005503F8" w:rsidRDefault="009E71EF" w:rsidP="00C95C7B">
            <w:pPr>
              <w:widowControl w:val="0"/>
              <w:spacing w:line="240" w:lineRule="auto"/>
              <w:ind w:left="-5" w:firstLine="0"/>
              <w:jc w:val="left"/>
              <w:rPr>
                <w:noProof/>
                <w:sz w:val="24"/>
                <w:szCs w:val="24"/>
                <w:lang w:val="uk-UA"/>
              </w:rPr>
            </w:pPr>
            <w:r w:rsidRPr="005503F8">
              <w:rPr>
                <w:b/>
                <w:bCs/>
                <w:noProof/>
                <w:sz w:val="24"/>
                <w:szCs w:val="24"/>
                <w:lang w:val="uk-UA"/>
              </w:rPr>
              <w:t>Практичні</w:t>
            </w:r>
            <w:r w:rsidR="009A7143" w:rsidRPr="005503F8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="009A7143" w:rsidRPr="005503F8">
              <w:rPr>
                <w:b/>
                <w:bCs/>
                <w:noProof/>
                <w:sz w:val="24"/>
                <w:szCs w:val="24"/>
                <w:lang w:val="uk-UA"/>
              </w:rPr>
              <w:t>заняття</w:t>
            </w:r>
            <w:r w:rsidRPr="005503F8">
              <w:rPr>
                <w:noProof/>
                <w:sz w:val="24"/>
                <w:szCs w:val="24"/>
                <w:lang w:val="uk-UA"/>
              </w:rPr>
              <w:t xml:space="preserve">: </w:t>
            </w:r>
            <w:r w:rsidR="009A7143" w:rsidRPr="005503F8">
              <w:rPr>
                <w:noProof/>
                <w:sz w:val="24"/>
                <w:szCs w:val="24"/>
                <w:lang w:val="uk-UA"/>
              </w:rPr>
              <w:t>старший виклач кафедри Біобезпеки і здоров’я людини, к.б.н. Косякова Галина Василівна</w:t>
            </w:r>
          </w:p>
          <w:p w14:paraId="60FFB8C4" w14:textId="1D2E463E" w:rsidR="009E71EF" w:rsidRPr="005503F8" w:rsidRDefault="001A21CE" w:rsidP="00C95C7B">
            <w:pPr>
              <w:widowControl w:val="0"/>
              <w:spacing w:line="240" w:lineRule="auto"/>
              <w:ind w:left="-5" w:firstLine="0"/>
              <w:jc w:val="left"/>
              <w:rPr>
                <w:noProof/>
                <w:sz w:val="24"/>
                <w:szCs w:val="24"/>
              </w:rPr>
            </w:pPr>
            <w:r w:rsidRPr="005503F8">
              <w:rPr>
                <w:noProof/>
                <w:sz w:val="24"/>
                <w:szCs w:val="24"/>
              </w:rPr>
              <w:t>Kosiakova@hotmail.com</w:t>
            </w:r>
          </w:p>
          <w:p w14:paraId="4D603349" w14:textId="03923FE0" w:rsidR="009E71EF" w:rsidRPr="005503F8" w:rsidRDefault="001A21CE" w:rsidP="00C95C7B">
            <w:pPr>
              <w:widowControl w:val="0"/>
              <w:spacing w:line="240" w:lineRule="auto"/>
              <w:ind w:left="-5" w:firstLine="0"/>
              <w:jc w:val="left"/>
              <w:rPr>
                <w:noProof/>
                <w:sz w:val="24"/>
                <w:szCs w:val="24"/>
              </w:rPr>
            </w:pPr>
            <w:r w:rsidRPr="005503F8">
              <w:rPr>
                <w:noProof/>
                <w:sz w:val="24"/>
                <w:szCs w:val="24"/>
              </w:rPr>
              <w:t>063-694-87-95</w:t>
            </w:r>
          </w:p>
        </w:tc>
      </w:tr>
      <w:tr w:rsidR="009E71EF" w:rsidRPr="009306F0" w14:paraId="07641437" w14:textId="77777777" w:rsidTr="006179F6">
        <w:tc>
          <w:tcPr>
            <w:tcW w:w="2694" w:type="dxa"/>
          </w:tcPr>
          <w:p w14:paraId="4CBF158B" w14:textId="77777777" w:rsidR="009E71EF" w:rsidRPr="005503F8" w:rsidRDefault="009E71EF" w:rsidP="00C95C7B">
            <w:pPr>
              <w:spacing w:before="20" w:after="20" w:line="240" w:lineRule="auto"/>
              <w:ind w:firstLine="0"/>
              <w:jc w:val="left"/>
              <w:rPr>
                <w:noProof/>
                <w:sz w:val="24"/>
                <w:szCs w:val="24"/>
                <w:lang w:val="uk-UA"/>
              </w:rPr>
            </w:pPr>
            <w:r w:rsidRPr="005503F8">
              <w:rPr>
                <w:noProof/>
                <w:sz w:val="24"/>
                <w:szCs w:val="24"/>
                <w:lang w:val="uk-UA"/>
              </w:rPr>
              <w:t>Розміщення курсу</w:t>
            </w:r>
          </w:p>
        </w:tc>
        <w:tc>
          <w:tcPr>
            <w:tcW w:w="7512" w:type="dxa"/>
          </w:tcPr>
          <w:p w14:paraId="59AA55A1" w14:textId="77777777" w:rsidR="009E71EF" w:rsidRPr="005503F8" w:rsidRDefault="009E71EF" w:rsidP="00C95C7B">
            <w:pPr>
              <w:spacing w:before="20" w:after="20" w:line="240" w:lineRule="auto"/>
              <w:ind w:firstLine="0"/>
              <w:jc w:val="left"/>
              <w:rPr>
                <w:noProof/>
                <w:sz w:val="24"/>
                <w:szCs w:val="24"/>
                <w:highlight w:val="yellow"/>
                <w:lang w:val="uk-UA"/>
              </w:rPr>
            </w:pPr>
            <w:r w:rsidRPr="005503F8">
              <w:rPr>
                <w:noProof/>
                <w:sz w:val="24"/>
                <w:szCs w:val="24"/>
                <w:highlight w:val="yellow"/>
                <w:lang w:val="uk-UA"/>
              </w:rPr>
              <w:t>https://ecampus.kpi.ua/home</w:t>
            </w:r>
          </w:p>
          <w:p w14:paraId="76A3DD0C" w14:textId="77777777" w:rsidR="009E71EF" w:rsidRPr="005503F8" w:rsidRDefault="009E71EF" w:rsidP="00C95C7B">
            <w:pPr>
              <w:spacing w:before="20" w:after="20" w:line="240" w:lineRule="auto"/>
              <w:ind w:firstLine="0"/>
              <w:jc w:val="left"/>
              <w:rPr>
                <w:noProof/>
                <w:sz w:val="24"/>
                <w:szCs w:val="24"/>
                <w:lang w:val="uk-UA"/>
              </w:rPr>
            </w:pPr>
            <w:r w:rsidRPr="005503F8">
              <w:rPr>
                <w:noProof/>
                <w:sz w:val="24"/>
                <w:szCs w:val="24"/>
                <w:highlight w:val="yellow"/>
                <w:lang w:val="uk-UA"/>
              </w:rPr>
              <w:t>https://do.ipo.kpi.ua/course/view.php?id=3083</w:t>
            </w:r>
          </w:p>
        </w:tc>
      </w:tr>
    </w:tbl>
    <w:p w14:paraId="25684964" w14:textId="77777777" w:rsidR="009E71EF" w:rsidRPr="005503F8" w:rsidRDefault="009E71EF" w:rsidP="009E71EF">
      <w:pPr>
        <w:keepNext/>
        <w:shd w:val="clear" w:color="auto" w:fill="BFBFBF" w:themeFill="background1" w:themeFillShade="BF"/>
        <w:tabs>
          <w:tab w:val="left" w:pos="284"/>
        </w:tabs>
        <w:spacing w:before="120" w:after="120" w:line="240" w:lineRule="auto"/>
        <w:ind w:firstLine="0"/>
        <w:jc w:val="center"/>
        <w:outlineLvl w:val="0"/>
        <w:rPr>
          <w:b/>
          <w:color w:val="002060"/>
          <w:sz w:val="24"/>
          <w:szCs w:val="24"/>
          <w:lang w:val="uk-UA"/>
        </w:rPr>
      </w:pPr>
      <w:r w:rsidRPr="005503F8">
        <w:rPr>
          <w:b/>
          <w:color w:val="002060"/>
          <w:sz w:val="24"/>
          <w:szCs w:val="24"/>
          <w:lang w:val="uk-UA"/>
        </w:rPr>
        <w:t>Програма навчальної дисципліни</w:t>
      </w:r>
    </w:p>
    <w:p w14:paraId="2CD438C7" w14:textId="609ADC40" w:rsidR="009E71EF" w:rsidRPr="006468E6" w:rsidRDefault="009E71EF" w:rsidP="006468E6">
      <w:pPr>
        <w:pStyle w:val="a7"/>
        <w:keepNext/>
        <w:numPr>
          <w:ilvl w:val="0"/>
          <w:numId w:val="16"/>
        </w:numPr>
        <w:tabs>
          <w:tab w:val="left" w:pos="284"/>
        </w:tabs>
        <w:spacing w:before="120" w:after="120" w:line="216" w:lineRule="auto"/>
        <w:jc w:val="left"/>
        <w:outlineLvl w:val="0"/>
        <w:rPr>
          <w:b/>
          <w:color w:val="002060"/>
          <w:sz w:val="24"/>
          <w:szCs w:val="24"/>
          <w:lang w:val="uk-UA"/>
        </w:rPr>
      </w:pPr>
      <w:r w:rsidRPr="006468E6">
        <w:rPr>
          <w:b/>
          <w:color w:val="002060"/>
          <w:sz w:val="24"/>
          <w:szCs w:val="24"/>
          <w:lang w:val="uk-UA"/>
        </w:rPr>
        <w:t>Опис навчальної дисципліни, її мета, предмет вивчання та результати навчання</w:t>
      </w:r>
    </w:p>
    <w:p w14:paraId="6492EDA7" w14:textId="2BE1DBA1" w:rsidR="009E71EF" w:rsidRPr="005503F8" w:rsidRDefault="009E71EF" w:rsidP="006179F6">
      <w:pPr>
        <w:widowControl w:val="0"/>
        <w:tabs>
          <w:tab w:val="left" w:pos="2991"/>
        </w:tabs>
        <w:spacing w:before="72" w:line="240" w:lineRule="auto"/>
        <w:ind w:right="409" w:firstLine="0"/>
        <w:rPr>
          <w:rFonts w:eastAsia="Times New Roman"/>
          <w:noProof/>
          <w:sz w:val="24"/>
          <w:szCs w:val="24"/>
          <w:lang w:val="uk-UA"/>
        </w:rPr>
      </w:pPr>
      <w:r w:rsidRPr="005503F8">
        <w:rPr>
          <w:rFonts w:eastAsia="Times New Roman"/>
          <w:i/>
          <w:color w:val="0070C0"/>
          <w:sz w:val="24"/>
          <w:szCs w:val="24"/>
          <w:lang w:val="ru-RU"/>
        </w:rPr>
        <w:t xml:space="preserve"> </w:t>
      </w:r>
      <w:r w:rsidRPr="005503F8">
        <w:rPr>
          <w:rFonts w:eastAsia="Times New Roman"/>
          <w:i/>
          <w:noProof/>
          <w:sz w:val="24"/>
          <w:szCs w:val="24"/>
          <w:u w:val="single"/>
          <w:lang w:val="uk-UA"/>
        </w:rPr>
        <w:t>Мета дисципліни</w:t>
      </w:r>
      <w:r w:rsidRPr="005503F8">
        <w:rPr>
          <w:rFonts w:eastAsia="Times New Roman"/>
          <w:iCs/>
          <w:noProof/>
          <w:sz w:val="24"/>
          <w:szCs w:val="24"/>
          <w:lang w:val="uk-UA"/>
        </w:rPr>
        <w:t xml:space="preserve"> - </w:t>
      </w:r>
      <w:r w:rsidRPr="005503F8">
        <w:rPr>
          <w:sz w:val="24"/>
          <w:szCs w:val="24"/>
          <w:lang w:val="uk-UA"/>
        </w:rPr>
        <w:t xml:space="preserve">набуття студентом знань та умінь </w:t>
      </w:r>
      <w:bookmarkStart w:id="0" w:name="_Hlk52828248"/>
      <w:r w:rsidRPr="005503F8">
        <w:rPr>
          <w:sz w:val="24"/>
          <w:szCs w:val="24"/>
          <w:lang w:val="uk-UA"/>
        </w:rPr>
        <w:t xml:space="preserve">з </w:t>
      </w:r>
      <w:bookmarkStart w:id="1" w:name="_Hlk56025224"/>
      <w:bookmarkEnd w:id="0"/>
      <w:r w:rsidR="001A21CE" w:rsidRPr="005503F8">
        <w:rPr>
          <w:sz w:val="24"/>
          <w:szCs w:val="24"/>
          <w:lang w:val="uk-UA"/>
        </w:rPr>
        <w:t xml:space="preserve">біохімічних основ </w:t>
      </w:r>
      <w:r w:rsidRPr="005503F8">
        <w:rPr>
          <w:color w:val="000000"/>
          <w:sz w:val="24"/>
          <w:szCs w:val="24"/>
          <w:lang w:val="ru-RU"/>
        </w:rPr>
        <w:t>фізичн</w:t>
      </w:r>
      <w:r w:rsidR="001A21CE" w:rsidRPr="005503F8">
        <w:rPr>
          <w:color w:val="000000"/>
          <w:sz w:val="24"/>
          <w:szCs w:val="24"/>
          <w:lang w:val="ru-RU"/>
        </w:rPr>
        <w:t>ої</w:t>
      </w:r>
      <w:r w:rsidRPr="005503F8">
        <w:rPr>
          <w:color w:val="000000"/>
          <w:sz w:val="24"/>
          <w:szCs w:val="24"/>
          <w:lang w:val="ru-RU"/>
        </w:rPr>
        <w:t xml:space="preserve"> терапії</w:t>
      </w:r>
      <w:bookmarkEnd w:id="1"/>
      <w:r w:rsidRPr="005503F8">
        <w:rPr>
          <w:color w:val="000000"/>
          <w:sz w:val="24"/>
          <w:szCs w:val="24"/>
          <w:lang w:val="ru-RU"/>
        </w:rPr>
        <w:t xml:space="preserve"> </w:t>
      </w:r>
      <w:r w:rsidRPr="005503F8">
        <w:rPr>
          <w:sz w:val="24"/>
          <w:szCs w:val="24"/>
          <w:lang w:val="uk-UA"/>
        </w:rPr>
        <w:t xml:space="preserve">для здійснення професійної діяльності за спеціальністю </w:t>
      </w:r>
      <w:r w:rsidRPr="005503F8">
        <w:rPr>
          <w:bCs/>
          <w:iCs/>
          <w:sz w:val="24"/>
          <w:szCs w:val="24"/>
          <w:lang w:val="uk-UA"/>
        </w:rPr>
        <w:t xml:space="preserve">227 – Фізична терапія, ерготерапія </w:t>
      </w:r>
      <w:r w:rsidRPr="005503F8">
        <w:rPr>
          <w:sz w:val="24"/>
          <w:szCs w:val="24"/>
          <w:lang w:val="uk-UA"/>
        </w:rPr>
        <w:t xml:space="preserve">з використанням останніх досягнень науково-технічного прогресу; формування у студентів </w:t>
      </w:r>
      <w:r w:rsidR="00117D7A" w:rsidRPr="005503F8">
        <w:rPr>
          <w:sz w:val="24"/>
          <w:szCs w:val="24"/>
          <w:lang w:val="uk-UA"/>
        </w:rPr>
        <w:t>вмінь</w:t>
      </w:r>
      <w:r w:rsidRPr="005503F8">
        <w:rPr>
          <w:sz w:val="24"/>
          <w:szCs w:val="24"/>
          <w:lang w:val="uk-UA"/>
        </w:rPr>
        <w:t xml:space="preserve"> застосовувати знання з </w:t>
      </w:r>
      <w:r w:rsidR="001A21CE" w:rsidRPr="005503F8">
        <w:rPr>
          <w:sz w:val="24"/>
          <w:szCs w:val="24"/>
          <w:lang w:val="uk-UA"/>
        </w:rPr>
        <w:t xml:space="preserve"> біохімії </w:t>
      </w:r>
      <w:r w:rsidRPr="005503F8">
        <w:rPr>
          <w:color w:val="000000"/>
          <w:sz w:val="24"/>
          <w:szCs w:val="24"/>
          <w:lang w:val="uk-UA"/>
        </w:rPr>
        <w:t xml:space="preserve"> </w:t>
      </w:r>
      <w:r w:rsidRPr="005503F8">
        <w:rPr>
          <w:sz w:val="24"/>
          <w:szCs w:val="24"/>
          <w:lang w:val="uk-UA"/>
        </w:rPr>
        <w:t>у практичних ситуаціях з урахуванням особливостей майбутньої професійної діяльності</w:t>
      </w:r>
      <w:r w:rsidR="00117D7A" w:rsidRPr="005503F8">
        <w:rPr>
          <w:sz w:val="24"/>
          <w:szCs w:val="24"/>
          <w:lang w:val="uk-UA"/>
        </w:rPr>
        <w:t>.</w:t>
      </w:r>
    </w:p>
    <w:p w14:paraId="73B404D1" w14:textId="77777777" w:rsidR="009E71EF" w:rsidRPr="005503F8" w:rsidRDefault="009E71EF" w:rsidP="006179F6">
      <w:pPr>
        <w:widowControl w:val="0"/>
        <w:tabs>
          <w:tab w:val="left" w:pos="2991"/>
        </w:tabs>
        <w:spacing w:before="72" w:line="240" w:lineRule="auto"/>
        <w:ind w:right="409" w:firstLine="0"/>
        <w:jc w:val="left"/>
        <w:rPr>
          <w:rFonts w:eastAsia="Times New Roman"/>
          <w:noProof/>
          <w:sz w:val="24"/>
          <w:szCs w:val="24"/>
          <w:lang w:val="uk-UA"/>
        </w:rPr>
      </w:pPr>
      <w:r w:rsidRPr="005503F8">
        <w:rPr>
          <w:rFonts w:eastAsia="Times New Roman"/>
          <w:b/>
          <w:i/>
          <w:color w:val="0070C0"/>
          <w:sz w:val="24"/>
          <w:szCs w:val="24"/>
          <w:lang w:val="uk-UA"/>
        </w:rPr>
        <w:t xml:space="preserve"> </w:t>
      </w:r>
      <w:r w:rsidRPr="005503F8">
        <w:rPr>
          <w:rFonts w:eastAsia="Times New Roman"/>
          <w:b/>
          <w:i/>
          <w:color w:val="0070C0"/>
          <w:sz w:val="24"/>
          <w:szCs w:val="24"/>
          <w:lang w:val="ru-RU"/>
        </w:rPr>
        <w:t>програмні результати</w:t>
      </w:r>
      <w:r w:rsidRPr="005503F8">
        <w:rPr>
          <w:rFonts w:eastAsia="Times New Roman"/>
          <w:b/>
          <w:i/>
          <w:color w:val="0070C0"/>
          <w:sz w:val="24"/>
          <w:szCs w:val="24"/>
          <w:vertAlign w:val="superscript"/>
        </w:rPr>
        <w:footnoteReference w:id="2"/>
      </w:r>
      <w:r w:rsidRPr="005503F8">
        <w:rPr>
          <w:rFonts w:eastAsia="Times New Roman"/>
          <w:b/>
          <w:i/>
          <w:color w:val="0070C0"/>
          <w:sz w:val="24"/>
          <w:szCs w:val="24"/>
          <w:lang w:val="ru-RU"/>
        </w:rPr>
        <w:t xml:space="preserve"> навчання</w:t>
      </w:r>
      <w:r w:rsidRPr="005503F8">
        <w:rPr>
          <w:rFonts w:eastAsia="Times New Roman"/>
          <w:i/>
          <w:color w:val="0070C0"/>
          <w:sz w:val="24"/>
          <w:szCs w:val="24"/>
          <w:lang w:val="ru-RU"/>
        </w:rPr>
        <w:t xml:space="preserve"> </w:t>
      </w:r>
    </w:p>
    <w:p w14:paraId="629297B9" w14:textId="77777777" w:rsidR="00B60211" w:rsidRPr="005503F8" w:rsidRDefault="00B60211" w:rsidP="009E71EF">
      <w:pPr>
        <w:spacing w:line="240" w:lineRule="auto"/>
        <w:ind w:firstLine="0"/>
        <w:rPr>
          <w:b/>
          <w:bCs/>
          <w:sz w:val="24"/>
          <w:szCs w:val="24"/>
          <w:lang w:val="uk-UA"/>
        </w:rPr>
      </w:pPr>
    </w:p>
    <w:tbl>
      <w:tblPr>
        <w:tblStyle w:val="1"/>
        <w:tblW w:w="9781" w:type="dxa"/>
        <w:tblInd w:w="-5" w:type="dxa"/>
        <w:tblLook w:val="0480" w:firstRow="0" w:lastRow="0" w:firstColumn="1" w:lastColumn="0" w:noHBand="0" w:noVBand="1"/>
      </w:tblPr>
      <w:tblGrid>
        <w:gridCol w:w="988"/>
        <w:gridCol w:w="8793"/>
      </w:tblGrid>
      <w:tr w:rsidR="00B60211" w:rsidRPr="006179F6" w14:paraId="446E5333" w14:textId="77777777" w:rsidTr="000C5CF6">
        <w:tc>
          <w:tcPr>
            <w:tcW w:w="9781" w:type="dxa"/>
            <w:gridSpan w:val="2"/>
          </w:tcPr>
          <w:p w14:paraId="2A1D6311" w14:textId="77777777" w:rsidR="00B60211" w:rsidRPr="006179F6" w:rsidRDefault="00B60211" w:rsidP="000C5CF6">
            <w:pPr>
              <w:widowControl w:val="0"/>
              <w:autoSpaceDE w:val="0"/>
              <w:autoSpaceDN w:val="0"/>
              <w:adjustRightInd w:val="0"/>
              <w:ind w:left="2266" w:hanging="360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6179F6">
              <w:rPr>
                <w:rFonts w:eastAsia="Times New Roman"/>
                <w:b/>
                <w:bCs/>
                <w:noProof/>
                <w:sz w:val="24"/>
                <w:szCs w:val="24"/>
                <w:lang w:val="uk-UA"/>
              </w:rPr>
              <w:t>Загальні компетентності (ЗК)</w:t>
            </w:r>
          </w:p>
        </w:tc>
      </w:tr>
      <w:tr w:rsidR="00B60211" w:rsidRPr="006179F6" w14:paraId="0F3F221F" w14:textId="77777777" w:rsidTr="000C5CF6">
        <w:tc>
          <w:tcPr>
            <w:tcW w:w="988" w:type="dxa"/>
          </w:tcPr>
          <w:p w14:paraId="577AA511" w14:textId="77777777" w:rsidR="00B60211" w:rsidRPr="006179F6" w:rsidRDefault="00B60211" w:rsidP="000C5CF6">
            <w:pPr>
              <w:widowControl w:val="0"/>
              <w:tabs>
                <w:tab w:val="left" w:pos="2991"/>
              </w:tabs>
              <w:spacing w:before="72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6179F6">
              <w:rPr>
                <w:rFonts w:eastAsia="Times New Roman"/>
                <w:noProof/>
                <w:sz w:val="24"/>
                <w:szCs w:val="24"/>
                <w:lang w:val="uk-UA"/>
              </w:rPr>
              <w:t>ЗК 1</w:t>
            </w:r>
          </w:p>
        </w:tc>
        <w:tc>
          <w:tcPr>
            <w:tcW w:w="8793" w:type="dxa"/>
          </w:tcPr>
          <w:p w14:paraId="3349F491" w14:textId="77777777" w:rsidR="00653909" w:rsidRPr="005503F8" w:rsidRDefault="00653909" w:rsidP="0065390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5503F8">
              <w:rPr>
                <w:rFonts w:eastAsia="Times New Roman"/>
                <w:noProof/>
                <w:sz w:val="24"/>
                <w:szCs w:val="24"/>
                <w:lang w:val="uk-UA"/>
              </w:rPr>
              <w:t xml:space="preserve">Здатність до розуміння предметної області та розуміння професійної </w:t>
            </w:r>
          </w:p>
          <w:p w14:paraId="171B5957" w14:textId="37383B83" w:rsidR="00B60211" w:rsidRPr="006179F6" w:rsidRDefault="00653909" w:rsidP="0065390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5503F8">
              <w:rPr>
                <w:rFonts w:eastAsia="Times New Roman"/>
                <w:noProof/>
                <w:sz w:val="24"/>
                <w:szCs w:val="24"/>
                <w:lang w:val="uk-UA"/>
              </w:rPr>
              <w:t>діяльності.</w:t>
            </w:r>
          </w:p>
        </w:tc>
      </w:tr>
      <w:tr w:rsidR="00B60211" w:rsidRPr="009306F0" w14:paraId="0DA30968" w14:textId="77777777" w:rsidTr="000C5CF6">
        <w:tc>
          <w:tcPr>
            <w:tcW w:w="988" w:type="dxa"/>
          </w:tcPr>
          <w:p w14:paraId="040CA5A1" w14:textId="77777777" w:rsidR="00B60211" w:rsidRPr="006179F6" w:rsidRDefault="00B60211" w:rsidP="000C5CF6">
            <w:pPr>
              <w:widowControl w:val="0"/>
              <w:tabs>
                <w:tab w:val="left" w:pos="2991"/>
              </w:tabs>
              <w:spacing w:before="72"/>
              <w:ind w:right="-108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6179F6">
              <w:rPr>
                <w:rFonts w:eastAsia="Times New Roman"/>
                <w:noProof/>
                <w:sz w:val="24"/>
                <w:szCs w:val="24"/>
                <w:lang w:val="uk-UA"/>
              </w:rPr>
              <w:t>ЗК 2</w:t>
            </w:r>
          </w:p>
        </w:tc>
        <w:tc>
          <w:tcPr>
            <w:tcW w:w="8793" w:type="dxa"/>
          </w:tcPr>
          <w:p w14:paraId="743AC4F6" w14:textId="591DFC41" w:rsidR="00B60211" w:rsidRPr="006179F6" w:rsidRDefault="00653909" w:rsidP="000C5CF6">
            <w:pPr>
              <w:widowControl w:val="0"/>
              <w:tabs>
                <w:tab w:val="left" w:pos="2991"/>
              </w:tabs>
              <w:spacing w:before="72"/>
              <w:ind w:right="409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5503F8">
              <w:rPr>
                <w:sz w:val="24"/>
                <w:szCs w:val="24"/>
              </w:rPr>
              <w:t>Здатність діяти на основі етичних міркувань (мотивів).</w:t>
            </w:r>
          </w:p>
        </w:tc>
      </w:tr>
      <w:tr w:rsidR="00B60211" w:rsidRPr="006179F6" w14:paraId="487B5122" w14:textId="77777777" w:rsidTr="000C5CF6">
        <w:tc>
          <w:tcPr>
            <w:tcW w:w="988" w:type="dxa"/>
          </w:tcPr>
          <w:p w14:paraId="42AC8DF5" w14:textId="77777777" w:rsidR="00B60211" w:rsidRPr="006179F6" w:rsidRDefault="00B60211" w:rsidP="000C5CF6">
            <w:pPr>
              <w:widowControl w:val="0"/>
              <w:tabs>
                <w:tab w:val="left" w:pos="2991"/>
              </w:tabs>
              <w:spacing w:before="72"/>
              <w:ind w:right="-106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6179F6">
              <w:rPr>
                <w:rFonts w:eastAsia="Times New Roman"/>
                <w:noProof/>
                <w:sz w:val="24"/>
                <w:szCs w:val="24"/>
                <w:lang w:val="uk-UA"/>
              </w:rPr>
              <w:t>ЗК 3</w:t>
            </w:r>
          </w:p>
        </w:tc>
        <w:tc>
          <w:tcPr>
            <w:tcW w:w="8793" w:type="dxa"/>
          </w:tcPr>
          <w:p w14:paraId="70CECC2A" w14:textId="6F9EB373" w:rsidR="00B60211" w:rsidRPr="006179F6" w:rsidRDefault="00653909" w:rsidP="000C5CF6">
            <w:pPr>
              <w:widowControl w:val="0"/>
              <w:tabs>
                <w:tab w:val="left" w:pos="2991"/>
              </w:tabs>
              <w:spacing w:before="72"/>
              <w:ind w:right="409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5503F8">
              <w:rPr>
                <w:sz w:val="24"/>
                <w:szCs w:val="24"/>
              </w:rPr>
              <w:t>Здатність до міжособистісної взаємодії.</w:t>
            </w:r>
          </w:p>
        </w:tc>
      </w:tr>
      <w:tr w:rsidR="00B60211" w:rsidRPr="006179F6" w14:paraId="0F1D7E60" w14:textId="77777777" w:rsidTr="000C5CF6">
        <w:tc>
          <w:tcPr>
            <w:tcW w:w="988" w:type="dxa"/>
          </w:tcPr>
          <w:p w14:paraId="3DE45227" w14:textId="77777777" w:rsidR="00B60211" w:rsidRPr="006179F6" w:rsidRDefault="00B60211" w:rsidP="000C5CF6">
            <w:pPr>
              <w:widowControl w:val="0"/>
              <w:tabs>
                <w:tab w:val="left" w:pos="0"/>
                <w:tab w:val="left" w:pos="2991"/>
              </w:tabs>
              <w:spacing w:before="72"/>
              <w:ind w:right="-106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6179F6">
              <w:rPr>
                <w:rFonts w:eastAsia="Times New Roman"/>
                <w:noProof/>
                <w:sz w:val="24"/>
                <w:szCs w:val="24"/>
                <w:lang w:val="uk-UA"/>
              </w:rPr>
              <w:t>ЗК 4</w:t>
            </w:r>
          </w:p>
        </w:tc>
        <w:tc>
          <w:tcPr>
            <w:tcW w:w="8793" w:type="dxa"/>
          </w:tcPr>
          <w:p w14:paraId="7B3082F9" w14:textId="7AE9FCE0" w:rsidR="00B60211" w:rsidRPr="006179F6" w:rsidRDefault="00653909" w:rsidP="002B2CF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5503F8">
              <w:rPr>
                <w:sz w:val="24"/>
                <w:szCs w:val="24"/>
              </w:rPr>
              <w:t>Здатність працювати в команді</w:t>
            </w:r>
          </w:p>
        </w:tc>
      </w:tr>
      <w:tr w:rsidR="00B60211" w:rsidRPr="009306F0" w14:paraId="3CC301B0" w14:textId="77777777" w:rsidTr="000C5CF6">
        <w:tc>
          <w:tcPr>
            <w:tcW w:w="988" w:type="dxa"/>
          </w:tcPr>
          <w:p w14:paraId="7985DC59" w14:textId="77777777" w:rsidR="00B60211" w:rsidRPr="006179F6" w:rsidRDefault="00B60211" w:rsidP="000C5CF6">
            <w:pPr>
              <w:widowControl w:val="0"/>
              <w:tabs>
                <w:tab w:val="left" w:pos="2991"/>
              </w:tabs>
              <w:spacing w:before="72"/>
              <w:ind w:right="-106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6179F6">
              <w:rPr>
                <w:rFonts w:eastAsia="Times New Roman"/>
                <w:noProof/>
                <w:sz w:val="24"/>
                <w:szCs w:val="24"/>
                <w:lang w:val="uk-UA"/>
              </w:rPr>
              <w:t>ЗК 5</w:t>
            </w:r>
          </w:p>
        </w:tc>
        <w:tc>
          <w:tcPr>
            <w:tcW w:w="8793" w:type="dxa"/>
          </w:tcPr>
          <w:p w14:paraId="1F633A5F" w14:textId="1D3C4642" w:rsidR="00B60211" w:rsidRPr="006179F6" w:rsidRDefault="00653909" w:rsidP="000C5CF6">
            <w:pPr>
              <w:widowControl w:val="0"/>
              <w:tabs>
                <w:tab w:val="left" w:pos="2991"/>
              </w:tabs>
              <w:spacing w:before="72"/>
              <w:ind w:right="409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5503F8">
              <w:rPr>
                <w:sz w:val="24"/>
                <w:szCs w:val="24"/>
              </w:rPr>
              <w:t>Здатність мотивувати людей та рухатися до спільної мети</w:t>
            </w:r>
          </w:p>
        </w:tc>
      </w:tr>
      <w:tr w:rsidR="00B60211" w:rsidRPr="009306F0" w14:paraId="4499C956" w14:textId="77777777" w:rsidTr="000C5CF6">
        <w:tc>
          <w:tcPr>
            <w:tcW w:w="988" w:type="dxa"/>
          </w:tcPr>
          <w:p w14:paraId="0CF25BC7" w14:textId="77777777" w:rsidR="00B60211" w:rsidRPr="006179F6" w:rsidRDefault="00B60211" w:rsidP="000C5CF6">
            <w:pPr>
              <w:widowControl w:val="0"/>
              <w:tabs>
                <w:tab w:val="left" w:pos="36"/>
                <w:tab w:val="left" w:pos="2991"/>
              </w:tabs>
              <w:spacing w:before="72"/>
              <w:ind w:right="-106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6179F6">
              <w:rPr>
                <w:rFonts w:eastAsia="Times New Roman"/>
                <w:noProof/>
                <w:sz w:val="24"/>
                <w:szCs w:val="24"/>
                <w:lang w:val="uk-UA"/>
              </w:rPr>
              <w:lastRenderedPageBreak/>
              <w:t>ЗК 8</w:t>
            </w:r>
          </w:p>
        </w:tc>
        <w:tc>
          <w:tcPr>
            <w:tcW w:w="8793" w:type="dxa"/>
          </w:tcPr>
          <w:p w14:paraId="48B78C9A" w14:textId="70C005C3" w:rsidR="00B60211" w:rsidRPr="006179F6" w:rsidRDefault="00653909" w:rsidP="002B2C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5503F8">
              <w:rPr>
                <w:sz w:val="24"/>
                <w:szCs w:val="24"/>
              </w:rPr>
              <w:t>Здатність планувати та управляти часом.</w:t>
            </w:r>
          </w:p>
        </w:tc>
      </w:tr>
      <w:tr w:rsidR="00B60211" w:rsidRPr="009306F0" w14:paraId="7BB4534E" w14:textId="77777777" w:rsidTr="000C5CF6">
        <w:tc>
          <w:tcPr>
            <w:tcW w:w="988" w:type="dxa"/>
          </w:tcPr>
          <w:p w14:paraId="5ACDB677" w14:textId="61860DC5" w:rsidR="00B60211" w:rsidRPr="006179F6" w:rsidRDefault="00B60211" w:rsidP="000C5CF6">
            <w:pPr>
              <w:widowControl w:val="0"/>
              <w:tabs>
                <w:tab w:val="left" w:pos="2991"/>
              </w:tabs>
              <w:spacing w:before="72"/>
              <w:ind w:right="-106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6179F6">
              <w:rPr>
                <w:rFonts w:eastAsia="Times New Roman"/>
                <w:noProof/>
                <w:sz w:val="24"/>
                <w:szCs w:val="24"/>
                <w:lang w:val="uk-UA"/>
              </w:rPr>
              <w:t xml:space="preserve">ЗК </w:t>
            </w:r>
            <w:r w:rsidR="00653909" w:rsidRPr="005503F8">
              <w:rPr>
                <w:rFonts w:eastAsia="Times New Roman"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8793" w:type="dxa"/>
          </w:tcPr>
          <w:p w14:paraId="20DDE559" w14:textId="5357BB55" w:rsidR="00B60211" w:rsidRPr="006179F6" w:rsidRDefault="00653909" w:rsidP="002B2CF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5503F8">
              <w:rPr>
                <w:sz w:val="24"/>
                <w:szCs w:val="24"/>
              </w:rPr>
              <w:t>Здатність до пошуку, оброблення та аналізу інформації з різних джерел.</w:t>
            </w:r>
          </w:p>
        </w:tc>
      </w:tr>
      <w:tr w:rsidR="005503F8" w:rsidRPr="009306F0" w14:paraId="35CDAC12" w14:textId="77777777" w:rsidTr="000C5CF6">
        <w:tc>
          <w:tcPr>
            <w:tcW w:w="988" w:type="dxa"/>
          </w:tcPr>
          <w:p w14:paraId="45EAFE58" w14:textId="21393F3B" w:rsidR="005503F8" w:rsidRPr="005503F8" w:rsidRDefault="005503F8" w:rsidP="000C5CF6">
            <w:pPr>
              <w:widowControl w:val="0"/>
              <w:tabs>
                <w:tab w:val="left" w:pos="2991"/>
              </w:tabs>
              <w:spacing w:before="72"/>
              <w:ind w:right="-106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6179F6">
              <w:rPr>
                <w:rFonts w:eastAsia="Times New Roman"/>
                <w:noProof/>
                <w:sz w:val="24"/>
                <w:szCs w:val="24"/>
                <w:lang w:val="uk-UA"/>
              </w:rPr>
              <w:t>ЗК</w:t>
            </w:r>
            <w:r w:rsidRPr="005503F8">
              <w:rPr>
                <w:rFonts w:eastAsia="Times New Roman"/>
                <w:noProof/>
                <w:sz w:val="24"/>
                <w:szCs w:val="24"/>
                <w:lang w:val="uk-UA"/>
              </w:rPr>
              <w:t xml:space="preserve"> 11</w:t>
            </w:r>
          </w:p>
        </w:tc>
        <w:tc>
          <w:tcPr>
            <w:tcW w:w="8793" w:type="dxa"/>
          </w:tcPr>
          <w:p w14:paraId="632C4E88" w14:textId="72C137C9" w:rsidR="005503F8" w:rsidRPr="005503F8" w:rsidRDefault="005503F8" w:rsidP="002B2C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3F8">
              <w:rPr>
                <w:sz w:val="24"/>
                <w:szCs w:val="24"/>
              </w:rPr>
              <w:t>Здатність вчитися і оволодівати сучасними знаннями</w:t>
            </w:r>
          </w:p>
        </w:tc>
      </w:tr>
      <w:tr w:rsidR="005503F8" w:rsidRPr="009306F0" w14:paraId="1A2940D6" w14:textId="77777777" w:rsidTr="000C5CF6">
        <w:tc>
          <w:tcPr>
            <w:tcW w:w="988" w:type="dxa"/>
          </w:tcPr>
          <w:p w14:paraId="444F726C" w14:textId="6612B2A8" w:rsidR="005503F8" w:rsidRPr="005503F8" w:rsidRDefault="005503F8" w:rsidP="000C5CF6">
            <w:pPr>
              <w:widowControl w:val="0"/>
              <w:tabs>
                <w:tab w:val="left" w:pos="2991"/>
              </w:tabs>
              <w:spacing w:before="72"/>
              <w:ind w:right="-106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6179F6">
              <w:rPr>
                <w:rFonts w:eastAsia="Times New Roman"/>
                <w:noProof/>
                <w:sz w:val="24"/>
                <w:szCs w:val="24"/>
                <w:lang w:val="uk-UA"/>
              </w:rPr>
              <w:t>ЗК</w:t>
            </w:r>
            <w:r w:rsidRPr="005503F8">
              <w:rPr>
                <w:rFonts w:eastAsia="Times New Roman"/>
                <w:noProof/>
                <w:sz w:val="24"/>
                <w:szCs w:val="24"/>
                <w:lang w:val="uk-UA"/>
              </w:rPr>
              <w:t xml:space="preserve"> 12</w:t>
            </w:r>
          </w:p>
        </w:tc>
        <w:tc>
          <w:tcPr>
            <w:tcW w:w="8793" w:type="dxa"/>
          </w:tcPr>
          <w:p w14:paraId="36E56A3C" w14:textId="0E71D28A" w:rsidR="005503F8" w:rsidRPr="005503F8" w:rsidRDefault="005503F8" w:rsidP="002B2C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3F8">
              <w:rPr>
                <w:sz w:val="24"/>
                <w:szCs w:val="24"/>
              </w:rPr>
              <w:t>Здатність застосовувати знання у практичних ситуаціях.</w:t>
            </w:r>
          </w:p>
        </w:tc>
      </w:tr>
      <w:tr w:rsidR="00B60211" w:rsidRPr="006179F6" w14:paraId="4D23CEB9" w14:textId="77777777" w:rsidTr="000C5CF6">
        <w:tc>
          <w:tcPr>
            <w:tcW w:w="9781" w:type="dxa"/>
            <w:gridSpan w:val="2"/>
          </w:tcPr>
          <w:p w14:paraId="4FECDE95" w14:textId="77777777" w:rsidR="00B60211" w:rsidRPr="006179F6" w:rsidRDefault="00B60211" w:rsidP="000C5CF6">
            <w:pPr>
              <w:widowControl w:val="0"/>
              <w:tabs>
                <w:tab w:val="left" w:pos="2991"/>
              </w:tabs>
              <w:spacing w:before="72"/>
              <w:ind w:right="409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uk-UA"/>
              </w:rPr>
            </w:pPr>
            <w:r w:rsidRPr="006179F6">
              <w:rPr>
                <w:rFonts w:ascii="TimesNewRoman,Bold" w:eastAsia="Times New Roman" w:hAnsi="TimesNewRoman,Bold" w:cs="TimesNewRoman,Bold"/>
                <w:b/>
                <w:bCs/>
                <w:noProof/>
                <w:sz w:val="24"/>
                <w:szCs w:val="24"/>
                <w:lang w:val="uk-UA"/>
              </w:rPr>
              <w:t>Фахові компетентності (ФК)</w:t>
            </w:r>
          </w:p>
        </w:tc>
      </w:tr>
      <w:tr w:rsidR="00B60211" w:rsidRPr="009306F0" w14:paraId="44043153" w14:textId="77777777" w:rsidTr="000C5CF6">
        <w:tc>
          <w:tcPr>
            <w:tcW w:w="988" w:type="dxa"/>
          </w:tcPr>
          <w:p w14:paraId="71BE6BD1" w14:textId="77777777" w:rsidR="00B60211" w:rsidRPr="006179F6" w:rsidRDefault="00B60211" w:rsidP="000C5CF6">
            <w:pPr>
              <w:widowControl w:val="0"/>
              <w:tabs>
                <w:tab w:val="left" w:pos="2991"/>
              </w:tabs>
              <w:spacing w:before="72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6179F6">
              <w:rPr>
                <w:rFonts w:eastAsia="Times New Roman"/>
                <w:noProof/>
                <w:sz w:val="24"/>
                <w:szCs w:val="24"/>
                <w:lang w:val="uk-UA"/>
              </w:rPr>
              <w:t>ФК 1</w:t>
            </w:r>
          </w:p>
        </w:tc>
        <w:tc>
          <w:tcPr>
            <w:tcW w:w="8793" w:type="dxa"/>
          </w:tcPr>
          <w:p w14:paraId="313B1E3F" w14:textId="3067907F" w:rsidR="00B60211" w:rsidRPr="006179F6" w:rsidRDefault="00A403D5" w:rsidP="00A40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4D647C">
              <w:rPr>
                <w:sz w:val="24"/>
                <w:szCs w:val="24"/>
                <w:lang w:val="uk-UA"/>
              </w:rPr>
              <w:t xml:space="preserve">Здатність </w:t>
            </w:r>
            <w:r w:rsidR="00D25272" w:rsidRPr="004D647C">
              <w:rPr>
                <w:sz w:val="24"/>
                <w:szCs w:val="24"/>
                <w:lang w:val="uk-UA"/>
              </w:rPr>
              <w:t xml:space="preserve">застосовувати знання з біохімії для </w:t>
            </w:r>
            <w:r w:rsidRPr="004D647C">
              <w:rPr>
                <w:sz w:val="24"/>
                <w:szCs w:val="24"/>
                <w:lang w:val="uk-UA"/>
              </w:rPr>
              <w:t>поясн</w:t>
            </w:r>
            <w:r w:rsidR="00D25272" w:rsidRPr="004D647C">
              <w:rPr>
                <w:sz w:val="24"/>
                <w:szCs w:val="24"/>
                <w:lang w:val="uk-UA"/>
              </w:rPr>
              <w:t>ення</w:t>
            </w:r>
            <w:r w:rsidRPr="004D647C">
              <w:rPr>
                <w:sz w:val="24"/>
                <w:szCs w:val="24"/>
                <w:lang w:val="uk-UA"/>
              </w:rPr>
              <w:t xml:space="preserve"> пацієнтам, клієнтам, родинам, членам міждисциплінарної команди, іншим медичним працівникам потребу </w:t>
            </w:r>
            <w:r w:rsidR="009211B6" w:rsidRPr="004D647C">
              <w:rPr>
                <w:sz w:val="24"/>
                <w:szCs w:val="24"/>
                <w:lang w:val="uk-UA"/>
              </w:rPr>
              <w:t>у заходах</w:t>
            </w:r>
            <w:r w:rsidRPr="004D647C">
              <w:rPr>
                <w:sz w:val="24"/>
                <w:szCs w:val="24"/>
                <w:lang w:val="uk-UA"/>
              </w:rPr>
              <w:t xml:space="preserve"> фізичної терапії, ерготерапії, принципи їх виконання і зв'язок з охороною здоров’я.</w:t>
            </w:r>
          </w:p>
        </w:tc>
      </w:tr>
      <w:tr w:rsidR="00B60211" w:rsidRPr="009306F0" w14:paraId="6C0400ED" w14:textId="77777777" w:rsidTr="000C5CF6">
        <w:tc>
          <w:tcPr>
            <w:tcW w:w="988" w:type="dxa"/>
          </w:tcPr>
          <w:p w14:paraId="6FE52034" w14:textId="4315D2C9" w:rsidR="00B60211" w:rsidRPr="006179F6" w:rsidRDefault="00B60211" w:rsidP="000C5CF6">
            <w:pPr>
              <w:widowControl w:val="0"/>
              <w:tabs>
                <w:tab w:val="left" w:pos="2991"/>
              </w:tabs>
              <w:spacing w:before="72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6179F6">
              <w:rPr>
                <w:rFonts w:eastAsia="Times New Roman"/>
                <w:noProof/>
                <w:sz w:val="24"/>
                <w:szCs w:val="24"/>
                <w:lang w:val="uk-UA"/>
              </w:rPr>
              <w:t xml:space="preserve">ФК </w:t>
            </w:r>
            <w:r w:rsidR="00A403D5" w:rsidRPr="009211B6">
              <w:rPr>
                <w:rFonts w:eastAsia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8793" w:type="dxa"/>
          </w:tcPr>
          <w:p w14:paraId="4411700A" w14:textId="4D287647" w:rsidR="00B60211" w:rsidRPr="006179F6" w:rsidRDefault="00DE1C06" w:rsidP="00DE1C0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9211B6">
              <w:rPr>
                <w:rFonts w:eastAsia="Times New Roman"/>
                <w:color w:val="000000"/>
                <w:sz w:val="24"/>
                <w:szCs w:val="24"/>
                <w:lang w:val="uk-UA"/>
              </w:rPr>
              <w:t>Здатність розуміти біохімічні основи протікання патологічних процесів та біохімічні механізми впливу реалібітаційних процедур на відновлення життєдіяльності людини.</w:t>
            </w:r>
          </w:p>
        </w:tc>
      </w:tr>
      <w:tr w:rsidR="00B60211" w:rsidRPr="009306F0" w14:paraId="1C673BED" w14:textId="77777777" w:rsidTr="000C5CF6">
        <w:tc>
          <w:tcPr>
            <w:tcW w:w="988" w:type="dxa"/>
          </w:tcPr>
          <w:p w14:paraId="70A4875F" w14:textId="6F20B05F" w:rsidR="00B60211" w:rsidRPr="006179F6" w:rsidRDefault="00B60211" w:rsidP="000C5CF6">
            <w:pPr>
              <w:widowControl w:val="0"/>
              <w:tabs>
                <w:tab w:val="left" w:pos="2991"/>
              </w:tabs>
              <w:spacing w:before="72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6179F6">
              <w:rPr>
                <w:rFonts w:eastAsia="Times New Roman"/>
                <w:noProof/>
                <w:sz w:val="24"/>
                <w:szCs w:val="24"/>
                <w:lang w:val="uk-UA"/>
              </w:rPr>
              <w:t xml:space="preserve">ФК </w:t>
            </w:r>
            <w:r w:rsidR="00DE1C06" w:rsidRPr="009211B6">
              <w:rPr>
                <w:rFonts w:eastAsia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8793" w:type="dxa"/>
          </w:tcPr>
          <w:p w14:paraId="72EA2A57" w14:textId="7DB06682" w:rsidR="00B60211" w:rsidRPr="006179F6" w:rsidRDefault="00DE1C06" w:rsidP="00DE1C0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noProof/>
                <w:color w:val="000000"/>
                <w:sz w:val="24"/>
                <w:szCs w:val="24"/>
                <w:lang w:val="uk-UA"/>
              </w:rPr>
            </w:pPr>
            <w:r w:rsidRPr="009211B6">
              <w:rPr>
                <w:rFonts w:eastAsia="Times New Roman"/>
                <w:noProof/>
                <w:color w:val="000000"/>
                <w:sz w:val="24"/>
                <w:szCs w:val="24"/>
                <w:lang w:val="uk-UA"/>
              </w:rPr>
              <w:t>Здатність аналізувати та оцінювати результати біохімічних досліджень  біологічних рідин пацієнта</w:t>
            </w:r>
            <w:r w:rsidR="008C10C1" w:rsidRPr="009211B6">
              <w:rPr>
                <w:rFonts w:eastAsia="Times New Roman"/>
                <w:noProof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60211" w:rsidRPr="009306F0" w14:paraId="7A1C6D8B" w14:textId="77777777" w:rsidTr="000C5CF6">
        <w:tc>
          <w:tcPr>
            <w:tcW w:w="988" w:type="dxa"/>
          </w:tcPr>
          <w:p w14:paraId="3F72B15D" w14:textId="49AE68A1" w:rsidR="00B60211" w:rsidRPr="006179F6" w:rsidRDefault="00B60211" w:rsidP="000C5CF6">
            <w:pPr>
              <w:widowControl w:val="0"/>
              <w:tabs>
                <w:tab w:val="left" w:pos="2991"/>
              </w:tabs>
              <w:spacing w:before="72"/>
              <w:ind w:right="-108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6179F6">
              <w:rPr>
                <w:rFonts w:eastAsia="Times New Roman"/>
                <w:sz w:val="24"/>
                <w:szCs w:val="24"/>
              </w:rPr>
              <w:t xml:space="preserve">ФК </w:t>
            </w:r>
            <w:r w:rsidR="008C10C1" w:rsidRPr="009211B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793" w:type="dxa"/>
          </w:tcPr>
          <w:p w14:paraId="2E0B1474" w14:textId="1E676390" w:rsidR="00B60211" w:rsidRPr="006179F6" w:rsidRDefault="008C10C1" w:rsidP="008C10C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noProof/>
                <w:color w:val="000000"/>
                <w:sz w:val="24"/>
                <w:szCs w:val="24"/>
                <w:lang w:val="uk-UA"/>
              </w:rPr>
            </w:pPr>
            <w:r w:rsidRPr="009211B6">
              <w:rPr>
                <w:rFonts w:eastAsia="Times New Roman"/>
                <w:noProof/>
                <w:color w:val="000000"/>
                <w:sz w:val="24"/>
                <w:szCs w:val="24"/>
                <w:lang w:val="uk-UA"/>
              </w:rPr>
              <w:t>Здатність застосовувати знання з біохімії при реабілітаційному обстеженні пацієнта та  при складанні</w:t>
            </w:r>
            <w:r w:rsidR="00D25272" w:rsidRPr="009211B6">
              <w:rPr>
                <w:rFonts w:eastAsia="Times New Roman"/>
                <w:noProof/>
                <w:color w:val="000000"/>
                <w:sz w:val="24"/>
                <w:szCs w:val="24"/>
                <w:lang w:val="uk-UA"/>
              </w:rPr>
              <w:t xml:space="preserve"> індивідуальної</w:t>
            </w:r>
            <w:r w:rsidRPr="009211B6">
              <w:rPr>
                <w:rFonts w:eastAsia="Times New Roman"/>
                <w:noProof/>
                <w:color w:val="000000"/>
                <w:sz w:val="24"/>
                <w:szCs w:val="24"/>
                <w:lang w:val="uk-UA"/>
              </w:rPr>
              <w:t xml:space="preserve"> програми фізичної терапії.</w:t>
            </w:r>
          </w:p>
        </w:tc>
      </w:tr>
      <w:tr w:rsidR="00B60211" w:rsidRPr="009306F0" w14:paraId="6F67D2D7" w14:textId="77777777" w:rsidTr="000C5CF6">
        <w:tc>
          <w:tcPr>
            <w:tcW w:w="988" w:type="dxa"/>
          </w:tcPr>
          <w:p w14:paraId="2FA371AC" w14:textId="51FA15FC" w:rsidR="00B60211" w:rsidRPr="006179F6" w:rsidRDefault="00B60211" w:rsidP="000C5CF6">
            <w:pPr>
              <w:widowControl w:val="0"/>
              <w:tabs>
                <w:tab w:val="left" w:pos="2991"/>
              </w:tabs>
              <w:spacing w:before="72"/>
              <w:ind w:right="-108"/>
              <w:rPr>
                <w:rFonts w:eastAsia="Times New Roman"/>
                <w:sz w:val="24"/>
                <w:szCs w:val="24"/>
              </w:rPr>
            </w:pPr>
            <w:r w:rsidRPr="006179F6">
              <w:rPr>
                <w:rFonts w:eastAsia="Times New Roman"/>
                <w:sz w:val="24"/>
                <w:szCs w:val="24"/>
              </w:rPr>
              <w:t xml:space="preserve">ФК </w:t>
            </w:r>
            <w:r w:rsidR="008C10C1" w:rsidRPr="009211B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793" w:type="dxa"/>
          </w:tcPr>
          <w:p w14:paraId="1143C1A0" w14:textId="48DC3512" w:rsidR="00B60211" w:rsidRPr="006179F6" w:rsidRDefault="008C10C1" w:rsidP="008C10C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9211B6">
              <w:rPr>
                <w:rFonts w:eastAsia="Calibri"/>
                <w:sz w:val="24"/>
                <w:szCs w:val="24"/>
              </w:rPr>
              <w:t>Здатність застосовувати знання з біохімічних основ фі</w:t>
            </w:r>
            <w:r w:rsidR="00D25272" w:rsidRPr="009211B6">
              <w:rPr>
                <w:rFonts w:eastAsia="Calibri"/>
                <w:sz w:val="24"/>
                <w:szCs w:val="24"/>
              </w:rPr>
              <w:t>зичної</w:t>
            </w:r>
            <w:r w:rsidRPr="009211B6">
              <w:rPr>
                <w:rFonts w:eastAsia="Calibri"/>
                <w:sz w:val="24"/>
                <w:szCs w:val="24"/>
              </w:rPr>
              <w:t xml:space="preserve"> терапії</w:t>
            </w:r>
            <w:r w:rsidRPr="009211B6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211B6">
              <w:rPr>
                <w:rFonts w:eastAsia="Calibri"/>
                <w:sz w:val="24"/>
                <w:szCs w:val="24"/>
              </w:rPr>
              <w:t>при проведенні реабілітаційних процедур</w:t>
            </w:r>
            <w:r w:rsidR="00D25272" w:rsidRPr="009211B6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B60211" w:rsidRPr="006179F6" w14:paraId="3934F6FD" w14:textId="77777777" w:rsidTr="000C5CF6">
        <w:tc>
          <w:tcPr>
            <w:tcW w:w="988" w:type="dxa"/>
          </w:tcPr>
          <w:p w14:paraId="7D107963" w14:textId="77777777" w:rsidR="00B60211" w:rsidRPr="006179F6" w:rsidRDefault="00B60211" w:rsidP="000C5CF6">
            <w:pPr>
              <w:widowControl w:val="0"/>
              <w:tabs>
                <w:tab w:val="left" w:pos="2991"/>
              </w:tabs>
              <w:spacing w:before="72"/>
              <w:ind w:right="-108"/>
              <w:rPr>
                <w:rFonts w:eastAsia="Times New Roman"/>
                <w:sz w:val="24"/>
                <w:szCs w:val="24"/>
              </w:rPr>
            </w:pPr>
            <w:r w:rsidRPr="006179F6">
              <w:rPr>
                <w:rFonts w:eastAsia="Times New Roman"/>
                <w:sz w:val="24"/>
                <w:szCs w:val="24"/>
              </w:rPr>
              <w:t>ФК 7</w:t>
            </w:r>
          </w:p>
        </w:tc>
        <w:tc>
          <w:tcPr>
            <w:tcW w:w="8793" w:type="dxa"/>
          </w:tcPr>
          <w:p w14:paraId="6A993330" w14:textId="5A133E50" w:rsidR="00D25272" w:rsidRPr="009211B6" w:rsidRDefault="00D25272" w:rsidP="00D2527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noProof/>
                <w:color w:val="000000"/>
                <w:sz w:val="24"/>
                <w:szCs w:val="24"/>
                <w:lang w:val="uk-UA"/>
              </w:rPr>
            </w:pPr>
            <w:r w:rsidRPr="009211B6">
              <w:rPr>
                <w:rFonts w:eastAsia="Times New Roman"/>
                <w:noProof/>
                <w:color w:val="000000"/>
                <w:sz w:val="24"/>
                <w:szCs w:val="24"/>
                <w:lang w:val="uk-UA"/>
              </w:rPr>
              <w:t xml:space="preserve">Здатність застосовувати знання з біохімії у забезпеченні відповідності заходів фізичної терапії та/або ерготерапії функціональним можливостям та потребам </w:t>
            </w:r>
          </w:p>
          <w:p w14:paraId="7C0DD1C2" w14:textId="2F4A5A81" w:rsidR="00B60211" w:rsidRPr="006179F6" w:rsidRDefault="00D25272" w:rsidP="00D2527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noProof/>
                <w:color w:val="000000"/>
                <w:sz w:val="24"/>
                <w:szCs w:val="24"/>
                <w:lang w:val="uk-UA"/>
              </w:rPr>
            </w:pPr>
            <w:r w:rsidRPr="009211B6">
              <w:rPr>
                <w:rFonts w:eastAsia="Times New Roman"/>
                <w:noProof/>
                <w:color w:val="000000"/>
                <w:sz w:val="24"/>
                <w:szCs w:val="24"/>
                <w:lang w:val="uk-UA"/>
              </w:rPr>
              <w:t>пацієнта/клієнта.</w:t>
            </w:r>
          </w:p>
        </w:tc>
      </w:tr>
      <w:tr w:rsidR="00B60211" w:rsidRPr="006179F6" w14:paraId="30123C5F" w14:textId="77777777" w:rsidTr="000C5CF6">
        <w:tc>
          <w:tcPr>
            <w:tcW w:w="988" w:type="dxa"/>
          </w:tcPr>
          <w:p w14:paraId="3FF416F6" w14:textId="77777777" w:rsidR="00B60211" w:rsidRPr="006179F6" w:rsidRDefault="00B60211" w:rsidP="000C5CF6">
            <w:pPr>
              <w:widowControl w:val="0"/>
              <w:tabs>
                <w:tab w:val="left" w:pos="2991"/>
              </w:tabs>
              <w:spacing w:before="72"/>
              <w:ind w:right="-108"/>
              <w:rPr>
                <w:rFonts w:eastAsia="Times New Roman"/>
                <w:sz w:val="24"/>
                <w:szCs w:val="24"/>
                <w:lang w:val="uk-UA"/>
              </w:rPr>
            </w:pPr>
            <w:r w:rsidRPr="006179F6">
              <w:rPr>
                <w:rFonts w:eastAsia="Times New Roman"/>
                <w:sz w:val="24"/>
                <w:szCs w:val="24"/>
                <w:lang w:val="uk-UA"/>
              </w:rPr>
              <w:t>ФК 8</w:t>
            </w:r>
          </w:p>
        </w:tc>
        <w:tc>
          <w:tcPr>
            <w:tcW w:w="8793" w:type="dxa"/>
          </w:tcPr>
          <w:p w14:paraId="79F99283" w14:textId="77777777" w:rsidR="00D25272" w:rsidRPr="009211B6" w:rsidRDefault="00D25272" w:rsidP="00D2527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noProof/>
                <w:color w:val="000000"/>
                <w:sz w:val="24"/>
                <w:szCs w:val="24"/>
                <w:lang w:val="uk-UA"/>
              </w:rPr>
            </w:pPr>
            <w:r w:rsidRPr="009211B6">
              <w:rPr>
                <w:rFonts w:eastAsia="Times New Roman"/>
                <w:noProof/>
                <w:color w:val="000000"/>
                <w:sz w:val="24"/>
                <w:szCs w:val="24"/>
                <w:lang w:val="uk-UA"/>
              </w:rPr>
              <w:t xml:space="preserve">Здатність проводити оперативний, поточний та етапний контроль стану </w:t>
            </w:r>
          </w:p>
          <w:p w14:paraId="76769CF4" w14:textId="77777777" w:rsidR="00D25272" w:rsidRPr="009211B6" w:rsidRDefault="00D25272" w:rsidP="00D2527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noProof/>
                <w:color w:val="000000"/>
                <w:sz w:val="24"/>
                <w:szCs w:val="24"/>
                <w:lang w:val="uk-UA"/>
              </w:rPr>
            </w:pPr>
            <w:r w:rsidRPr="009211B6">
              <w:rPr>
                <w:rFonts w:eastAsia="Times New Roman"/>
                <w:noProof/>
                <w:color w:val="000000"/>
                <w:sz w:val="24"/>
                <w:szCs w:val="24"/>
                <w:lang w:val="uk-UA"/>
              </w:rPr>
              <w:t xml:space="preserve">пацієнта/клієнта відповідними засобами й методами та документувати </w:t>
            </w:r>
          </w:p>
          <w:p w14:paraId="1221A70C" w14:textId="5A54CB01" w:rsidR="00B60211" w:rsidRPr="006179F6" w:rsidRDefault="00D25272" w:rsidP="00D2527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noProof/>
                <w:color w:val="000000"/>
                <w:sz w:val="24"/>
                <w:szCs w:val="24"/>
                <w:lang w:val="uk-UA"/>
              </w:rPr>
            </w:pPr>
            <w:r w:rsidRPr="009211B6">
              <w:rPr>
                <w:rFonts w:eastAsia="Times New Roman"/>
                <w:noProof/>
                <w:color w:val="000000"/>
                <w:sz w:val="24"/>
                <w:szCs w:val="24"/>
                <w:lang w:val="uk-UA"/>
              </w:rPr>
              <w:t>отримані результати.</w:t>
            </w:r>
          </w:p>
        </w:tc>
      </w:tr>
      <w:tr w:rsidR="00B60211" w:rsidRPr="009306F0" w14:paraId="5222913A" w14:textId="77777777" w:rsidTr="000C5CF6">
        <w:tc>
          <w:tcPr>
            <w:tcW w:w="988" w:type="dxa"/>
          </w:tcPr>
          <w:p w14:paraId="46A2C727" w14:textId="77777777" w:rsidR="00B60211" w:rsidRPr="006179F6" w:rsidRDefault="00B60211" w:rsidP="000C5CF6">
            <w:pPr>
              <w:widowControl w:val="0"/>
              <w:tabs>
                <w:tab w:val="left" w:pos="2991"/>
              </w:tabs>
              <w:spacing w:before="72"/>
              <w:ind w:right="-108"/>
              <w:rPr>
                <w:rFonts w:eastAsia="Times New Roman"/>
                <w:sz w:val="24"/>
                <w:szCs w:val="24"/>
                <w:lang w:val="uk-UA"/>
              </w:rPr>
            </w:pPr>
            <w:r w:rsidRPr="006179F6">
              <w:rPr>
                <w:rFonts w:eastAsia="Times New Roman"/>
                <w:sz w:val="24"/>
                <w:szCs w:val="24"/>
                <w:lang w:val="uk-UA"/>
              </w:rPr>
              <w:t>ФК 10</w:t>
            </w:r>
          </w:p>
        </w:tc>
        <w:tc>
          <w:tcPr>
            <w:tcW w:w="8793" w:type="dxa"/>
          </w:tcPr>
          <w:p w14:paraId="6DBEF74F" w14:textId="7A92BDEB" w:rsidR="00B60211" w:rsidRPr="006179F6" w:rsidRDefault="009211B6" w:rsidP="009211B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9211B6">
              <w:rPr>
                <w:rFonts w:eastAsia="Times New Roman"/>
                <w:color w:val="000000"/>
                <w:sz w:val="24"/>
                <w:szCs w:val="24"/>
                <w:lang w:val="uk-UA"/>
              </w:rPr>
              <w:t>Здатність  застосовувати знання  з біохімії для адаптації своєї поточної практичної діяльності до змінних умов.</w:t>
            </w:r>
          </w:p>
        </w:tc>
      </w:tr>
      <w:tr w:rsidR="00B60211" w:rsidRPr="009306F0" w14:paraId="3A926B5F" w14:textId="77777777" w:rsidTr="000C5CF6">
        <w:tc>
          <w:tcPr>
            <w:tcW w:w="988" w:type="dxa"/>
          </w:tcPr>
          <w:p w14:paraId="132A3DE8" w14:textId="77777777" w:rsidR="00B60211" w:rsidRPr="006179F6" w:rsidRDefault="00B60211" w:rsidP="000C5CF6">
            <w:pPr>
              <w:widowControl w:val="0"/>
              <w:tabs>
                <w:tab w:val="left" w:pos="2991"/>
              </w:tabs>
              <w:spacing w:before="72"/>
              <w:ind w:right="-108"/>
              <w:rPr>
                <w:rFonts w:eastAsia="Times New Roman"/>
                <w:sz w:val="24"/>
                <w:szCs w:val="24"/>
                <w:lang w:val="uk-UA"/>
              </w:rPr>
            </w:pPr>
            <w:r w:rsidRPr="006179F6">
              <w:rPr>
                <w:rFonts w:eastAsia="Times New Roman"/>
                <w:sz w:val="24"/>
                <w:szCs w:val="24"/>
                <w:lang w:val="uk-UA"/>
              </w:rPr>
              <w:t>ФК 11</w:t>
            </w:r>
          </w:p>
        </w:tc>
        <w:tc>
          <w:tcPr>
            <w:tcW w:w="8793" w:type="dxa"/>
          </w:tcPr>
          <w:p w14:paraId="47198F11" w14:textId="1B10CA4E" w:rsidR="00B60211" w:rsidRPr="006179F6" w:rsidRDefault="009211B6" w:rsidP="009211B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9211B6">
              <w:rPr>
                <w:rFonts w:eastAsia="Times New Roman"/>
                <w:noProof/>
                <w:sz w:val="24"/>
                <w:szCs w:val="24"/>
                <w:lang w:val="uk-UA"/>
              </w:rPr>
              <w:t>Здатність застосовувати знання з біохімії для пошуку шляхів постійного покращення якості послуг фізичної терапії та ерготерапії.</w:t>
            </w:r>
          </w:p>
        </w:tc>
      </w:tr>
    </w:tbl>
    <w:p w14:paraId="4770A5AD" w14:textId="77777777" w:rsidR="00B60211" w:rsidRDefault="00B60211" w:rsidP="009E71EF">
      <w:pPr>
        <w:spacing w:line="240" w:lineRule="auto"/>
        <w:ind w:firstLine="0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14:paraId="6359D3C2" w14:textId="77777777" w:rsidR="00955201" w:rsidRPr="004D647C" w:rsidRDefault="00955201" w:rsidP="699A76BC">
      <w:pPr>
        <w:spacing w:line="240" w:lineRule="auto"/>
        <w:rPr>
          <w:rFonts w:ascii="Calibri" w:eastAsia="Calibri" w:hAnsi="Calibri" w:cs="Calibri"/>
          <w:sz w:val="24"/>
          <w:szCs w:val="24"/>
          <w:lang w:val="uk-UA"/>
        </w:rPr>
      </w:pPr>
    </w:p>
    <w:p w14:paraId="7712DDC2" w14:textId="39E5934C" w:rsidR="00955201" w:rsidRPr="00955201" w:rsidRDefault="00955201" w:rsidP="699A76BC">
      <w:pPr>
        <w:spacing w:line="240" w:lineRule="auto"/>
        <w:rPr>
          <w:rFonts w:eastAsia="Calibri"/>
          <w:sz w:val="24"/>
          <w:szCs w:val="24"/>
          <w:lang w:val="ru-RU"/>
        </w:rPr>
      </w:pPr>
      <w:r w:rsidRPr="00955201">
        <w:rPr>
          <w:rFonts w:eastAsia="Calibri"/>
          <w:sz w:val="24"/>
          <w:szCs w:val="24"/>
          <w:lang w:val="ru-RU"/>
        </w:rPr>
        <w:t>В результаті засвоєння кредитного модуля бакалаври маю</w:t>
      </w:r>
      <w:r>
        <w:rPr>
          <w:rFonts w:eastAsia="Calibri"/>
          <w:sz w:val="24"/>
          <w:szCs w:val="24"/>
          <w:lang w:val="ru-RU"/>
        </w:rPr>
        <w:t>т</w:t>
      </w:r>
      <w:r w:rsidRPr="00955201">
        <w:rPr>
          <w:rFonts w:eastAsia="Calibri"/>
          <w:sz w:val="24"/>
          <w:szCs w:val="24"/>
          <w:lang w:val="ru-RU"/>
        </w:rPr>
        <w:t>ь продемонструвати такі програмні результати навчання</w:t>
      </w:r>
      <w:r>
        <w:rPr>
          <w:rFonts w:eastAsia="Calibri"/>
          <w:sz w:val="24"/>
          <w:szCs w:val="24"/>
          <w:lang w:val="ru-RU"/>
        </w:rPr>
        <w:t xml:space="preserve"> </w:t>
      </w:r>
      <w:r w:rsidRPr="00955201">
        <w:rPr>
          <w:rFonts w:eastAsia="Calibri"/>
          <w:sz w:val="24"/>
          <w:szCs w:val="24"/>
          <w:lang w:val="ru-RU"/>
        </w:rPr>
        <w:t>(</w:t>
      </w:r>
      <w:r w:rsidRPr="00955201">
        <w:rPr>
          <w:rFonts w:eastAsia="Calibri"/>
          <w:b/>
          <w:bCs/>
          <w:sz w:val="24"/>
          <w:szCs w:val="24"/>
          <w:lang w:val="ru-RU"/>
        </w:rPr>
        <w:t>ПНР</w:t>
      </w:r>
      <w:r w:rsidRPr="00955201">
        <w:rPr>
          <w:rFonts w:eastAsia="Calibri"/>
          <w:sz w:val="24"/>
          <w:szCs w:val="24"/>
          <w:lang w:val="ru-RU"/>
        </w:rPr>
        <w:t>):</w:t>
      </w:r>
    </w:p>
    <w:p w14:paraId="074A65FF" w14:textId="77777777" w:rsidR="00955201" w:rsidRDefault="00955201" w:rsidP="699A76BC">
      <w:pPr>
        <w:spacing w:line="240" w:lineRule="auto"/>
        <w:rPr>
          <w:rFonts w:ascii="Calibri" w:eastAsia="Calibri" w:hAnsi="Calibri" w:cs="Calibri"/>
          <w:i/>
          <w:iCs/>
          <w:sz w:val="24"/>
          <w:szCs w:val="24"/>
          <w:u w:val="single"/>
          <w:lang w:val="ru-RU"/>
        </w:rPr>
      </w:pP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"/>
        <w:gridCol w:w="8893"/>
      </w:tblGrid>
      <w:tr w:rsidR="00284A00" w:rsidRPr="009306F0" w14:paraId="7AC5CBCD" w14:textId="77777777" w:rsidTr="000C5CF6">
        <w:trPr>
          <w:trHeight w:hRule="exact" w:val="634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5425" w14:textId="77777777" w:rsidR="00284A00" w:rsidRPr="00284A00" w:rsidRDefault="00284A00" w:rsidP="00284A00">
            <w:pPr>
              <w:widowControl w:val="0"/>
              <w:kinsoku w:val="0"/>
              <w:overflowPunct w:val="0"/>
              <w:spacing w:line="240" w:lineRule="auto"/>
              <w:ind w:left="174" w:firstLine="0"/>
              <w:jc w:val="left"/>
              <w:rPr>
                <w:rFonts w:eastAsia="Calibri"/>
                <w:sz w:val="22"/>
                <w:szCs w:val="22"/>
                <w:lang w:val="uk-UA"/>
              </w:rPr>
            </w:pPr>
            <w:r w:rsidRPr="00284A00">
              <w:rPr>
                <w:rFonts w:eastAsia="Calibri"/>
                <w:sz w:val="22"/>
                <w:szCs w:val="22"/>
              </w:rPr>
              <w:t xml:space="preserve">ПРН </w:t>
            </w:r>
            <w:r w:rsidRPr="00284A00">
              <w:rPr>
                <w:rFonts w:eastAsia="Calibri"/>
                <w:sz w:val="22"/>
                <w:szCs w:val="22"/>
                <w:lang w:val="uk-UA"/>
              </w:rPr>
              <w:t>6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0801" w14:textId="77777777" w:rsidR="00284A00" w:rsidRPr="00284A00" w:rsidRDefault="00284A00" w:rsidP="00284A00">
            <w:pPr>
              <w:autoSpaceDE w:val="0"/>
              <w:autoSpaceDN w:val="0"/>
              <w:adjustRightInd w:val="0"/>
              <w:spacing w:line="240" w:lineRule="auto"/>
              <w:ind w:left="108" w:firstLine="0"/>
              <w:rPr>
                <w:rFonts w:eastAsia="Calibri"/>
                <w:noProof/>
                <w:color w:val="000000"/>
                <w:sz w:val="24"/>
                <w:szCs w:val="24"/>
                <w:lang w:val="uk-UA"/>
              </w:rPr>
            </w:pPr>
            <w:r w:rsidRPr="00284A00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Демонструвати уміння прогнозувати результати фізичної терапії пацієнтів/клієнтів різних нозологічних груп та при складній прогресуючій та мультисистемній патології. </w:t>
            </w:r>
          </w:p>
        </w:tc>
      </w:tr>
      <w:tr w:rsidR="00284A00" w:rsidRPr="009306F0" w14:paraId="1AFB5E32" w14:textId="77777777" w:rsidTr="000C5CF6">
        <w:trPr>
          <w:trHeight w:hRule="exact" w:val="699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7595" w14:textId="77777777" w:rsidR="00284A00" w:rsidRPr="00284A00" w:rsidRDefault="00284A00" w:rsidP="00284A00">
            <w:pPr>
              <w:widowControl w:val="0"/>
              <w:kinsoku w:val="0"/>
              <w:overflowPunct w:val="0"/>
              <w:spacing w:before="7" w:line="240" w:lineRule="auto"/>
              <w:ind w:firstLine="0"/>
              <w:jc w:val="center"/>
              <w:rPr>
                <w:rFonts w:eastAsia="Calibri"/>
                <w:sz w:val="23"/>
                <w:szCs w:val="23"/>
                <w:lang w:val="uk-UA"/>
              </w:rPr>
            </w:pPr>
            <w:r w:rsidRPr="00284A00">
              <w:rPr>
                <w:rFonts w:eastAsia="Calibri"/>
                <w:sz w:val="23"/>
                <w:szCs w:val="23"/>
                <w:lang w:val="uk-UA"/>
              </w:rPr>
              <w:t>ПРН 8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7D37" w14:textId="77777777" w:rsidR="00284A00" w:rsidRPr="00284A00" w:rsidRDefault="00284A00" w:rsidP="00284A00">
            <w:pPr>
              <w:autoSpaceDE w:val="0"/>
              <w:autoSpaceDN w:val="0"/>
              <w:adjustRightInd w:val="0"/>
              <w:spacing w:line="240" w:lineRule="auto"/>
              <w:ind w:left="108" w:firstLine="0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284A00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Демонструвати уміння реалізовувати індивідуальні програми фізичної терапії відповідно до наявних ресурсів і оточення </w:t>
            </w:r>
          </w:p>
          <w:p w14:paraId="4A5787A3" w14:textId="77777777" w:rsidR="00284A00" w:rsidRPr="00284A00" w:rsidRDefault="00284A00" w:rsidP="00284A00">
            <w:pPr>
              <w:autoSpaceDE w:val="0"/>
              <w:autoSpaceDN w:val="0"/>
              <w:adjustRightInd w:val="0"/>
              <w:spacing w:line="240" w:lineRule="auto"/>
              <w:ind w:left="108" w:firstLine="0"/>
              <w:rPr>
                <w:rFonts w:eastAsia="Calibri"/>
                <w:noProof/>
                <w:sz w:val="24"/>
                <w:szCs w:val="24"/>
                <w:lang w:val="uk-UA"/>
              </w:rPr>
            </w:pPr>
          </w:p>
        </w:tc>
      </w:tr>
      <w:tr w:rsidR="00284A00" w:rsidRPr="009306F0" w14:paraId="100E37E8" w14:textId="77777777" w:rsidTr="000C5CF6">
        <w:trPr>
          <w:trHeight w:hRule="exact" w:val="63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5FCF" w14:textId="77777777" w:rsidR="00284A00" w:rsidRPr="00284A00" w:rsidRDefault="00284A00" w:rsidP="00284A00">
            <w:pPr>
              <w:widowControl w:val="0"/>
              <w:kinsoku w:val="0"/>
              <w:overflowPunct w:val="0"/>
              <w:spacing w:before="7" w:line="240" w:lineRule="auto"/>
              <w:ind w:firstLine="0"/>
              <w:jc w:val="center"/>
              <w:rPr>
                <w:rFonts w:eastAsia="Calibri"/>
                <w:sz w:val="23"/>
                <w:szCs w:val="23"/>
                <w:lang w:val="uk-UA"/>
              </w:rPr>
            </w:pPr>
          </w:p>
          <w:p w14:paraId="57BD5227" w14:textId="77777777" w:rsidR="00284A00" w:rsidRPr="00284A00" w:rsidRDefault="00284A00" w:rsidP="00284A00">
            <w:pPr>
              <w:widowControl w:val="0"/>
              <w:kinsoku w:val="0"/>
              <w:overflowPunct w:val="0"/>
              <w:spacing w:before="7" w:line="240" w:lineRule="auto"/>
              <w:ind w:firstLine="0"/>
              <w:jc w:val="center"/>
              <w:rPr>
                <w:rFonts w:eastAsia="Calibri"/>
                <w:sz w:val="23"/>
                <w:szCs w:val="23"/>
                <w:lang w:val="uk-UA"/>
              </w:rPr>
            </w:pPr>
            <w:r w:rsidRPr="00284A00">
              <w:rPr>
                <w:rFonts w:eastAsia="Calibri"/>
                <w:sz w:val="23"/>
                <w:szCs w:val="23"/>
                <w:lang w:val="uk-UA"/>
              </w:rPr>
              <w:t>ПРН 11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86BA" w14:textId="77777777" w:rsidR="00284A00" w:rsidRPr="00284A00" w:rsidRDefault="00284A00" w:rsidP="00284A00">
            <w:pPr>
              <w:autoSpaceDE w:val="0"/>
              <w:autoSpaceDN w:val="0"/>
              <w:adjustRightInd w:val="0"/>
              <w:spacing w:line="240" w:lineRule="auto"/>
              <w:ind w:left="108" w:firstLine="0"/>
              <w:rPr>
                <w:rFonts w:eastAsia="Calibri"/>
                <w:noProof/>
                <w:color w:val="000000"/>
                <w:sz w:val="24"/>
                <w:szCs w:val="24"/>
                <w:lang w:val="uk-UA"/>
              </w:rPr>
            </w:pPr>
            <w:r w:rsidRPr="00284A00">
              <w:rPr>
                <w:rFonts w:eastAsia="Calibri"/>
                <w:noProof/>
                <w:color w:val="000000"/>
                <w:sz w:val="24"/>
                <w:szCs w:val="24"/>
                <w:lang w:val="uk-UA"/>
              </w:rPr>
              <w:t>Демонструвати уміння на практиці вирішувати питання побудови реабілітаційного плану, його коригування та розподілу відповідальності за його ефективність</w:t>
            </w:r>
          </w:p>
        </w:tc>
      </w:tr>
      <w:tr w:rsidR="00284A00" w:rsidRPr="009306F0" w14:paraId="63CBA818" w14:textId="77777777" w:rsidTr="000C5CF6">
        <w:trPr>
          <w:trHeight w:hRule="exact" w:val="421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8AD0" w14:textId="77777777" w:rsidR="00284A00" w:rsidRPr="00284A00" w:rsidRDefault="00284A00" w:rsidP="00284A00">
            <w:pPr>
              <w:widowControl w:val="0"/>
              <w:kinsoku w:val="0"/>
              <w:overflowPunct w:val="0"/>
              <w:spacing w:before="7" w:line="240" w:lineRule="auto"/>
              <w:ind w:firstLine="0"/>
              <w:jc w:val="center"/>
              <w:rPr>
                <w:rFonts w:eastAsia="Calibri"/>
                <w:sz w:val="23"/>
                <w:szCs w:val="23"/>
                <w:lang w:val="uk-UA"/>
              </w:rPr>
            </w:pPr>
            <w:r w:rsidRPr="00284A00">
              <w:rPr>
                <w:rFonts w:eastAsia="Calibri"/>
                <w:sz w:val="23"/>
                <w:szCs w:val="23"/>
                <w:lang w:val="uk-UA"/>
              </w:rPr>
              <w:t>ПРН 15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04A3" w14:textId="77777777" w:rsidR="00284A00" w:rsidRPr="00284A00" w:rsidRDefault="00284A00" w:rsidP="00284A00">
            <w:pPr>
              <w:autoSpaceDE w:val="0"/>
              <w:autoSpaceDN w:val="0"/>
              <w:adjustRightInd w:val="0"/>
              <w:spacing w:line="240" w:lineRule="auto"/>
              <w:ind w:left="108" w:firstLine="0"/>
              <w:rPr>
                <w:rFonts w:eastAsia="Calibri"/>
                <w:noProof/>
                <w:color w:val="000000"/>
                <w:sz w:val="24"/>
                <w:szCs w:val="24"/>
                <w:lang w:val="uk-UA"/>
              </w:rPr>
            </w:pPr>
            <w:r w:rsidRPr="00284A00">
              <w:rPr>
                <w:rFonts w:eastAsia="Calibri"/>
                <w:noProof/>
                <w:color w:val="000000"/>
                <w:sz w:val="24"/>
                <w:szCs w:val="24"/>
                <w:lang w:val="uk-UA"/>
              </w:rPr>
              <w:t xml:space="preserve">Демонструвати уміння проводити самостійну практичну діяльність. </w:t>
            </w:r>
          </w:p>
        </w:tc>
      </w:tr>
      <w:tr w:rsidR="00284A00" w:rsidRPr="009306F0" w14:paraId="05698F94" w14:textId="77777777" w:rsidTr="000C5CF6">
        <w:trPr>
          <w:trHeight w:hRule="exact" w:val="863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9A7B" w14:textId="77777777" w:rsidR="00284A00" w:rsidRPr="00284A00" w:rsidRDefault="00284A00" w:rsidP="00284A00">
            <w:pPr>
              <w:widowControl w:val="0"/>
              <w:kinsoku w:val="0"/>
              <w:overflowPunct w:val="0"/>
              <w:spacing w:before="7" w:line="240" w:lineRule="auto"/>
              <w:ind w:firstLine="0"/>
              <w:jc w:val="center"/>
              <w:rPr>
                <w:rFonts w:eastAsia="Calibri"/>
                <w:sz w:val="23"/>
                <w:szCs w:val="23"/>
                <w:lang w:val="uk-UA"/>
              </w:rPr>
            </w:pPr>
            <w:r w:rsidRPr="00284A00">
              <w:rPr>
                <w:rFonts w:eastAsia="Calibri"/>
                <w:sz w:val="23"/>
                <w:szCs w:val="23"/>
                <w:lang w:val="uk-UA"/>
              </w:rPr>
              <w:t>ПРН 17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1A87" w14:textId="77777777" w:rsidR="00284A00" w:rsidRPr="00284A00" w:rsidRDefault="00284A00" w:rsidP="00284A00">
            <w:pPr>
              <w:autoSpaceDE w:val="0"/>
              <w:autoSpaceDN w:val="0"/>
              <w:adjustRightInd w:val="0"/>
              <w:spacing w:line="240" w:lineRule="auto"/>
              <w:ind w:left="108" w:firstLine="0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284A00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Демонструвати уміння здійснювати пошук інформації сучасних методів фізичної терапії; володіти основами патентного пошуку, роботи з бібліотечними та інформаційними ресурсами. </w:t>
            </w:r>
          </w:p>
        </w:tc>
      </w:tr>
    </w:tbl>
    <w:p w14:paraId="09CB35CB" w14:textId="42963C9E" w:rsidR="00955201" w:rsidRPr="004D647C" w:rsidRDefault="00955201" w:rsidP="699A76BC">
      <w:pPr>
        <w:spacing w:line="240" w:lineRule="auto"/>
        <w:rPr>
          <w:rFonts w:ascii="Calibri" w:eastAsia="Calibri" w:hAnsi="Calibri" w:cs="Calibri"/>
          <w:i/>
          <w:iCs/>
          <w:sz w:val="24"/>
          <w:szCs w:val="24"/>
          <w:u w:val="single"/>
          <w:lang w:val="uk-UA"/>
        </w:rPr>
      </w:pPr>
    </w:p>
    <w:p w14:paraId="18A05D0E" w14:textId="7B5F15B3" w:rsidR="00284A00" w:rsidRDefault="00284A00" w:rsidP="00284A00">
      <w:pPr>
        <w:spacing w:line="240" w:lineRule="auto"/>
        <w:ind w:firstLine="0"/>
        <w:rPr>
          <w:rFonts w:ascii="Calibri" w:eastAsia="Calibri" w:hAnsi="Calibri" w:cs="Calibri"/>
          <w:i/>
          <w:iCs/>
          <w:sz w:val="24"/>
          <w:szCs w:val="24"/>
          <w:u w:val="single"/>
          <w:lang w:val="ru-RU"/>
        </w:rPr>
      </w:pPr>
      <w:r w:rsidRPr="00284A00">
        <w:rPr>
          <w:rFonts w:eastAsia="Calibri"/>
          <w:sz w:val="24"/>
          <w:szCs w:val="24"/>
          <w:lang w:val="uk-UA"/>
        </w:rPr>
        <w:t xml:space="preserve">Згідно з вимогами програми навчальної дисципліни студенти мають продемонструвати такі </w:t>
      </w:r>
      <w:r w:rsidRPr="00284A00">
        <w:rPr>
          <w:rFonts w:eastAsia="Calibri"/>
          <w:i/>
          <w:iCs/>
          <w:sz w:val="24"/>
          <w:szCs w:val="24"/>
          <w:u w:val="single"/>
          <w:lang w:val="uk-UA"/>
        </w:rPr>
        <w:t>очікувані результати навчання</w:t>
      </w:r>
      <w:r w:rsidRPr="00284A00">
        <w:rPr>
          <w:rFonts w:eastAsia="Calibri"/>
          <w:sz w:val="24"/>
          <w:szCs w:val="24"/>
          <w:u w:val="single"/>
          <w:lang w:val="uk-UA"/>
        </w:rPr>
        <w:t>:</w:t>
      </w:r>
    </w:p>
    <w:p w14:paraId="62F03202" w14:textId="4C378A8E" w:rsidR="009E71EF" w:rsidRPr="00284A00" w:rsidRDefault="699A76BC" w:rsidP="00284A00">
      <w:pPr>
        <w:spacing w:line="240" w:lineRule="auto"/>
        <w:ind w:firstLine="0"/>
        <w:rPr>
          <w:b/>
          <w:bCs/>
          <w:lang w:val="ru-RU"/>
        </w:rPr>
      </w:pPr>
      <w:r w:rsidRPr="00284A00">
        <w:rPr>
          <w:rFonts w:eastAsia="Calibri"/>
          <w:b/>
          <w:bCs/>
          <w:i/>
          <w:iCs/>
          <w:sz w:val="24"/>
          <w:szCs w:val="24"/>
          <w:u w:val="single"/>
          <w:lang w:val="ru-RU"/>
        </w:rPr>
        <w:t>Знання:</w:t>
      </w:r>
    </w:p>
    <w:p w14:paraId="0DF48D18" w14:textId="7362403B" w:rsidR="009E71EF" w:rsidRPr="00284A00" w:rsidRDefault="699A76BC" w:rsidP="00032D16">
      <w:pPr>
        <w:spacing w:line="240" w:lineRule="auto"/>
        <w:ind w:firstLine="0"/>
        <w:rPr>
          <w:lang w:val="ru-RU"/>
        </w:rPr>
      </w:pPr>
      <w:r w:rsidRPr="00284A00">
        <w:rPr>
          <w:rFonts w:eastAsia="Calibri"/>
          <w:sz w:val="24"/>
          <w:szCs w:val="24"/>
          <w:lang w:val="ru-RU"/>
        </w:rPr>
        <w:t>-біохімічних основ</w:t>
      </w:r>
      <w:r w:rsidRPr="00284A00">
        <w:rPr>
          <w:rFonts w:eastAsia="Calibri"/>
          <w:color w:val="000000" w:themeColor="text1"/>
          <w:sz w:val="24"/>
          <w:szCs w:val="24"/>
          <w:lang w:val="ru-RU"/>
        </w:rPr>
        <w:t xml:space="preserve"> протікання патологічних процесів</w:t>
      </w:r>
      <w:r w:rsidRPr="00284A00">
        <w:rPr>
          <w:rFonts w:eastAsia="Calibri"/>
          <w:sz w:val="24"/>
          <w:szCs w:val="24"/>
          <w:lang w:val="ru-RU"/>
        </w:rPr>
        <w:t xml:space="preserve"> під час фізичних навантажень, під впливом довкілля; </w:t>
      </w:r>
    </w:p>
    <w:p w14:paraId="799F946F" w14:textId="03F68BE9" w:rsidR="009E71EF" w:rsidRPr="00284A00" w:rsidRDefault="699A76BC" w:rsidP="00032D16">
      <w:pPr>
        <w:tabs>
          <w:tab w:val="left" w:pos="180"/>
        </w:tabs>
        <w:spacing w:line="240" w:lineRule="auto"/>
        <w:ind w:firstLine="0"/>
        <w:rPr>
          <w:lang w:val="ru-RU"/>
        </w:rPr>
      </w:pPr>
      <w:r w:rsidRPr="00284A00">
        <w:rPr>
          <w:rFonts w:eastAsia="Calibri"/>
          <w:sz w:val="24"/>
          <w:szCs w:val="24"/>
          <w:lang w:val="ru-RU"/>
        </w:rPr>
        <w:t>-біохімічних методів дослідження</w:t>
      </w:r>
      <w:r w:rsidRPr="00284A00">
        <w:rPr>
          <w:rFonts w:eastAsia="Calibri"/>
          <w:color w:val="000000" w:themeColor="text1"/>
          <w:sz w:val="24"/>
          <w:szCs w:val="24"/>
          <w:lang w:val="ru-RU"/>
        </w:rPr>
        <w:t xml:space="preserve"> патологічних процесів</w:t>
      </w:r>
      <w:r w:rsidRPr="00284A00">
        <w:rPr>
          <w:rFonts w:eastAsia="Calibri"/>
          <w:sz w:val="24"/>
          <w:szCs w:val="24"/>
          <w:lang w:val="ru-RU"/>
        </w:rPr>
        <w:t>;</w:t>
      </w:r>
    </w:p>
    <w:p w14:paraId="75CC55D0" w14:textId="06394074" w:rsidR="009E71EF" w:rsidRPr="00284A00" w:rsidRDefault="699A76BC" w:rsidP="00032D16">
      <w:pPr>
        <w:tabs>
          <w:tab w:val="left" w:pos="180"/>
        </w:tabs>
        <w:spacing w:line="240" w:lineRule="auto"/>
        <w:ind w:firstLine="0"/>
        <w:rPr>
          <w:lang w:val="ru-RU"/>
        </w:rPr>
      </w:pPr>
      <w:r w:rsidRPr="00284A00">
        <w:rPr>
          <w:rFonts w:eastAsia="Calibri"/>
          <w:sz w:val="24"/>
          <w:szCs w:val="24"/>
          <w:lang w:val="ru-RU"/>
        </w:rPr>
        <w:t xml:space="preserve">-біохімічних механізмів м'язового скорочення та розслаблення; </w:t>
      </w:r>
    </w:p>
    <w:p w14:paraId="157F405D" w14:textId="78602943" w:rsidR="009E71EF" w:rsidRPr="00284A00" w:rsidRDefault="699A76BC" w:rsidP="00032D16">
      <w:pPr>
        <w:tabs>
          <w:tab w:val="left" w:pos="180"/>
        </w:tabs>
        <w:spacing w:line="240" w:lineRule="auto"/>
        <w:ind w:firstLine="0"/>
        <w:rPr>
          <w:lang w:val="ru-RU"/>
        </w:rPr>
      </w:pPr>
      <w:r w:rsidRPr="00284A00">
        <w:rPr>
          <w:rFonts w:eastAsia="Calibri"/>
          <w:sz w:val="24"/>
          <w:szCs w:val="24"/>
          <w:lang w:val="ru-RU"/>
        </w:rPr>
        <w:lastRenderedPageBreak/>
        <w:t xml:space="preserve">-біохімічних шляхів енергозабезпечення м’язової роботи різного навантаження та тривалості; </w:t>
      </w:r>
    </w:p>
    <w:p w14:paraId="623F9AE3" w14:textId="277E46C0" w:rsidR="009E71EF" w:rsidRPr="00284A00" w:rsidRDefault="699A76BC" w:rsidP="00032D16">
      <w:pPr>
        <w:spacing w:line="240" w:lineRule="auto"/>
        <w:ind w:firstLine="0"/>
        <w:rPr>
          <w:lang w:val="ru-RU"/>
        </w:rPr>
      </w:pPr>
      <w:r w:rsidRPr="00284A00">
        <w:rPr>
          <w:rFonts w:eastAsia="Calibri"/>
          <w:sz w:val="24"/>
          <w:szCs w:val="24"/>
          <w:lang w:val="ru-RU"/>
        </w:rPr>
        <w:t>-механізмів гуморального забезпечення гомеостазу;</w:t>
      </w:r>
    </w:p>
    <w:p w14:paraId="1E279EF5" w14:textId="52B441AD" w:rsidR="009E71EF" w:rsidRPr="00284A00" w:rsidRDefault="699A76BC" w:rsidP="00032D16">
      <w:pPr>
        <w:spacing w:line="240" w:lineRule="auto"/>
        <w:ind w:firstLine="0"/>
        <w:rPr>
          <w:rFonts w:eastAsia="Calibri"/>
          <w:sz w:val="24"/>
          <w:szCs w:val="24"/>
          <w:lang w:val="ru-RU"/>
        </w:rPr>
      </w:pPr>
      <w:r w:rsidRPr="00284A00">
        <w:rPr>
          <w:rFonts w:eastAsia="Calibri"/>
          <w:sz w:val="24"/>
          <w:szCs w:val="24"/>
          <w:lang w:val="ru-RU"/>
        </w:rPr>
        <w:t>-біохімічних шляхів розвитку втоми та механізмів відновлювальних процесів в організмі людини;</w:t>
      </w:r>
    </w:p>
    <w:p w14:paraId="7109E947" w14:textId="77777777" w:rsidR="009E71EF" w:rsidRPr="00284A00" w:rsidRDefault="699A76BC" w:rsidP="009E71EF">
      <w:pPr>
        <w:spacing w:line="240" w:lineRule="auto"/>
        <w:ind w:firstLine="0"/>
        <w:rPr>
          <w:b/>
          <w:bCs/>
          <w:i/>
          <w:color w:val="0070C0"/>
          <w:sz w:val="24"/>
          <w:szCs w:val="24"/>
          <w:u w:val="single"/>
          <w:lang w:val="uk-UA"/>
        </w:rPr>
      </w:pPr>
      <w:r w:rsidRPr="00284A00">
        <w:rPr>
          <w:b/>
          <w:bCs/>
          <w:i/>
          <w:iCs/>
          <w:color w:val="0070C0"/>
          <w:sz w:val="24"/>
          <w:szCs w:val="24"/>
          <w:lang w:val="uk-UA"/>
        </w:rPr>
        <w:t xml:space="preserve"> </w:t>
      </w:r>
      <w:r w:rsidRPr="00284A00">
        <w:rPr>
          <w:b/>
          <w:bCs/>
          <w:i/>
          <w:iCs/>
          <w:sz w:val="24"/>
          <w:szCs w:val="24"/>
          <w:u w:val="single"/>
          <w:lang w:val="uk-UA"/>
        </w:rPr>
        <w:t>Уміння:</w:t>
      </w:r>
    </w:p>
    <w:p w14:paraId="5D43F655" w14:textId="64BCAE60" w:rsidR="009E71EF" w:rsidRPr="00284A00" w:rsidRDefault="699A76BC" w:rsidP="699A76BC">
      <w:pPr>
        <w:spacing w:line="240" w:lineRule="auto"/>
        <w:ind w:firstLine="0"/>
        <w:rPr>
          <w:sz w:val="24"/>
          <w:szCs w:val="24"/>
          <w:lang w:val="uk-UA"/>
        </w:rPr>
      </w:pPr>
      <w:bookmarkStart w:id="2" w:name="_Hlk52901908"/>
      <w:bookmarkStart w:id="3" w:name="_Hlk52902068"/>
      <w:bookmarkEnd w:id="2"/>
      <w:bookmarkEnd w:id="3"/>
      <w:r w:rsidRPr="00284A00">
        <w:rPr>
          <w:rFonts w:eastAsia="Times New Roman"/>
          <w:sz w:val="24"/>
          <w:szCs w:val="24"/>
          <w:lang w:val="uk-UA"/>
        </w:rPr>
        <w:t>-аналізувати та оцінювати результати біохімічних досліджень  біологічних рідин пацієнта</w:t>
      </w:r>
      <w:r w:rsidRPr="00284A00">
        <w:rPr>
          <w:sz w:val="24"/>
          <w:szCs w:val="24"/>
          <w:lang w:val="uk-UA"/>
        </w:rPr>
        <w:t xml:space="preserve">;  </w:t>
      </w:r>
    </w:p>
    <w:p w14:paraId="134DF8FE" w14:textId="52A1543F" w:rsidR="009E71EF" w:rsidRPr="00284A00" w:rsidRDefault="699A76BC" w:rsidP="699A76BC">
      <w:pPr>
        <w:spacing w:line="240" w:lineRule="auto"/>
        <w:ind w:firstLine="0"/>
        <w:rPr>
          <w:rFonts w:eastAsia="Times New Roman"/>
          <w:sz w:val="24"/>
          <w:szCs w:val="24"/>
          <w:lang w:val="uk-UA"/>
        </w:rPr>
      </w:pPr>
      <w:r w:rsidRPr="00284A00">
        <w:rPr>
          <w:rFonts w:eastAsia="Times New Roman"/>
          <w:sz w:val="24"/>
          <w:szCs w:val="24"/>
          <w:lang w:val="uk-UA"/>
        </w:rPr>
        <w:t>-здійснювати порівняльний аналіз результатів біохімічних досліджень щодо динаміки основних біохімічних параметрів (неорганічний фосфор, креатин, сечовина та інш.) у відповідь на різновиди фізичних навантажень ;</w:t>
      </w:r>
    </w:p>
    <w:p w14:paraId="3155E125" w14:textId="2F3B0BAD" w:rsidR="009E71EF" w:rsidRPr="00284A00" w:rsidRDefault="699A76BC" w:rsidP="699A76BC">
      <w:pPr>
        <w:spacing w:line="240" w:lineRule="auto"/>
        <w:ind w:firstLine="0"/>
        <w:rPr>
          <w:rFonts w:eastAsia="Times New Roman"/>
          <w:sz w:val="24"/>
          <w:szCs w:val="24"/>
          <w:lang w:val="uk-UA"/>
        </w:rPr>
      </w:pPr>
      <w:r w:rsidRPr="00284A00">
        <w:rPr>
          <w:rFonts w:eastAsia="Times New Roman"/>
          <w:sz w:val="24"/>
          <w:szCs w:val="24"/>
          <w:lang w:val="uk-UA"/>
        </w:rPr>
        <w:t>-поясн</w:t>
      </w:r>
      <w:r w:rsidR="00284A00">
        <w:rPr>
          <w:rFonts w:eastAsia="Times New Roman"/>
          <w:sz w:val="24"/>
          <w:szCs w:val="24"/>
          <w:lang w:val="uk-UA"/>
        </w:rPr>
        <w:t>ити</w:t>
      </w:r>
      <w:r w:rsidRPr="00284A00">
        <w:rPr>
          <w:rFonts w:eastAsia="Times New Roman"/>
          <w:sz w:val="24"/>
          <w:szCs w:val="24"/>
          <w:lang w:val="uk-UA"/>
        </w:rPr>
        <w:t xml:space="preserve"> результати біохімічних досліджень біологічних рідин пацієнта;</w:t>
      </w:r>
    </w:p>
    <w:p w14:paraId="381F17CB" w14:textId="1E401434" w:rsidR="699A76BC" w:rsidRPr="00284A00" w:rsidRDefault="699A76BC" w:rsidP="699A76BC">
      <w:pPr>
        <w:spacing w:line="240" w:lineRule="auto"/>
        <w:ind w:firstLine="0"/>
        <w:rPr>
          <w:rFonts w:eastAsia="Times New Roman"/>
          <w:sz w:val="24"/>
          <w:szCs w:val="24"/>
          <w:lang w:val="uk-UA"/>
        </w:rPr>
      </w:pPr>
      <w:r w:rsidRPr="00284A00">
        <w:rPr>
          <w:rFonts w:eastAsia="Times New Roman"/>
          <w:sz w:val="24"/>
          <w:szCs w:val="24"/>
          <w:lang w:val="uk-UA"/>
        </w:rPr>
        <w:t>-обирати, відповідно до індивідуальних особливостей адаптації пацієнта до фізичних навантажень, ефективні засоби, методи відновлення та підвищення працездатності;</w:t>
      </w:r>
    </w:p>
    <w:p w14:paraId="46AB1D1C" w14:textId="6B53C465" w:rsidR="009E71EF" w:rsidRPr="00284A00" w:rsidRDefault="006468E6" w:rsidP="009E71EF">
      <w:pPr>
        <w:widowControl w:val="0"/>
        <w:tabs>
          <w:tab w:val="left" w:pos="208"/>
        </w:tabs>
        <w:spacing w:line="240" w:lineRule="auto"/>
        <w:ind w:left="179" w:firstLine="0"/>
        <w:rPr>
          <w:i/>
          <w:sz w:val="24"/>
          <w:szCs w:val="24"/>
          <w:u w:val="single"/>
          <w:lang w:val="uk-UA"/>
        </w:rPr>
      </w:pPr>
      <w:r>
        <w:rPr>
          <w:b/>
          <w:bCs/>
          <w:i/>
          <w:sz w:val="24"/>
          <w:szCs w:val="24"/>
          <w:u w:val="single"/>
          <w:lang w:val="uk-UA"/>
        </w:rPr>
        <w:t>М</w:t>
      </w:r>
      <w:r w:rsidR="009E71EF" w:rsidRPr="006468E6">
        <w:rPr>
          <w:b/>
          <w:bCs/>
          <w:i/>
          <w:sz w:val="24"/>
          <w:szCs w:val="24"/>
          <w:u w:val="single"/>
          <w:lang w:val="uk-UA"/>
        </w:rPr>
        <w:t>ати уявлення про</w:t>
      </w:r>
      <w:r w:rsidR="009E71EF" w:rsidRPr="00284A00">
        <w:rPr>
          <w:i/>
          <w:sz w:val="24"/>
          <w:szCs w:val="24"/>
          <w:u w:val="single"/>
          <w:lang w:val="uk-UA"/>
        </w:rPr>
        <w:t>:</w:t>
      </w:r>
    </w:p>
    <w:p w14:paraId="2D889EC1" w14:textId="61F32232" w:rsidR="009E71EF" w:rsidRPr="00284A00" w:rsidRDefault="699A76BC" w:rsidP="699A76BC">
      <w:pPr>
        <w:widowControl w:val="0"/>
        <w:tabs>
          <w:tab w:val="left" w:pos="208"/>
        </w:tabs>
        <w:spacing w:line="240" w:lineRule="auto"/>
        <w:ind w:firstLine="0"/>
        <w:rPr>
          <w:i/>
          <w:iCs/>
          <w:sz w:val="24"/>
          <w:szCs w:val="24"/>
          <w:u w:val="single"/>
          <w:lang w:val="uk-UA"/>
        </w:rPr>
      </w:pPr>
      <w:r w:rsidRPr="00284A00">
        <w:rPr>
          <w:sz w:val="24"/>
          <w:szCs w:val="24"/>
          <w:lang w:val="ru-RU"/>
        </w:rPr>
        <w:t>-біохімічні основи перебігу обмінних процесів в організімі;</w:t>
      </w:r>
    </w:p>
    <w:p w14:paraId="6D3F14F2" w14:textId="5E1C2402" w:rsidR="009E71EF" w:rsidRPr="00284A00" w:rsidRDefault="699A76BC" w:rsidP="699A76BC">
      <w:pPr>
        <w:tabs>
          <w:tab w:val="left" w:pos="208"/>
        </w:tabs>
        <w:spacing w:line="240" w:lineRule="auto"/>
        <w:ind w:firstLine="0"/>
        <w:rPr>
          <w:sz w:val="24"/>
          <w:szCs w:val="24"/>
          <w:lang w:val="uk-UA"/>
        </w:rPr>
      </w:pPr>
      <w:r w:rsidRPr="00284A00">
        <w:rPr>
          <w:sz w:val="24"/>
          <w:szCs w:val="24"/>
          <w:lang w:val="uk-UA"/>
        </w:rPr>
        <w:t>-біохімічні закономірності розвитку патологічних станів</w:t>
      </w:r>
      <w:bookmarkStart w:id="4" w:name="_Hlk52828781"/>
      <w:r w:rsidRPr="00284A00">
        <w:rPr>
          <w:sz w:val="24"/>
          <w:szCs w:val="24"/>
          <w:lang w:val="uk-UA"/>
        </w:rPr>
        <w:t>;</w:t>
      </w:r>
    </w:p>
    <w:bookmarkEnd w:id="4"/>
    <w:p w14:paraId="28138904" w14:textId="78474AD9" w:rsidR="009E71EF" w:rsidRPr="00284A00" w:rsidRDefault="699A76BC" w:rsidP="699A76BC">
      <w:pPr>
        <w:spacing w:line="240" w:lineRule="auto"/>
        <w:ind w:firstLine="0"/>
        <w:rPr>
          <w:sz w:val="24"/>
          <w:szCs w:val="24"/>
          <w:lang w:val="uk-UA"/>
        </w:rPr>
      </w:pPr>
      <w:r w:rsidRPr="00284A00">
        <w:rPr>
          <w:sz w:val="24"/>
          <w:szCs w:val="24"/>
          <w:lang w:val="uk-UA"/>
        </w:rPr>
        <w:t xml:space="preserve">-біохімічні основи впливу фізичних тренувань на перебіг обміну речовин та енергії, як основу розвитку адаптивних змін в організмі; </w:t>
      </w:r>
    </w:p>
    <w:p w14:paraId="107C3719" w14:textId="310A4018" w:rsidR="009E71EF" w:rsidRPr="00284A00" w:rsidRDefault="699A76BC" w:rsidP="699A76BC">
      <w:pPr>
        <w:spacing w:line="240" w:lineRule="auto"/>
        <w:ind w:firstLine="0"/>
        <w:rPr>
          <w:sz w:val="24"/>
          <w:szCs w:val="24"/>
          <w:lang w:val="uk-UA"/>
        </w:rPr>
      </w:pPr>
      <w:r w:rsidRPr="00284A00">
        <w:rPr>
          <w:sz w:val="24"/>
          <w:szCs w:val="24"/>
          <w:lang w:val="uk-UA"/>
        </w:rPr>
        <w:t>-індивідуальні особливості розвитку адаптаційних процесів в організмі;</w:t>
      </w:r>
    </w:p>
    <w:p w14:paraId="085A68FE" w14:textId="460EB733" w:rsidR="009E71EF" w:rsidRPr="00D93956" w:rsidRDefault="006468E6" w:rsidP="009E71EF">
      <w:pPr>
        <w:keepNext/>
        <w:tabs>
          <w:tab w:val="left" w:pos="284"/>
        </w:tabs>
        <w:spacing w:before="120" w:after="120" w:line="240" w:lineRule="auto"/>
        <w:ind w:left="720" w:hanging="360"/>
        <w:jc w:val="left"/>
        <w:outlineLvl w:val="0"/>
        <w:rPr>
          <w:rFonts w:asciiTheme="minorHAnsi" w:hAnsiTheme="minorHAnsi" w:cstheme="minorHAnsi"/>
          <w:b/>
          <w:noProof/>
          <w:color w:val="002060"/>
          <w:sz w:val="24"/>
          <w:szCs w:val="24"/>
          <w:lang w:val="uk-UA"/>
        </w:rPr>
      </w:pPr>
      <w:bookmarkStart w:id="5" w:name="_Hlk94180062"/>
      <w:r>
        <w:rPr>
          <w:rFonts w:asciiTheme="minorHAnsi" w:hAnsiTheme="minorHAnsi" w:cstheme="minorHAnsi"/>
          <w:b/>
          <w:noProof/>
          <w:color w:val="002060"/>
          <w:sz w:val="24"/>
          <w:szCs w:val="24"/>
          <w:lang w:val="uk-UA"/>
        </w:rPr>
        <w:t xml:space="preserve">2.  </w:t>
      </w:r>
      <w:r w:rsidR="009E71EF" w:rsidRPr="00D93956">
        <w:rPr>
          <w:rFonts w:asciiTheme="minorHAnsi" w:hAnsiTheme="minorHAnsi" w:cstheme="minorHAnsi"/>
          <w:b/>
          <w:noProof/>
          <w:color w:val="002060"/>
          <w:sz w:val="24"/>
          <w:szCs w:val="24"/>
          <w:lang w:val="uk-UA"/>
        </w:rPr>
        <w:t>Пререквізити та постреквізити дисципліни (місце в структурно-логічній схемі навчання за відповідною освітньою програмою</w:t>
      </w:r>
      <w:bookmarkEnd w:id="5"/>
      <w:r w:rsidR="009E71EF" w:rsidRPr="00D93956">
        <w:rPr>
          <w:rFonts w:asciiTheme="minorHAnsi" w:hAnsiTheme="minorHAnsi" w:cstheme="minorHAnsi"/>
          <w:b/>
          <w:noProof/>
          <w:color w:val="002060"/>
          <w:sz w:val="24"/>
          <w:szCs w:val="24"/>
          <w:lang w:val="uk-UA"/>
        </w:rPr>
        <w:t>)</w:t>
      </w:r>
    </w:p>
    <w:p w14:paraId="0F7A8083" w14:textId="3D96F04D" w:rsidR="009E71EF" w:rsidRDefault="009E71EF" w:rsidP="699A76BC">
      <w:pPr>
        <w:spacing w:line="240" w:lineRule="auto"/>
        <w:rPr>
          <w:rFonts w:asciiTheme="minorHAnsi" w:hAnsiTheme="minorHAnsi" w:cstheme="minorBidi"/>
          <w:noProof/>
          <w:sz w:val="24"/>
          <w:szCs w:val="24"/>
          <w:lang w:val="uk-UA"/>
        </w:rPr>
      </w:pPr>
      <w:r w:rsidRPr="699A76BC">
        <w:rPr>
          <w:rFonts w:asciiTheme="minorHAnsi" w:hAnsiTheme="minorHAnsi" w:cstheme="minorBidi"/>
          <w:noProof/>
          <w:sz w:val="24"/>
          <w:szCs w:val="24"/>
          <w:lang w:val="uk-UA"/>
        </w:rPr>
        <w:t>У</w:t>
      </w:r>
      <w:r w:rsidRPr="699A76BC">
        <w:rPr>
          <w:rFonts w:asciiTheme="minorHAnsi" w:hAnsiTheme="minorHAnsi" w:cstheme="minorBidi"/>
          <w:noProof/>
          <w:spacing w:val="53"/>
          <w:sz w:val="24"/>
          <w:szCs w:val="24"/>
          <w:lang w:val="uk-UA"/>
        </w:rPr>
        <w:t xml:space="preserve"> </w:t>
      </w:r>
      <w:r w:rsidRPr="699A76BC">
        <w:rPr>
          <w:rFonts w:asciiTheme="minorHAnsi" w:hAnsiTheme="minorHAnsi" w:cstheme="minorBidi"/>
          <w:noProof/>
          <w:spacing w:val="-1"/>
          <w:sz w:val="24"/>
          <w:szCs w:val="24"/>
          <w:lang w:val="uk-UA"/>
        </w:rPr>
        <w:t>структурно-логічній</w:t>
      </w:r>
      <w:r w:rsidRPr="699A76BC">
        <w:rPr>
          <w:rFonts w:asciiTheme="minorHAnsi" w:hAnsiTheme="minorHAnsi" w:cstheme="minorBidi"/>
          <w:noProof/>
          <w:spacing w:val="52"/>
          <w:sz w:val="24"/>
          <w:szCs w:val="24"/>
          <w:lang w:val="uk-UA"/>
        </w:rPr>
        <w:t xml:space="preserve"> </w:t>
      </w:r>
      <w:r w:rsidRPr="699A76BC">
        <w:rPr>
          <w:rFonts w:asciiTheme="minorHAnsi" w:hAnsiTheme="minorHAnsi" w:cstheme="minorBidi"/>
          <w:noProof/>
          <w:sz w:val="24"/>
          <w:szCs w:val="24"/>
          <w:lang w:val="uk-UA"/>
        </w:rPr>
        <w:t>схемі</w:t>
      </w:r>
      <w:r w:rsidRPr="699A76BC">
        <w:rPr>
          <w:rFonts w:asciiTheme="minorHAnsi" w:hAnsiTheme="minorHAnsi" w:cstheme="minorBidi"/>
          <w:noProof/>
          <w:spacing w:val="52"/>
          <w:sz w:val="24"/>
          <w:szCs w:val="24"/>
          <w:lang w:val="uk-UA"/>
        </w:rPr>
        <w:t xml:space="preserve"> </w:t>
      </w:r>
      <w:r w:rsidRPr="699A76BC">
        <w:rPr>
          <w:rFonts w:asciiTheme="minorHAnsi" w:hAnsiTheme="minorHAnsi" w:cstheme="minorBidi"/>
          <w:noProof/>
          <w:spacing w:val="-1"/>
          <w:sz w:val="24"/>
          <w:szCs w:val="24"/>
          <w:lang w:val="uk-UA"/>
        </w:rPr>
        <w:t>дисципліна</w:t>
      </w:r>
      <w:r w:rsidRPr="699A76BC">
        <w:rPr>
          <w:rFonts w:asciiTheme="minorHAnsi" w:hAnsiTheme="minorHAnsi" w:cstheme="minorBidi"/>
          <w:noProof/>
          <w:spacing w:val="51"/>
          <w:sz w:val="24"/>
          <w:szCs w:val="24"/>
          <w:lang w:val="uk-UA"/>
        </w:rPr>
        <w:t xml:space="preserve"> </w:t>
      </w:r>
      <w:r w:rsidRPr="699A76BC">
        <w:rPr>
          <w:rFonts w:asciiTheme="minorHAnsi" w:hAnsiTheme="minorHAnsi" w:cstheme="minorBidi"/>
          <w:noProof/>
          <w:sz w:val="24"/>
          <w:szCs w:val="24"/>
          <w:lang w:val="uk-UA"/>
        </w:rPr>
        <w:t>«Біохімія у фізичній терапії»</w:t>
      </w:r>
      <w:r w:rsidRPr="699A76BC">
        <w:rPr>
          <w:rFonts w:asciiTheme="minorHAnsi" w:hAnsiTheme="minorHAnsi" w:cstheme="minorBidi"/>
          <w:noProof/>
          <w:spacing w:val="15"/>
          <w:sz w:val="24"/>
          <w:szCs w:val="24"/>
          <w:lang w:val="uk-UA"/>
        </w:rPr>
        <w:t xml:space="preserve"> </w:t>
      </w:r>
      <w:r w:rsidRPr="699A76BC">
        <w:rPr>
          <w:rFonts w:asciiTheme="minorHAnsi" w:hAnsiTheme="minorHAnsi" w:cstheme="minorBidi"/>
          <w:noProof/>
          <w:spacing w:val="-1"/>
          <w:sz w:val="24"/>
          <w:szCs w:val="24"/>
          <w:lang w:val="uk-UA"/>
        </w:rPr>
        <w:t>вивчається</w:t>
      </w:r>
      <w:r w:rsidRPr="699A76BC">
        <w:rPr>
          <w:rFonts w:asciiTheme="minorHAnsi" w:hAnsiTheme="minorHAnsi" w:cstheme="minorBidi"/>
          <w:noProof/>
          <w:spacing w:val="15"/>
          <w:sz w:val="24"/>
          <w:szCs w:val="24"/>
          <w:lang w:val="uk-UA"/>
        </w:rPr>
        <w:t xml:space="preserve"> </w:t>
      </w:r>
      <w:r w:rsidRPr="699A76BC">
        <w:rPr>
          <w:rFonts w:asciiTheme="minorHAnsi" w:hAnsiTheme="minorHAnsi" w:cstheme="minorBidi"/>
          <w:noProof/>
          <w:sz w:val="24"/>
          <w:szCs w:val="24"/>
          <w:lang w:val="uk-UA"/>
        </w:rPr>
        <w:t xml:space="preserve">на </w:t>
      </w:r>
      <w:r w:rsidRPr="699A76BC">
        <w:rPr>
          <w:rFonts w:asciiTheme="minorHAnsi" w:hAnsiTheme="minorHAnsi" w:cstheme="minorBidi"/>
          <w:noProof/>
          <w:spacing w:val="14"/>
          <w:sz w:val="24"/>
          <w:szCs w:val="24"/>
          <w:lang w:val="uk-UA"/>
        </w:rPr>
        <w:t xml:space="preserve"> </w:t>
      </w:r>
      <w:r w:rsidRPr="699A76BC">
        <w:rPr>
          <w:rFonts w:asciiTheme="minorHAnsi" w:hAnsiTheme="minorHAnsi" w:cstheme="minorBidi"/>
          <w:noProof/>
          <w:sz w:val="24"/>
          <w:szCs w:val="24"/>
          <w:lang w:val="uk-UA"/>
        </w:rPr>
        <w:t>етапі</w:t>
      </w:r>
      <w:r w:rsidRPr="699A76BC">
        <w:rPr>
          <w:rFonts w:asciiTheme="minorHAnsi" w:hAnsiTheme="minorHAnsi" w:cstheme="minorBidi"/>
          <w:noProof/>
          <w:spacing w:val="45"/>
          <w:sz w:val="24"/>
          <w:szCs w:val="24"/>
          <w:lang w:val="uk-UA"/>
        </w:rPr>
        <w:t xml:space="preserve"> </w:t>
      </w:r>
      <w:r w:rsidRPr="699A76BC">
        <w:rPr>
          <w:rFonts w:asciiTheme="minorHAnsi" w:hAnsiTheme="minorHAnsi" w:cstheme="minorBidi"/>
          <w:noProof/>
          <w:spacing w:val="-1"/>
          <w:sz w:val="24"/>
          <w:szCs w:val="24"/>
          <w:lang w:val="uk-UA"/>
        </w:rPr>
        <w:t>підготовки</w:t>
      </w:r>
      <w:r w:rsidRPr="699A76BC">
        <w:rPr>
          <w:rFonts w:asciiTheme="minorHAnsi" w:hAnsiTheme="minorHAnsi" w:cstheme="minorBidi"/>
          <w:noProof/>
          <w:spacing w:val="51"/>
          <w:sz w:val="24"/>
          <w:szCs w:val="24"/>
          <w:lang w:val="uk-UA"/>
        </w:rPr>
        <w:t xml:space="preserve"> </w:t>
      </w:r>
      <w:r w:rsidRPr="699A76BC">
        <w:rPr>
          <w:rFonts w:asciiTheme="minorHAnsi" w:hAnsiTheme="minorHAnsi" w:cstheme="minorBidi"/>
          <w:noProof/>
          <w:sz w:val="24"/>
          <w:szCs w:val="24"/>
          <w:lang w:val="uk-UA"/>
        </w:rPr>
        <w:t>фахівців</w:t>
      </w:r>
      <w:r w:rsidRPr="699A76BC">
        <w:rPr>
          <w:rFonts w:asciiTheme="minorHAnsi" w:hAnsiTheme="minorHAnsi" w:cstheme="minorBidi"/>
          <w:noProof/>
          <w:spacing w:val="51"/>
          <w:sz w:val="24"/>
          <w:szCs w:val="24"/>
          <w:lang w:val="uk-UA"/>
        </w:rPr>
        <w:t xml:space="preserve"> </w:t>
      </w:r>
      <w:r w:rsidRPr="699A76BC">
        <w:rPr>
          <w:rFonts w:asciiTheme="minorHAnsi" w:hAnsiTheme="minorHAnsi" w:cstheme="minorBidi"/>
          <w:noProof/>
          <w:sz w:val="24"/>
          <w:szCs w:val="24"/>
          <w:lang w:val="uk-UA"/>
        </w:rPr>
        <w:t>освітньо-</w:t>
      </w:r>
      <w:r w:rsidRPr="699A76BC">
        <w:rPr>
          <w:rFonts w:asciiTheme="minorHAnsi" w:hAnsiTheme="minorHAnsi" w:cstheme="minorBidi"/>
          <w:noProof/>
          <w:spacing w:val="-1"/>
          <w:sz w:val="24"/>
          <w:szCs w:val="24"/>
          <w:lang w:val="uk-UA"/>
        </w:rPr>
        <w:t>кваліфікаційного</w:t>
      </w:r>
      <w:r w:rsidRPr="699A76BC">
        <w:rPr>
          <w:rFonts w:asciiTheme="minorHAnsi" w:hAnsiTheme="minorHAnsi" w:cstheme="minorBidi"/>
          <w:noProof/>
          <w:spacing w:val="51"/>
          <w:sz w:val="24"/>
          <w:szCs w:val="24"/>
          <w:lang w:val="uk-UA"/>
        </w:rPr>
        <w:t xml:space="preserve"> </w:t>
      </w:r>
      <w:r w:rsidRPr="699A76BC">
        <w:rPr>
          <w:rFonts w:asciiTheme="minorHAnsi" w:hAnsiTheme="minorHAnsi" w:cstheme="minorBidi"/>
          <w:noProof/>
          <w:sz w:val="24"/>
          <w:szCs w:val="24"/>
          <w:lang w:val="uk-UA"/>
        </w:rPr>
        <w:t>рівня</w:t>
      </w:r>
      <w:r w:rsidRPr="699A76BC">
        <w:rPr>
          <w:rFonts w:asciiTheme="minorHAnsi" w:hAnsiTheme="minorHAnsi" w:cstheme="minorBidi"/>
          <w:noProof/>
          <w:spacing w:val="51"/>
          <w:sz w:val="24"/>
          <w:szCs w:val="24"/>
          <w:lang w:val="uk-UA"/>
        </w:rPr>
        <w:t xml:space="preserve"> </w:t>
      </w:r>
      <w:r w:rsidRPr="699A76BC">
        <w:rPr>
          <w:rFonts w:asciiTheme="minorHAnsi" w:hAnsiTheme="minorHAnsi" w:cstheme="minorBidi"/>
          <w:noProof/>
          <w:sz w:val="24"/>
          <w:szCs w:val="24"/>
          <w:lang w:val="uk-UA"/>
        </w:rPr>
        <w:t>бакалавр</w:t>
      </w:r>
      <w:r w:rsidRPr="699A76BC">
        <w:rPr>
          <w:rFonts w:asciiTheme="minorHAnsi" w:hAnsiTheme="minorHAnsi" w:cstheme="minorBidi"/>
          <w:noProof/>
          <w:spacing w:val="51"/>
          <w:sz w:val="24"/>
          <w:szCs w:val="24"/>
          <w:lang w:val="uk-UA"/>
        </w:rPr>
        <w:t xml:space="preserve"> </w:t>
      </w:r>
      <w:r w:rsidRPr="699A76BC">
        <w:rPr>
          <w:rFonts w:asciiTheme="minorHAnsi" w:hAnsiTheme="minorHAnsi" w:cstheme="minorBidi"/>
          <w:noProof/>
          <w:sz w:val="24"/>
          <w:szCs w:val="24"/>
          <w:lang w:val="uk-UA"/>
        </w:rPr>
        <w:t>і</w:t>
      </w:r>
      <w:r w:rsidRPr="699A76BC">
        <w:rPr>
          <w:rFonts w:asciiTheme="minorHAnsi" w:hAnsiTheme="minorHAnsi" w:cstheme="minorBidi"/>
          <w:noProof/>
          <w:spacing w:val="51"/>
          <w:sz w:val="24"/>
          <w:szCs w:val="24"/>
          <w:lang w:val="uk-UA"/>
        </w:rPr>
        <w:t xml:space="preserve"> </w:t>
      </w:r>
      <w:r w:rsidRPr="699A76BC">
        <w:rPr>
          <w:rFonts w:asciiTheme="minorHAnsi" w:hAnsiTheme="minorHAnsi" w:cstheme="minorBidi"/>
          <w:noProof/>
          <w:sz w:val="24"/>
          <w:szCs w:val="24"/>
          <w:lang w:val="uk-UA"/>
        </w:rPr>
        <w:t>є</w:t>
      </w:r>
      <w:r w:rsidRPr="699A76BC">
        <w:rPr>
          <w:rFonts w:asciiTheme="minorHAnsi" w:hAnsiTheme="minorHAnsi" w:cstheme="minorBidi"/>
          <w:noProof/>
          <w:spacing w:val="47"/>
          <w:sz w:val="24"/>
          <w:szCs w:val="24"/>
          <w:lang w:val="uk-UA"/>
        </w:rPr>
        <w:t xml:space="preserve"> </w:t>
      </w:r>
      <w:r w:rsidRPr="699A76BC">
        <w:rPr>
          <w:rFonts w:asciiTheme="minorHAnsi" w:hAnsiTheme="minorHAnsi" w:cstheme="minorBidi"/>
          <w:noProof/>
          <w:spacing w:val="-1"/>
          <w:sz w:val="24"/>
          <w:szCs w:val="24"/>
          <w:lang w:val="uk-UA"/>
        </w:rPr>
        <w:t>дисципліною,</w:t>
      </w:r>
      <w:r w:rsidRPr="699A76BC">
        <w:rPr>
          <w:rFonts w:asciiTheme="minorHAnsi" w:hAnsiTheme="minorHAnsi" w:cstheme="minorBidi"/>
          <w:noProof/>
          <w:spacing w:val="14"/>
          <w:sz w:val="24"/>
          <w:szCs w:val="24"/>
          <w:lang w:val="uk-UA"/>
        </w:rPr>
        <w:t xml:space="preserve"> </w:t>
      </w:r>
      <w:r w:rsidRPr="699A76BC">
        <w:rPr>
          <w:rFonts w:asciiTheme="minorHAnsi" w:hAnsiTheme="minorHAnsi" w:cstheme="minorBidi"/>
          <w:noProof/>
          <w:sz w:val="24"/>
          <w:szCs w:val="24"/>
          <w:lang w:val="uk-UA"/>
        </w:rPr>
        <w:t>що</w:t>
      </w:r>
      <w:r w:rsidRPr="699A76BC">
        <w:rPr>
          <w:rFonts w:asciiTheme="minorHAnsi" w:hAnsiTheme="minorHAnsi" w:cstheme="minorBidi"/>
          <w:noProof/>
          <w:spacing w:val="16"/>
          <w:sz w:val="24"/>
          <w:szCs w:val="24"/>
          <w:lang w:val="uk-UA"/>
        </w:rPr>
        <w:t xml:space="preserve"> </w:t>
      </w:r>
      <w:r w:rsidRPr="699A76BC">
        <w:rPr>
          <w:rFonts w:asciiTheme="minorHAnsi" w:hAnsiTheme="minorHAnsi" w:cstheme="minorBidi"/>
          <w:noProof/>
          <w:sz w:val="24"/>
          <w:szCs w:val="24"/>
          <w:lang w:val="uk-UA"/>
        </w:rPr>
        <w:t>використовує</w:t>
      </w:r>
      <w:r w:rsidRPr="699A76BC">
        <w:rPr>
          <w:rFonts w:asciiTheme="minorHAnsi" w:hAnsiTheme="minorHAnsi" w:cstheme="minorBidi"/>
          <w:noProof/>
          <w:spacing w:val="15"/>
          <w:sz w:val="24"/>
          <w:szCs w:val="24"/>
          <w:lang w:val="uk-UA"/>
        </w:rPr>
        <w:t xml:space="preserve"> </w:t>
      </w:r>
      <w:r w:rsidRPr="699A76BC">
        <w:rPr>
          <w:rFonts w:asciiTheme="minorHAnsi" w:hAnsiTheme="minorHAnsi" w:cstheme="minorBidi"/>
          <w:noProof/>
          <w:spacing w:val="-1"/>
          <w:sz w:val="24"/>
          <w:szCs w:val="24"/>
          <w:lang w:val="uk-UA"/>
        </w:rPr>
        <w:t>досягнення</w:t>
      </w:r>
      <w:r w:rsidRPr="699A76BC">
        <w:rPr>
          <w:rFonts w:asciiTheme="minorHAnsi" w:hAnsiTheme="minorHAnsi" w:cstheme="minorBidi"/>
          <w:noProof/>
          <w:spacing w:val="15"/>
          <w:sz w:val="24"/>
          <w:szCs w:val="24"/>
          <w:lang w:val="uk-UA"/>
        </w:rPr>
        <w:t xml:space="preserve"> </w:t>
      </w:r>
      <w:r w:rsidRPr="699A76BC">
        <w:rPr>
          <w:rFonts w:asciiTheme="minorHAnsi" w:hAnsiTheme="minorHAnsi" w:cstheme="minorBidi"/>
          <w:noProof/>
          <w:sz w:val="24"/>
          <w:szCs w:val="24"/>
          <w:lang w:val="uk-UA"/>
        </w:rPr>
        <w:t>та</w:t>
      </w:r>
      <w:r w:rsidRPr="699A76BC">
        <w:rPr>
          <w:rFonts w:asciiTheme="minorHAnsi" w:hAnsiTheme="minorHAnsi" w:cstheme="minorBidi"/>
          <w:noProof/>
          <w:spacing w:val="15"/>
          <w:sz w:val="24"/>
          <w:szCs w:val="24"/>
          <w:lang w:val="uk-UA"/>
        </w:rPr>
        <w:t xml:space="preserve"> </w:t>
      </w:r>
      <w:r w:rsidRPr="699A76BC">
        <w:rPr>
          <w:rFonts w:asciiTheme="minorHAnsi" w:hAnsiTheme="minorHAnsi" w:cstheme="minorBidi"/>
          <w:noProof/>
          <w:sz w:val="24"/>
          <w:szCs w:val="24"/>
          <w:lang w:val="uk-UA"/>
        </w:rPr>
        <w:t>методи</w:t>
      </w:r>
      <w:r w:rsidRPr="699A76BC">
        <w:rPr>
          <w:rFonts w:asciiTheme="minorHAnsi" w:hAnsiTheme="minorHAnsi" w:cstheme="minorBidi"/>
          <w:noProof/>
          <w:spacing w:val="42"/>
          <w:sz w:val="24"/>
          <w:szCs w:val="24"/>
          <w:lang w:val="uk-UA"/>
        </w:rPr>
        <w:t xml:space="preserve"> </w:t>
      </w:r>
      <w:r w:rsidRPr="699A76BC">
        <w:rPr>
          <w:rFonts w:asciiTheme="minorHAnsi" w:hAnsiTheme="minorHAnsi" w:cstheme="minorBidi"/>
          <w:noProof/>
          <w:spacing w:val="-1"/>
          <w:sz w:val="24"/>
          <w:szCs w:val="24"/>
          <w:lang w:val="uk-UA"/>
        </w:rPr>
        <w:t>фундаментальних</w:t>
      </w:r>
      <w:r w:rsidRPr="699A76BC">
        <w:rPr>
          <w:rFonts w:asciiTheme="minorHAnsi" w:hAnsiTheme="minorHAnsi" w:cstheme="minorBidi"/>
          <w:noProof/>
          <w:spacing w:val="4"/>
          <w:sz w:val="24"/>
          <w:szCs w:val="24"/>
          <w:lang w:val="uk-UA"/>
        </w:rPr>
        <w:t xml:space="preserve"> </w:t>
      </w:r>
      <w:r w:rsidRPr="699A76BC">
        <w:rPr>
          <w:rFonts w:asciiTheme="minorHAnsi" w:hAnsiTheme="minorHAnsi" w:cstheme="minorBidi"/>
          <w:noProof/>
          <w:sz w:val="24"/>
          <w:szCs w:val="24"/>
          <w:lang w:val="uk-UA"/>
        </w:rPr>
        <w:t>та</w:t>
      </w:r>
      <w:r w:rsidRPr="699A76BC">
        <w:rPr>
          <w:rFonts w:asciiTheme="minorHAnsi" w:hAnsiTheme="minorHAnsi" w:cstheme="minorBidi"/>
          <w:noProof/>
          <w:spacing w:val="4"/>
          <w:sz w:val="24"/>
          <w:szCs w:val="24"/>
          <w:lang w:val="uk-UA"/>
        </w:rPr>
        <w:t xml:space="preserve"> </w:t>
      </w:r>
      <w:r w:rsidRPr="699A76BC">
        <w:rPr>
          <w:rFonts w:asciiTheme="minorHAnsi" w:hAnsiTheme="minorHAnsi" w:cstheme="minorBidi"/>
          <w:noProof/>
          <w:sz w:val="24"/>
          <w:szCs w:val="24"/>
          <w:lang w:val="uk-UA"/>
        </w:rPr>
        <w:t>прикладних</w:t>
      </w:r>
      <w:r w:rsidRPr="699A76BC">
        <w:rPr>
          <w:rFonts w:asciiTheme="minorHAnsi" w:hAnsiTheme="minorHAnsi" w:cstheme="minorBidi"/>
          <w:noProof/>
          <w:spacing w:val="5"/>
          <w:sz w:val="24"/>
          <w:szCs w:val="24"/>
          <w:lang w:val="uk-UA"/>
        </w:rPr>
        <w:t xml:space="preserve"> </w:t>
      </w:r>
      <w:r w:rsidRPr="699A76BC">
        <w:rPr>
          <w:rFonts w:asciiTheme="minorHAnsi" w:hAnsiTheme="minorHAnsi" w:cstheme="minorBidi"/>
          <w:noProof/>
          <w:sz w:val="24"/>
          <w:szCs w:val="24"/>
          <w:lang w:val="uk-UA"/>
        </w:rPr>
        <w:t>наук,</w:t>
      </w:r>
      <w:r w:rsidRPr="699A76BC">
        <w:rPr>
          <w:rFonts w:asciiTheme="minorHAnsi" w:hAnsiTheme="minorHAnsi" w:cstheme="minorBidi"/>
          <w:noProof/>
          <w:spacing w:val="4"/>
          <w:sz w:val="24"/>
          <w:szCs w:val="24"/>
          <w:lang w:val="uk-UA"/>
        </w:rPr>
        <w:t xml:space="preserve"> </w:t>
      </w:r>
      <w:r w:rsidRPr="699A76BC">
        <w:rPr>
          <w:rFonts w:asciiTheme="minorHAnsi" w:hAnsiTheme="minorHAnsi" w:cstheme="minorBidi"/>
          <w:noProof/>
          <w:sz w:val="24"/>
          <w:szCs w:val="24"/>
          <w:lang w:val="uk-UA"/>
        </w:rPr>
        <w:t>та</w:t>
      </w:r>
      <w:r w:rsidRPr="699A76BC">
        <w:rPr>
          <w:rFonts w:asciiTheme="minorHAnsi" w:hAnsiTheme="minorHAnsi" w:cstheme="minorBidi"/>
          <w:noProof/>
          <w:spacing w:val="4"/>
          <w:sz w:val="24"/>
          <w:szCs w:val="24"/>
          <w:lang w:val="uk-UA"/>
        </w:rPr>
        <w:t xml:space="preserve"> </w:t>
      </w:r>
      <w:r w:rsidRPr="699A76BC">
        <w:rPr>
          <w:rFonts w:asciiTheme="minorHAnsi" w:hAnsiTheme="minorHAnsi" w:cstheme="minorBidi"/>
          <w:noProof/>
          <w:spacing w:val="-1"/>
          <w:sz w:val="24"/>
          <w:szCs w:val="24"/>
          <w:lang w:val="uk-UA"/>
        </w:rPr>
        <w:t>основних</w:t>
      </w:r>
      <w:r w:rsidRPr="699A76BC">
        <w:rPr>
          <w:rFonts w:asciiTheme="minorHAnsi" w:hAnsiTheme="minorHAnsi" w:cstheme="minorBidi"/>
          <w:noProof/>
          <w:spacing w:val="4"/>
          <w:sz w:val="24"/>
          <w:szCs w:val="24"/>
          <w:lang w:val="uk-UA"/>
        </w:rPr>
        <w:t xml:space="preserve"> </w:t>
      </w:r>
      <w:r w:rsidRPr="699A76BC">
        <w:rPr>
          <w:rFonts w:asciiTheme="minorHAnsi" w:hAnsiTheme="minorHAnsi" w:cstheme="minorBidi"/>
          <w:noProof/>
          <w:sz w:val="24"/>
          <w:szCs w:val="24"/>
          <w:lang w:val="uk-UA"/>
        </w:rPr>
        <w:t>дисциплін</w:t>
      </w:r>
      <w:r w:rsidRPr="699A76BC">
        <w:rPr>
          <w:rFonts w:asciiTheme="minorHAnsi" w:hAnsiTheme="minorHAnsi" w:cstheme="minorBidi"/>
          <w:noProof/>
          <w:spacing w:val="5"/>
          <w:sz w:val="24"/>
          <w:szCs w:val="24"/>
          <w:lang w:val="uk-UA"/>
        </w:rPr>
        <w:t xml:space="preserve"> </w:t>
      </w:r>
      <w:r w:rsidRPr="699A76BC">
        <w:rPr>
          <w:rFonts w:asciiTheme="minorHAnsi" w:hAnsiTheme="minorHAnsi" w:cstheme="minorBidi"/>
          <w:noProof/>
          <w:sz w:val="24"/>
          <w:szCs w:val="24"/>
          <w:lang w:val="uk-UA"/>
        </w:rPr>
        <w:t>циклу</w:t>
      </w:r>
      <w:r w:rsidRPr="699A76BC">
        <w:rPr>
          <w:rFonts w:asciiTheme="minorHAnsi" w:hAnsiTheme="minorHAnsi" w:cstheme="minorBidi"/>
          <w:noProof/>
          <w:spacing w:val="44"/>
          <w:sz w:val="24"/>
          <w:szCs w:val="24"/>
          <w:lang w:val="uk-UA"/>
        </w:rPr>
        <w:t xml:space="preserve"> </w:t>
      </w:r>
      <w:r w:rsidRPr="699A76BC">
        <w:rPr>
          <w:rFonts w:asciiTheme="minorHAnsi" w:hAnsiTheme="minorHAnsi" w:cstheme="minorBidi"/>
          <w:noProof/>
          <w:spacing w:val="-1"/>
          <w:sz w:val="24"/>
          <w:szCs w:val="24"/>
          <w:lang w:val="uk-UA"/>
        </w:rPr>
        <w:t>професійної</w:t>
      </w:r>
      <w:r w:rsidRPr="699A76BC">
        <w:rPr>
          <w:rFonts w:asciiTheme="minorHAnsi" w:hAnsiTheme="minorHAnsi" w:cstheme="minorBidi"/>
          <w:noProof/>
          <w:spacing w:val="6"/>
          <w:sz w:val="24"/>
          <w:szCs w:val="24"/>
          <w:lang w:val="uk-UA"/>
        </w:rPr>
        <w:t xml:space="preserve"> </w:t>
      </w:r>
      <w:r w:rsidRPr="699A76BC">
        <w:rPr>
          <w:rFonts w:asciiTheme="minorHAnsi" w:hAnsiTheme="minorHAnsi" w:cstheme="minorBidi"/>
          <w:noProof/>
          <w:sz w:val="24"/>
          <w:szCs w:val="24"/>
          <w:lang w:val="uk-UA"/>
        </w:rPr>
        <w:t>та</w:t>
      </w:r>
      <w:r w:rsidRPr="699A76BC">
        <w:rPr>
          <w:rFonts w:asciiTheme="minorHAnsi" w:hAnsiTheme="minorHAnsi" w:cstheme="minorBidi"/>
          <w:noProof/>
          <w:spacing w:val="5"/>
          <w:sz w:val="24"/>
          <w:szCs w:val="24"/>
          <w:lang w:val="uk-UA"/>
        </w:rPr>
        <w:t xml:space="preserve"> </w:t>
      </w:r>
      <w:r w:rsidRPr="699A76BC">
        <w:rPr>
          <w:rFonts w:asciiTheme="minorHAnsi" w:hAnsiTheme="minorHAnsi" w:cstheme="minorBidi"/>
          <w:noProof/>
          <w:spacing w:val="-1"/>
          <w:sz w:val="24"/>
          <w:szCs w:val="24"/>
          <w:lang w:val="uk-UA"/>
        </w:rPr>
        <w:t>практичної</w:t>
      </w:r>
      <w:r w:rsidRPr="699A76BC">
        <w:rPr>
          <w:rFonts w:asciiTheme="minorHAnsi" w:hAnsiTheme="minorHAnsi" w:cstheme="minorBidi"/>
          <w:noProof/>
          <w:spacing w:val="6"/>
          <w:sz w:val="24"/>
          <w:szCs w:val="24"/>
          <w:lang w:val="uk-UA"/>
        </w:rPr>
        <w:t xml:space="preserve"> </w:t>
      </w:r>
      <w:r w:rsidRPr="699A76BC">
        <w:rPr>
          <w:rFonts w:asciiTheme="minorHAnsi" w:hAnsiTheme="minorHAnsi" w:cstheme="minorBidi"/>
          <w:noProof/>
          <w:spacing w:val="-1"/>
          <w:sz w:val="24"/>
          <w:szCs w:val="24"/>
          <w:lang w:val="uk-UA"/>
        </w:rPr>
        <w:t>підготовки.</w:t>
      </w:r>
      <w:r w:rsidRPr="699A76BC">
        <w:rPr>
          <w:rFonts w:asciiTheme="minorHAnsi" w:hAnsiTheme="minorHAnsi" w:cstheme="minorBidi"/>
          <w:noProof/>
          <w:spacing w:val="5"/>
          <w:sz w:val="24"/>
          <w:szCs w:val="24"/>
          <w:lang w:val="uk-UA"/>
        </w:rPr>
        <w:t xml:space="preserve"> </w:t>
      </w:r>
      <w:r w:rsidRPr="699A76BC">
        <w:rPr>
          <w:rFonts w:asciiTheme="minorHAnsi" w:hAnsiTheme="minorHAnsi" w:cstheme="minorBidi"/>
          <w:noProof/>
          <w:sz w:val="24"/>
          <w:szCs w:val="24"/>
          <w:lang w:val="uk-UA"/>
        </w:rPr>
        <w:t>Це</w:t>
      </w:r>
      <w:r w:rsidRPr="699A76BC">
        <w:rPr>
          <w:rFonts w:asciiTheme="minorHAnsi" w:hAnsiTheme="minorHAnsi" w:cstheme="minorBidi"/>
          <w:noProof/>
          <w:spacing w:val="5"/>
          <w:sz w:val="24"/>
          <w:szCs w:val="24"/>
          <w:lang w:val="uk-UA"/>
        </w:rPr>
        <w:t xml:space="preserve"> </w:t>
      </w:r>
      <w:r w:rsidRPr="699A76BC">
        <w:rPr>
          <w:rFonts w:asciiTheme="minorHAnsi" w:hAnsiTheme="minorHAnsi" w:cstheme="minorBidi"/>
          <w:noProof/>
          <w:sz w:val="24"/>
          <w:szCs w:val="24"/>
          <w:lang w:val="uk-UA"/>
        </w:rPr>
        <w:t>забезпечує</w:t>
      </w:r>
      <w:r w:rsidRPr="699A76BC">
        <w:rPr>
          <w:rFonts w:asciiTheme="minorHAnsi" w:hAnsiTheme="minorHAnsi" w:cstheme="minorBidi"/>
          <w:noProof/>
          <w:spacing w:val="4"/>
          <w:sz w:val="24"/>
          <w:szCs w:val="24"/>
          <w:lang w:val="uk-UA"/>
        </w:rPr>
        <w:t xml:space="preserve"> </w:t>
      </w:r>
      <w:r w:rsidRPr="699A76BC">
        <w:rPr>
          <w:rFonts w:asciiTheme="minorHAnsi" w:hAnsiTheme="minorHAnsi" w:cstheme="minorBidi"/>
          <w:noProof/>
          <w:sz w:val="24"/>
          <w:szCs w:val="24"/>
          <w:lang w:val="uk-UA"/>
        </w:rPr>
        <w:t>можливість</w:t>
      </w:r>
      <w:r w:rsidRPr="699A76BC">
        <w:rPr>
          <w:rFonts w:asciiTheme="minorHAnsi" w:hAnsiTheme="minorHAnsi" w:cstheme="minorBidi"/>
          <w:noProof/>
          <w:spacing w:val="51"/>
          <w:sz w:val="24"/>
          <w:szCs w:val="24"/>
          <w:lang w:val="uk-UA"/>
        </w:rPr>
        <w:t xml:space="preserve"> </w:t>
      </w:r>
      <w:r w:rsidRPr="699A76BC">
        <w:rPr>
          <w:rFonts w:asciiTheme="minorHAnsi" w:hAnsiTheme="minorHAnsi" w:cstheme="minorBidi"/>
          <w:noProof/>
          <w:spacing w:val="-1"/>
          <w:sz w:val="24"/>
          <w:szCs w:val="24"/>
          <w:lang w:val="uk-UA"/>
        </w:rPr>
        <w:t>викладання</w:t>
      </w:r>
      <w:r w:rsidRPr="699A76BC">
        <w:rPr>
          <w:rFonts w:asciiTheme="minorHAnsi" w:hAnsiTheme="minorHAnsi" w:cstheme="minorBidi"/>
          <w:noProof/>
          <w:spacing w:val="30"/>
          <w:sz w:val="24"/>
          <w:szCs w:val="24"/>
          <w:lang w:val="uk-UA"/>
        </w:rPr>
        <w:t xml:space="preserve"> </w:t>
      </w:r>
      <w:r w:rsidRPr="699A76BC">
        <w:rPr>
          <w:rFonts w:asciiTheme="minorHAnsi" w:hAnsiTheme="minorHAnsi" w:cstheme="minorBidi"/>
          <w:noProof/>
          <w:spacing w:val="-1"/>
          <w:sz w:val="24"/>
          <w:szCs w:val="24"/>
          <w:lang w:val="uk-UA"/>
        </w:rPr>
        <w:t>дисципліни</w:t>
      </w:r>
      <w:r w:rsidRPr="699A76BC">
        <w:rPr>
          <w:rFonts w:asciiTheme="minorHAnsi" w:hAnsiTheme="minorHAnsi" w:cstheme="minorBidi"/>
          <w:noProof/>
          <w:spacing w:val="30"/>
          <w:sz w:val="24"/>
          <w:szCs w:val="24"/>
          <w:lang w:val="uk-UA"/>
        </w:rPr>
        <w:t xml:space="preserve"> </w:t>
      </w:r>
      <w:r w:rsidRPr="699A76BC">
        <w:rPr>
          <w:rFonts w:asciiTheme="minorHAnsi" w:hAnsiTheme="minorHAnsi" w:cstheme="minorBidi"/>
          <w:noProof/>
          <w:sz w:val="24"/>
          <w:szCs w:val="24"/>
          <w:lang w:val="uk-UA"/>
        </w:rPr>
        <w:t>з</w:t>
      </w:r>
      <w:r w:rsidRPr="699A76BC">
        <w:rPr>
          <w:rFonts w:asciiTheme="minorHAnsi" w:hAnsiTheme="minorHAnsi" w:cstheme="minorBidi"/>
          <w:noProof/>
          <w:spacing w:val="29"/>
          <w:sz w:val="24"/>
          <w:szCs w:val="24"/>
          <w:lang w:val="uk-UA"/>
        </w:rPr>
        <w:t xml:space="preserve"> </w:t>
      </w:r>
      <w:r w:rsidRPr="699A76BC">
        <w:rPr>
          <w:rFonts w:asciiTheme="minorHAnsi" w:hAnsiTheme="minorHAnsi" w:cstheme="minorBidi"/>
          <w:noProof/>
          <w:sz w:val="24"/>
          <w:szCs w:val="24"/>
          <w:lang w:val="uk-UA"/>
        </w:rPr>
        <w:t>урахуванням</w:t>
      </w:r>
      <w:r w:rsidRPr="699A76BC">
        <w:rPr>
          <w:rFonts w:asciiTheme="minorHAnsi" w:hAnsiTheme="minorHAnsi" w:cstheme="minorBidi"/>
          <w:noProof/>
          <w:spacing w:val="30"/>
          <w:sz w:val="24"/>
          <w:szCs w:val="24"/>
          <w:lang w:val="uk-UA"/>
        </w:rPr>
        <w:t xml:space="preserve"> </w:t>
      </w:r>
      <w:r w:rsidRPr="699A76BC">
        <w:rPr>
          <w:rFonts w:asciiTheme="minorHAnsi" w:hAnsiTheme="minorHAnsi" w:cstheme="minorBidi"/>
          <w:noProof/>
          <w:spacing w:val="-1"/>
          <w:sz w:val="24"/>
          <w:szCs w:val="24"/>
          <w:lang w:val="uk-UA"/>
        </w:rPr>
        <w:t>професійної</w:t>
      </w:r>
      <w:r w:rsidRPr="699A76BC">
        <w:rPr>
          <w:rFonts w:asciiTheme="minorHAnsi" w:hAnsiTheme="minorHAnsi" w:cstheme="minorBidi"/>
          <w:noProof/>
          <w:spacing w:val="34"/>
          <w:sz w:val="24"/>
          <w:szCs w:val="24"/>
          <w:lang w:val="uk-UA"/>
        </w:rPr>
        <w:t xml:space="preserve"> </w:t>
      </w:r>
      <w:r w:rsidRPr="699A76BC">
        <w:rPr>
          <w:rFonts w:asciiTheme="minorHAnsi" w:hAnsiTheme="minorHAnsi" w:cstheme="minorBidi"/>
          <w:noProof/>
          <w:sz w:val="24"/>
          <w:szCs w:val="24"/>
          <w:lang w:val="uk-UA"/>
        </w:rPr>
        <w:t>орієнтації</w:t>
      </w:r>
      <w:r w:rsidRPr="699A76BC">
        <w:rPr>
          <w:rFonts w:asciiTheme="minorHAnsi" w:hAnsiTheme="minorHAnsi" w:cstheme="minorBidi"/>
          <w:noProof/>
          <w:spacing w:val="57"/>
          <w:sz w:val="24"/>
          <w:szCs w:val="24"/>
          <w:lang w:val="uk-UA"/>
        </w:rPr>
        <w:t xml:space="preserve"> </w:t>
      </w:r>
      <w:r w:rsidRPr="699A76BC">
        <w:rPr>
          <w:rFonts w:asciiTheme="minorHAnsi" w:hAnsiTheme="minorHAnsi" w:cstheme="minorBidi"/>
          <w:noProof/>
          <w:spacing w:val="-1"/>
          <w:sz w:val="24"/>
          <w:szCs w:val="24"/>
          <w:lang w:val="uk-UA"/>
        </w:rPr>
        <w:t>майбутніх</w:t>
      </w:r>
      <w:r w:rsidRPr="699A76BC">
        <w:rPr>
          <w:rFonts w:asciiTheme="minorHAnsi" w:hAnsiTheme="minorHAnsi" w:cstheme="minorBidi"/>
          <w:noProof/>
          <w:spacing w:val="-2"/>
          <w:sz w:val="24"/>
          <w:szCs w:val="24"/>
          <w:lang w:val="uk-UA"/>
        </w:rPr>
        <w:t xml:space="preserve"> </w:t>
      </w:r>
      <w:r w:rsidRPr="699A76BC">
        <w:rPr>
          <w:rFonts w:asciiTheme="minorHAnsi" w:hAnsiTheme="minorHAnsi" w:cstheme="minorBidi"/>
          <w:noProof/>
          <w:sz w:val="24"/>
          <w:szCs w:val="24"/>
          <w:lang w:val="uk-UA"/>
        </w:rPr>
        <w:t>фахівців.</w:t>
      </w:r>
    </w:p>
    <w:p w14:paraId="29E77D0C" w14:textId="26436157" w:rsidR="006468E6" w:rsidRPr="006468E6" w:rsidRDefault="006468E6" w:rsidP="006468E6">
      <w:pPr>
        <w:pStyle w:val="a7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b/>
          <w:noProof/>
          <w:color w:val="002060"/>
          <w:sz w:val="24"/>
          <w:szCs w:val="24"/>
          <w:lang w:val="uk-UA"/>
        </w:rPr>
      </w:pPr>
      <w:bookmarkStart w:id="6" w:name="_Hlk94180234"/>
      <w:r w:rsidRPr="006468E6">
        <w:rPr>
          <w:rFonts w:asciiTheme="minorHAnsi" w:hAnsiTheme="minorHAnsi" w:cstheme="minorHAnsi"/>
          <w:b/>
          <w:noProof/>
          <w:color w:val="002060"/>
          <w:sz w:val="24"/>
          <w:szCs w:val="24"/>
          <w:lang w:val="uk-UA"/>
        </w:rPr>
        <w:t>Зміст навчальної дисципліни</w:t>
      </w:r>
    </w:p>
    <w:bookmarkEnd w:id="6"/>
    <w:p w14:paraId="628D97EE" w14:textId="0D9C3256" w:rsidR="006468E6" w:rsidRPr="006468E6" w:rsidRDefault="006468E6" w:rsidP="006468E6">
      <w:pPr>
        <w:pStyle w:val="a7"/>
        <w:spacing w:line="240" w:lineRule="auto"/>
        <w:ind w:firstLine="0"/>
        <w:rPr>
          <w:rFonts w:asciiTheme="minorHAnsi" w:hAnsiTheme="minorHAnsi" w:cstheme="minorBidi"/>
          <w:sz w:val="24"/>
          <w:szCs w:val="24"/>
          <w:lang w:val="uk-UA"/>
        </w:rPr>
      </w:pPr>
    </w:p>
    <w:p w14:paraId="7DC727F0" w14:textId="71F92089" w:rsidR="00D93956" w:rsidRDefault="699A76BC" w:rsidP="699A76BC">
      <w:pPr>
        <w:spacing w:line="240" w:lineRule="auto"/>
        <w:ind w:firstLine="0"/>
        <w:rPr>
          <w:rFonts w:asciiTheme="minorHAnsi" w:eastAsia="Times New Roman" w:hAnsiTheme="minorHAnsi" w:cstheme="minorBidi"/>
          <w:sz w:val="24"/>
          <w:szCs w:val="24"/>
          <w:lang w:val="ru-RU" w:eastAsia="ru-RU"/>
        </w:rPr>
      </w:pPr>
      <w:r w:rsidRPr="699A76BC">
        <w:rPr>
          <w:rFonts w:asciiTheme="minorHAnsi" w:eastAsia="Times New Roman" w:hAnsiTheme="minorHAnsi" w:cstheme="minorBidi"/>
          <w:b/>
          <w:bCs/>
          <w:sz w:val="24"/>
          <w:szCs w:val="24"/>
          <w:lang w:val="ru-RU" w:eastAsia="ru-RU"/>
        </w:rPr>
        <w:t>Розділ 1. Загальна біохімія</w:t>
      </w:r>
      <w:r w:rsidRPr="699A76BC">
        <w:rPr>
          <w:rFonts w:asciiTheme="minorHAnsi" w:eastAsia="Times New Roman" w:hAnsiTheme="minorHAnsi" w:cstheme="minorBidi"/>
          <w:sz w:val="24"/>
          <w:szCs w:val="24"/>
          <w:lang w:val="ru-RU" w:eastAsia="ru-RU"/>
        </w:rPr>
        <w:t xml:space="preserve">. </w:t>
      </w:r>
    </w:p>
    <w:p w14:paraId="63A5C48A" w14:textId="77777777" w:rsidR="00E035A6" w:rsidRPr="00E035A6" w:rsidRDefault="00E035A6" w:rsidP="00E035A6">
      <w:pPr>
        <w:spacing w:line="240" w:lineRule="auto"/>
        <w:ind w:firstLine="0"/>
        <w:rPr>
          <w:rFonts w:asciiTheme="minorHAnsi" w:eastAsia="Times New Roman" w:hAnsiTheme="minorHAnsi" w:cstheme="minorBidi"/>
          <w:sz w:val="24"/>
          <w:szCs w:val="24"/>
          <w:lang w:val="ru-RU" w:eastAsia="ru-RU"/>
        </w:rPr>
      </w:pPr>
      <w:r w:rsidRPr="00E035A6">
        <w:rPr>
          <w:rFonts w:asciiTheme="minorHAnsi" w:eastAsia="Times New Roman" w:hAnsiTheme="minorHAnsi" w:cstheme="minorBidi"/>
          <w:b/>
          <w:bCs/>
          <w:sz w:val="24"/>
          <w:szCs w:val="24"/>
          <w:lang w:val="ru-RU" w:eastAsia="ru-RU"/>
        </w:rPr>
        <w:t>Тема 1</w:t>
      </w:r>
      <w:r w:rsidRPr="00E035A6">
        <w:rPr>
          <w:rFonts w:asciiTheme="minorHAnsi" w:eastAsia="Times New Roman" w:hAnsiTheme="minorHAnsi" w:cstheme="minorBidi"/>
          <w:sz w:val="24"/>
          <w:szCs w:val="24"/>
          <w:lang w:val="ru-RU" w:eastAsia="ru-RU"/>
        </w:rPr>
        <w:t>. Предмет та завдання біохімії.</w:t>
      </w:r>
    </w:p>
    <w:p w14:paraId="6971D05A" w14:textId="47B045A1" w:rsidR="00E035A6" w:rsidRPr="00E035A6" w:rsidRDefault="00E035A6" w:rsidP="00E035A6">
      <w:pPr>
        <w:spacing w:line="240" w:lineRule="auto"/>
        <w:ind w:firstLine="0"/>
        <w:rPr>
          <w:rFonts w:asciiTheme="minorHAnsi" w:eastAsia="Times New Roman" w:hAnsiTheme="minorHAnsi" w:cstheme="minorBidi"/>
          <w:sz w:val="24"/>
          <w:szCs w:val="24"/>
          <w:lang w:val="ru-RU" w:eastAsia="ru-RU"/>
        </w:rPr>
      </w:pPr>
      <w:r w:rsidRPr="00E035A6">
        <w:rPr>
          <w:rFonts w:asciiTheme="minorHAnsi" w:eastAsia="Times New Roman" w:hAnsiTheme="minorHAnsi" w:cstheme="minorBidi"/>
          <w:b/>
          <w:bCs/>
          <w:sz w:val="24"/>
          <w:szCs w:val="24"/>
          <w:lang w:val="ru-RU" w:eastAsia="ru-RU"/>
        </w:rPr>
        <w:t>Тема 2</w:t>
      </w:r>
      <w:r w:rsidRPr="00E035A6">
        <w:rPr>
          <w:rFonts w:asciiTheme="minorHAnsi" w:eastAsia="Times New Roman" w:hAnsiTheme="minorHAnsi" w:cstheme="minorBidi"/>
          <w:sz w:val="24"/>
          <w:szCs w:val="24"/>
          <w:lang w:val="ru-RU" w:eastAsia="ru-RU"/>
        </w:rPr>
        <w:t>. Поняття про нео</w:t>
      </w:r>
      <w:r w:rsidR="00485DB5">
        <w:rPr>
          <w:rFonts w:asciiTheme="minorHAnsi" w:eastAsia="Times New Roman" w:hAnsiTheme="minorHAnsi" w:cstheme="minorBidi"/>
          <w:sz w:val="24"/>
          <w:szCs w:val="24"/>
          <w:lang w:val="ru-RU" w:eastAsia="ru-RU"/>
        </w:rPr>
        <w:t>р</w:t>
      </w:r>
      <w:r w:rsidRPr="00E035A6">
        <w:rPr>
          <w:rFonts w:asciiTheme="minorHAnsi" w:eastAsia="Times New Roman" w:hAnsiTheme="minorHAnsi" w:cstheme="minorBidi"/>
          <w:sz w:val="24"/>
          <w:szCs w:val="24"/>
          <w:lang w:val="ru-RU" w:eastAsia="ru-RU"/>
        </w:rPr>
        <w:t>ганічний склад клітин. Роль води у забезпеченні життєдіяльності організму.</w:t>
      </w:r>
    </w:p>
    <w:p w14:paraId="4E52EDF4" w14:textId="77777777" w:rsidR="00E035A6" w:rsidRPr="00E035A6" w:rsidRDefault="00E035A6" w:rsidP="00E035A6">
      <w:pPr>
        <w:spacing w:line="240" w:lineRule="auto"/>
        <w:ind w:firstLine="0"/>
        <w:rPr>
          <w:rFonts w:asciiTheme="minorHAnsi" w:eastAsia="Times New Roman" w:hAnsiTheme="minorHAnsi" w:cstheme="minorBidi"/>
          <w:sz w:val="24"/>
          <w:szCs w:val="24"/>
          <w:lang w:val="ru-RU" w:eastAsia="ru-RU"/>
        </w:rPr>
      </w:pPr>
      <w:r w:rsidRPr="00E035A6">
        <w:rPr>
          <w:rFonts w:asciiTheme="minorHAnsi" w:eastAsia="Times New Roman" w:hAnsiTheme="minorHAnsi" w:cstheme="minorBidi"/>
          <w:b/>
          <w:bCs/>
          <w:sz w:val="24"/>
          <w:szCs w:val="24"/>
          <w:lang w:val="ru-RU" w:eastAsia="ru-RU"/>
        </w:rPr>
        <w:t>Тема 3.</w:t>
      </w:r>
      <w:r w:rsidRPr="00E035A6">
        <w:rPr>
          <w:rFonts w:asciiTheme="minorHAnsi" w:eastAsia="Times New Roman" w:hAnsiTheme="minorHAnsi" w:cstheme="minorBidi"/>
          <w:sz w:val="24"/>
          <w:szCs w:val="24"/>
          <w:lang w:val="ru-RU" w:eastAsia="ru-RU"/>
        </w:rPr>
        <w:t xml:space="preserve"> </w:t>
      </w:r>
      <w:bookmarkStart w:id="7" w:name="_Hlk93672768"/>
      <w:r w:rsidRPr="00E035A6">
        <w:rPr>
          <w:rFonts w:asciiTheme="minorHAnsi" w:eastAsia="Times New Roman" w:hAnsiTheme="minorHAnsi" w:cstheme="minorBidi"/>
          <w:sz w:val="24"/>
          <w:szCs w:val="24"/>
          <w:lang w:val="ru-RU" w:eastAsia="ru-RU"/>
        </w:rPr>
        <w:t xml:space="preserve">Поняття про кислотно-основну рівновагу та її значення для підтримання гомеостазу органіізму. </w:t>
      </w:r>
    </w:p>
    <w:bookmarkEnd w:id="7"/>
    <w:p w14:paraId="5E7F7AA3" w14:textId="77777777" w:rsidR="00E035A6" w:rsidRPr="00E035A6" w:rsidRDefault="00E035A6" w:rsidP="00E035A6">
      <w:pPr>
        <w:spacing w:line="240" w:lineRule="auto"/>
        <w:ind w:firstLine="0"/>
        <w:rPr>
          <w:rFonts w:asciiTheme="minorHAnsi" w:eastAsia="Times New Roman" w:hAnsiTheme="minorHAnsi" w:cstheme="minorBidi"/>
          <w:sz w:val="24"/>
          <w:szCs w:val="24"/>
          <w:lang w:val="ru-RU" w:eastAsia="ru-RU"/>
        </w:rPr>
      </w:pPr>
      <w:r w:rsidRPr="00E035A6">
        <w:rPr>
          <w:rFonts w:asciiTheme="minorHAnsi" w:eastAsia="Times New Roman" w:hAnsiTheme="minorHAnsi" w:cstheme="minorBidi"/>
          <w:b/>
          <w:bCs/>
          <w:sz w:val="24"/>
          <w:szCs w:val="24"/>
          <w:lang w:val="ru-RU" w:eastAsia="ru-RU"/>
        </w:rPr>
        <w:t>Тема 4</w:t>
      </w:r>
      <w:r w:rsidRPr="00E035A6">
        <w:rPr>
          <w:rFonts w:asciiTheme="minorHAnsi" w:eastAsia="Times New Roman" w:hAnsiTheme="minorHAnsi" w:cstheme="minorBidi"/>
          <w:sz w:val="24"/>
          <w:szCs w:val="24"/>
          <w:lang w:val="ru-RU" w:eastAsia="ru-RU"/>
        </w:rPr>
        <w:t>. Поняття про органічний склад клітин. Білки, жири та вуглеводні як конструктивний та енергетичний матеріал клітин.</w:t>
      </w:r>
    </w:p>
    <w:p w14:paraId="5B90A69D" w14:textId="77777777" w:rsidR="00E035A6" w:rsidRPr="00E035A6" w:rsidRDefault="00E035A6" w:rsidP="00E035A6">
      <w:pPr>
        <w:spacing w:line="240" w:lineRule="auto"/>
        <w:ind w:firstLine="0"/>
        <w:rPr>
          <w:rFonts w:asciiTheme="minorHAnsi" w:eastAsia="Times New Roman" w:hAnsiTheme="minorHAnsi" w:cstheme="minorBidi"/>
          <w:sz w:val="24"/>
          <w:szCs w:val="24"/>
          <w:lang w:val="ru-RU" w:eastAsia="ru-RU"/>
        </w:rPr>
      </w:pPr>
      <w:r w:rsidRPr="00E035A6">
        <w:rPr>
          <w:rFonts w:asciiTheme="minorHAnsi" w:eastAsia="Times New Roman" w:hAnsiTheme="minorHAnsi" w:cstheme="minorBidi"/>
          <w:b/>
          <w:bCs/>
          <w:sz w:val="24"/>
          <w:szCs w:val="24"/>
          <w:lang w:val="ru-RU" w:eastAsia="ru-RU"/>
        </w:rPr>
        <w:t>Тема 5</w:t>
      </w:r>
      <w:r w:rsidRPr="00E035A6">
        <w:rPr>
          <w:rFonts w:asciiTheme="minorHAnsi" w:eastAsia="Times New Roman" w:hAnsiTheme="minorHAnsi" w:cstheme="minorBidi"/>
          <w:sz w:val="24"/>
          <w:szCs w:val="24"/>
          <w:lang w:val="ru-RU" w:eastAsia="ru-RU"/>
        </w:rPr>
        <w:t>. Поняття про ферменти (ензими) як каталізатори біохімічних процесів.</w:t>
      </w:r>
    </w:p>
    <w:p w14:paraId="5754C859" w14:textId="77777777" w:rsidR="00E035A6" w:rsidRPr="00E035A6" w:rsidRDefault="00E035A6" w:rsidP="00E035A6">
      <w:pPr>
        <w:spacing w:line="240" w:lineRule="auto"/>
        <w:ind w:firstLine="0"/>
        <w:rPr>
          <w:rFonts w:asciiTheme="minorHAnsi" w:eastAsia="Times New Roman" w:hAnsiTheme="minorHAnsi" w:cstheme="minorBidi"/>
          <w:sz w:val="24"/>
          <w:szCs w:val="24"/>
          <w:lang w:val="ru-RU" w:eastAsia="ru-RU"/>
        </w:rPr>
      </w:pPr>
      <w:r w:rsidRPr="00E035A6">
        <w:rPr>
          <w:rFonts w:asciiTheme="minorHAnsi" w:eastAsia="Times New Roman" w:hAnsiTheme="minorHAnsi" w:cstheme="minorBidi"/>
          <w:b/>
          <w:bCs/>
          <w:sz w:val="24"/>
          <w:szCs w:val="24"/>
          <w:lang w:val="ru-RU" w:eastAsia="ru-RU"/>
        </w:rPr>
        <w:t xml:space="preserve">Тема 6. </w:t>
      </w:r>
      <w:r w:rsidRPr="00E035A6">
        <w:rPr>
          <w:rFonts w:asciiTheme="minorHAnsi" w:eastAsia="Times New Roman" w:hAnsiTheme="minorHAnsi" w:cstheme="minorBidi"/>
          <w:sz w:val="24"/>
          <w:szCs w:val="24"/>
          <w:lang w:val="ru-RU" w:eastAsia="ru-RU"/>
        </w:rPr>
        <w:t>Поняття про обмін речовин та енергії в організмі.</w:t>
      </w:r>
    </w:p>
    <w:p w14:paraId="6A96ED13" w14:textId="5BCA1893" w:rsidR="00E035A6" w:rsidRDefault="00E035A6" w:rsidP="00E035A6">
      <w:pPr>
        <w:spacing w:line="240" w:lineRule="auto"/>
        <w:ind w:firstLine="0"/>
        <w:rPr>
          <w:rFonts w:asciiTheme="minorHAnsi" w:eastAsia="Times New Roman" w:hAnsiTheme="minorHAnsi" w:cstheme="minorBidi"/>
          <w:sz w:val="24"/>
          <w:szCs w:val="24"/>
          <w:lang w:val="ru-RU" w:eastAsia="ru-RU"/>
        </w:rPr>
      </w:pPr>
      <w:r w:rsidRPr="00E035A6">
        <w:rPr>
          <w:rFonts w:asciiTheme="minorHAnsi" w:eastAsia="Times New Roman" w:hAnsiTheme="minorHAnsi" w:cstheme="minorBidi"/>
          <w:b/>
          <w:bCs/>
          <w:sz w:val="24"/>
          <w:szCs w:val="24"/>
          <w:lang w:val="ru-RU" w:eastAsia="ru-RU"/>
        </w:rPr>
        <w:t>Тема 7</w:t>
      </w:r>
      <w:r w:rsidRPr="00E035A6">
        <w:rPr>
          <w:rFonts w:asciiTheme="minorHAnsi" w:eastAsia="Times New Roman" w:hAnsiTheme="minorHAnsi" w:cstheme="minorBidi"/>
          <w:sz w:val="24"/>
          <w:szCs w:val="24"/>
          <w:lang w:val="ru-RU" w:eastAsia="ru-RU"/>
        </w:rPr>
        <w:t>. Поняття про гормони як гуморальні регулятори обмінних процесів в організмі.</w:t>
      </w:r>
    </w:p>
    <w:p w14:paraId="731D998A" w14:textId="575D6A6D" w:rsidR="001F7141" w:rsidRPr="00E035A6" w:rsidRDefault="001F7141" w:rsidP="00E035A6">
      <w:pPr>
        <w:spacing w:line="240" w:lineRule="auto"/>
        <w:ind w:firstLine="0"/>
        <w:rPr>
          <w:rFonts w:asciiTheme="minorHAnsi" w:eastAsia="Times New Roman" w:hAnsiTheme="minorHAnsi" w:cstheme="minorBidi"/>
          <w:sz w:val="24"/>
          <w:szCs w:val="24"/>
          <w:lang w:val="ru-RU" w:eastAsia="ru-RU"/>
        </w:rPr>
      </w:pPr>
      <w:r w:rsidRPr="00C0518A">
        <w:rPr>
          <w:rFonts w:asciiTheme="minorHAnsi" w:eastAsia="Times New Roman" w:hAnsiTheme="minorHAnsi" w:cstheme="minorBidi"/>
          <w:b/>
          <w:bCs/>
          <w:sz w:val="24"/>
          <w:szCs w:val="24"/>
          <w:lang w:val="ru-RU" w:eastAsia="ru-RU"/>
        </w:rPr>
        <w:t>Тема 8.</w:t>
      </w:r>
      <w:r w:rsidRPr="001F7141">
        <w:rPr>
          <w:rFonts w:asciiTheme="minorHAnsi" w:eastAsia="Times New Roman" w:hAnsiTheme="minorHAnsi" w:cstheme="minorBidi"/>
          <w:sz w:val="24"/>
          <w:szCs w:val="24"/>
          <w:lang w:val="uk-UA" w:eastAsia="ru-RU"/>
        </w:rPr>
        <w:t xml:space="preserve"> </w:t>
      </w:r>
      <w:r>
        <w:rPr>
          <w:rFonts w:asciiTheme="minorHAnsi" w:eastAsia="Times New Roman" w:hAnsiTheme="minorHAnsi" w:cstheme="minorBidi"/>
          <w:sz w:val="24"/>
          <w:szCs w:val="24"/>
          <w:lang w:val="uk-UA" w:eastAsia="ru-RU"/>
        </w:rPr>
        <w:t>Поняття про вітаміни та їх участь у регуляції обмінних процесів в організмі.</w:t>
      </w:r>
    </w:p>
    <w:p w14:paraId="3B11DD93" w14:textId="77777777" w:rsidR="00E035A6" w:rsidRPr="00E035A6" w:rsidRDefault="00E035A6" w:rsidP="00E035A6">
      <w:pPr>
        <w:spacing w:line="240" w:lineRule="auto"/>
        <w:ind w:firstLine="0"/>
        <w:rPr>
          <w:rFonts w:asciiTheme="minorHAnsi" w:eastAsia="Times New Roman" w:hAnsiTheme="minorHAnsi" w:cstheme="minorBidi"/>
          <w:sz w:val="24"/>
          <w:szCs w:val="24"/>
          <w:lang w:val="ru-RU" w:eastAsia="ru-RU"/>
        </w:rPr>
      </w:pPr>
      <w:r w:rsidRPr="00E035A6">
        <w:rPr>
          <w:rFonts w:asciiTheme="minorHAnsi" w:eastAsia="Times New Roman" w:hAnsiTheme="minorHAnsi" w:cstheme="minorBidi"/>
          <w:b/>
          <w:bCs/>
          <w:sz w:val="24"/>
          <w:szCs w:val="24"/>
          <w:lang w:val="ru-RU" w:eastAsia="ru-RU"/>
        </w:rPr>
        <w:t>Розділ 2. Біохімія органів та систем</w:t>
      </w:r>
      <w:r w:rsidRPr="00E035A6">
        <w:rPr>
          <w:rFonts w:asciiTheme="minorHAnsi" w:eastAsia="Times New Roman" w:hAnsiTheme="minorHAnsi" w:cstheme="minorBidi"/>
          <w:sz w:val="24"/>
          <w:szCs w:val="24"/>
          <w:lang w:val="ru-RU" w:eastAsia="ru-RU"/>
        </w:rPr>
        <w:t>.</w:t>
      </w:r>
    </w:p>
    <w:p w14:paraId="376E2AEB" w14:textId="01C8C0E1" w:rsidR="00E035A6" w:rsidRPr="00E035A6" w:rsidRDefault="00E035A6" w:rsidP="00E035A6">
      <w:pPr>
        <w:spacing w:line="240" w:lineRule="auto"/>
        <w:ind w:firstLine="0"/>
        <w:rPr>
          <w:rFonts w:asciiTheme="minorHAnsi" w:eastAsia="Times New Roman" w:hAnsiTheme="minorHAnsi" w:cstheme="minorBidi"/>
          <w:b/>
          <w:bCs/>
          <w:sz w:val="24"/>
          <w:szCs w:val="24"/>
          <w:lang w:val="uk-UA" w:eastAsia="ru-RU"/>
        </w:rPr>
      </w:pPr>
      <w:r w:rsidRPr="00E035A6">
        <w:rPr>
          <w:rFonts w:asciiTheme="minorHAnsi" w:eastAsia="Times New Roman" w:hAnsiTheme="minorHAnsi" w:cstheme="minorBidi"/>
          <w:b/>
          <w:bCs/>
          <w:sz w:val="24"/>
          <w:szCs w:val="24"/>
          <w:lang w:val="ru-RU" w:eastAsia="ru-RU"/>
        </w:rPr>
        <w:t>Тема</w:t>
      </w:r>
      <w:r w:rsidRPr="00E035A6">
        <w:rPr>
          <w:rFonts w:asciiTheme="minorHAnsi" w:eastAsia="Times New Roman" w:hAnsiTheme="minorHAnsi" w:cstheme="minorBidi"/>
          <w:sz w:val="24"/>
          <w:szCs w:val="24"/>
          <w:lang w:val="ru-RU" w:eastAsia="ru-RU"/>
        </w:rPr>
        <w:t xml:space="preserve"> </w:t>
      </w:r>
      <w:r w:rsidR="00C0518A">
        <w:rPr>
          <w:rFonts w:asciiTheme="minorHAnsi" w:eastAsia="Times New Roman" w:hAnsiTheme="minorHAnsi" w:cstheme="minorBidi"/>
          <w:b/>
          <w:bCs/>
          <w:sz w:val="24"/>
          <w:szCs w:val="24"/>
          <w:lang w:val="ru-RU" w:eastAsia="ru-RU"/>
        </w:rPr>
        <w:t>9</w:t>
      </w:r>
      <w:r w:rsidRPr="00E035A6">
        <w:rPr>
          <w:rFonts w:asciiTheme="minorHAnsi" w:eastAsia="Times New Roman" w:hAnsiTheme="minorHAnsi" w:cstheme="minorBidi"/>
          <w:b/>
          <w:bCs/>
          <w:sz w:val="24"/>
          <w:szCs w:val="24"/>
          <w:lang w:val="ru-RU" w:eastAsia="ru-RU"/>
        </w:rPr>
        <w:t xml:space="preserve">. </w:t>
      </w:r>
      <w:r w:rsidR="006468E6">
        <w:rPr>
          <w:rFonts w:asciiTheme="minorHAnsi" w:eastAsia="Times New Roman" w:hAnsiTheme="minorHAnsi" w:cstheme="minorBidi"/>
          <w:b/>
          <w:bCs/>
          <w:sz w:val="24"/>
          <w:szCs w:val="24"/>
          <w:lang w:val="ru-RU" w:eastAsia="ru-RU"/>
        </w:rPr>
        <w:t xml:space="preserve">  </w:t>
      </w:r>
      <w:r w:rsidRPr="00E035A6">
        <w:rPr>
          <w:rFonts w:asciiTheme="minorHAnsi" w:eastAsia="Times New Roman" w:hAnsiTheme="minorHAnsi" w:cstheme="minorBidi"/>
          <w:sz w:val="24"/>
          <w:szCs w:val="24"/>
          <w:lang w:val="ru-RU" w:eastAsia="ru-RU"/>
        </w:rPr>
        <w:t>Біохімія м</w:t>
      </w:r>
      <w:r w:rsidRPr="007B5143">
        <w:rPr>
          <w:rFonts w:asciiTheme="minorHAnsi" w:eastAsia="Times New Roman" w:hAnsiTheme="minorHAnsi" w:cstheme="minorBidi"/>
          <w:sz w:val="24"/>
          <w:szCs w:val="24"/>
          <w:lang w:val="ru-RU" w:eastAsia="ru-RU"/>
        </w:rPr>
        <w:t>’</w:t>
      </w:r>
      <w:r w:rsidRPr="00E035A6">
        <w:rPr>
          <w:rFonts w:asciiTheme="minorHAnsi" w:eastAsia="Times New Roman" w:hAnsiTheme="minorHAnsi" w:cstheme="minorBidi"/>
          <w:sz w:val="24"/>
          <w:szCs w:val="24"/>
          <w:lang w:val="uk-UA" w:eastAsia="ru-RU"/>
        </w:rPr>
        <w:t>язів та м</w:t>
      </w:r>
      <w:r w:rsidRPr="007B5143">
        <w:rPr>
          <w:rFonts w:asciiTheme="minorHAnsi" w:eastAsia="Times New Roman" w:hAnsiTheme="minorHAnsi" w:cstheme="minorBidi"/>
          <w:sz w:val="24"/>
          <w:szCs w:val="24"/>
          <w:lang w:val="ru-RU" w:eastAsia="ru-RU"/>
        </w:rPr>
        <w:t>’</w:t>
      </w:r>
      <w:r w:rsidRPr="00E035A6">
        <w:rPr>
          <w:rFonts w:asciiTheme="minorHAnsi" w:eastAsia="Times New Roman" w:hAnsiTheme="minorHAnsi" w:cstheme="minorBidi"/>
          <w:sz w:val="24"/>
          <w:szCs w:val="24"/>
          <w:lang w:val="uk-UA" w:eastAsia="ru-RU"/>
        </w:rPr>
        <w:t>язового</w:t>
      </w:r>
      <w:r w:rsidRPr="00E035A6">
        <w:rPr>
          <w:rFonts w:asciiTheme="minorHAnsi" w:eastAsia="Times New Roman" w:hAnsiTheme="minorHAnsi" w:cstheme="minorBidi"/>
          <w:b/>
          <w:bCs/>
          <w:sz w:val="24"/>
          <w:szCs w:val="24"/>
          <w:lang w:val="uk-UA" w:eastAsia="ru-RU"/>
        </w:rPr>
        <w:t xml:space="preserve"> </w:t>
      </w:r>
      <w:r w:rsidRPr="00E035A6">
        <w:rPr>
          <w:rFonts w:asciiTheme="minorHAnsi" w:eastAsia="Times New Roman" w:hAnsiTheme="minorHAnsi" w:cstheme="minorBidi"/>
          <w:sz w:val="24"/>
          <w:szCs w:val="24"/>
          <w:lang w:val="uk-UA" w:eastAsia="ru-RU"/>
        </w:rPr>
        <w:t>скорочення</w:t>
      </w:r>
      <w:r w:rsidRPr="00E035A6">
        <w:rPr>
          <w:rFonts w:asciiTheme="minorHAnsi" w:eastAsia="Times New Roman" w:hAnsiTheme="minorHAnsi" w:cstheme="minorBidi"/>
          <w:b/>
          <w:bCs/>
          <w:sz w:val="24"/>
          <w:szCs w:val="24"/>
          <w:lang w:val="uk-UA" w:eastAsia="ru-RU"/>
        </w:rPr>
        <w:t>.</w:t>
      </w:r>
    </w:p>
    <w:p w14:paraId="18713D09" w14:textId="3FA61B8B" w:rsidR="00E035A6" w:rsidRPr="00E035A6" w:rsidRDefault="00E035A6" w:rsidP="00E035A6">
      <w:pPr>
        <w:spacing w:line="240" w:lineRule="auto"/>
        <w:ind w:firstLine="0"/>
        <w:rPr>
          <w:rFonts w:asciiTheme="minorHAnsi" w:eastAsia="Times New Roman" w:hAnsiTheme="minorHAnsi" w:cstheme="minorBidi"/>
          <w:sz w:val="24"/>
          <w:szCs w:val="24"/>
          <w:lang w:val="uk-UA" w:eastAsia="ru-RU"/>
        </w:rPr>
      </w:pPr>
      <w:r w:rsidRPr="00E035A6">
        <w:rPr>
          <w:rFonts w:asciiTheme="minorHAnsi" w:eastAsia="Times New Roman" w:hAnsiTheme="minorHAnsi" w:cstheme="minorBidi"/>
          <w:b/>
          <w:bCs/>
          <w:sz w:val="24"/>
          <w:szCs w:val="24"/>
          <w:lang w:val="ru-RU" w:eastAsia="ru-RU"/>
        </w:rPr>
        <w:t xml:space="preserve">Тема </w:t>
      </w:r>
      <w:r w:rsidR="00C0518A">
        <w:rPr>
          <w:rFonts w:asciiTheme="minorHAnsi" w:eastAsia="Times New Roman" w:hAnsiTheme="minorHAnsi" w:cstheme="minorBidi"/>
          <w:b/>
          <w:bCs/>
          <w:sz w:val="24"/>
          <w:szCs w:val="24"/>
          <w:lang w:val="ru-RU" w:eastAsia="ru-RU"/>
        </w:rPr>
        <w:t>10</w:t>
      </w:r>
      <w:r w:rsidRPr="00E035A6">
        <w:rPr>
          <w:rFonts w:asciiTheme="minorHAnsi" w:eastAsia="Times New Roman" w:hAnsiTheme="minorHAnsi" w:cstheme="minorBidi"/>
          <w:b/>
          <w:bCs/>
          <w:sz w:val="24"/>
          <w:szCs w:val="24"/>
          <w:lang w:val="ru-RU" w:eastAsia="ru-RU"/>
        </w:rPr>
        <w:t>.</w:t>
      </w:r>
      <w:r w:rsidRPr="00E035A6">
        <w:rPr>
          <w:rFonts w:asciiTheme="minorHAnsi" w:eastAsia="Times New Roman" w:hAnsiTheme="minorHAnsi" w:cstheme="minorBidi"/>
          <w:sz w:val="24"/>
          <w:szCs w:val="24"/>
          <w:lang w:val="ru-RU" w:eastAsia="ru-RU"/>
        </w:rPr>
        <w:t xml:space="preserve"> Біохімічні механізми енергозабезпечення м</w:t>
      </w:r>
      <w:r w:rsidRPr="007B5143">
        <w:rPr>
          <w:rFonts w:asciiTheme="minorHAnsi" w:eastAsia="Times New Roman" w:hAnsiTheme="minorHAnsi" w:cstheme="minorBidi"/>
          <w:sz w:val="24"/>
          <w:szCs w:val="24"/>
          <w:lang w:val="ru-RU" w:eastAsia="ru-RU"/>
        </w:rPr>
        <w:t>’</w:t>
      </w:r>
      <w:r w:rsidRPr="00E035A6">
        <w:rPr>
          <w:rFonts w:asciiTheme="minorHAnsi" w:eastAsia="Times New Roman" w:hAnsiTheme="minorHAnsi" w:cstheme="minorBidi"/>
          <w:sz w:val="24"/>
          <w:szCs w:val="24"/>
          <w:lang w:val="uk-UA" w:eastAsia="ru-RU"/>
        </w:rPr>
        <w:t>язового скорочення.</w:t>
      </w:r>
    </w:p>
    <w:p w14:paraId="4B3F3692" w14:textId="387E0727" w:rsidR="00E035A6" w:rsidRPr="00E035A6" w:rsidRDefault="00E035A6" w:rsidP="00E035A6">
      <w:pPr>
        <w:spacing w:line="240" w:lineRule="auto"/>
        <w:ind w:firstLine="0"/>
        <w:rPr>
          <w:rFonts w:asciiTheme="minorHAnsi" w:eastAsia="Times New Roman" w:hAnsiTheme="minorHAnsi" w:cstheme="minorBidi"/>
          <w:sz w:val="24"/>
          <w:szCs w:val="24"/>
          <w:lang w:val="ru-RU" w:eastAsia="ru-RU"/>
        </w:rPr>
      </w:pPr>
      <w:r w:rsidRPr="00E035A6">
        <w:rPr>
          <w:rFonts w:asciiTheme="minorHAnsi" w:eastAsia="Times New Roman" w:hAnsiTheme="minorHAnsi" w:cstheme="minorBidi"/>
          <w:b/>
          <w:bCs/>
          <w:sz w:val="24"/>
          <w:szCs w:val="24"/>
          <w:lang w:val="ru-RU" w:eastAsia="ru-RU"/>
        </w:rPr>
        <w:t>Тема 1</w:t>
      </w:r>
      <w:r w:rsidR="00C0518A">
        <w:rPr>
          <w:rFonts w:asciiTheme="minorHAnsi" w:eastAsia="Times New Roman" w:hAnsiTheme="minorHAnsi" w:cstheme="minorBidi"/>
          <w:b/>
          <w:bCs/>
          <w:sz w:val="24"/>
          <w:szCs w:val="24"/>
          <w:lang w:val="ru-RU" w:eastAsia="ru-RU"/>
        </w:rPr>
        <w:t>1</w:t>
      </w:r>
      <w:r w:rsidRPr="00E035A6">
        <w:rPr>
          <w:rFonts w:asciiTheme="minorHAnsi" w:eastAsia="Times New Roman" w:hAnsiTheme="minorHAnsi" w:cstheme="minorBidi"/>
          <w:b/>
          <w:bCs/>
          <w:sz w:val="24"/>
          <w:szCs w:val="24"/>
          <w:lang w:val="ru-RU" w:eastAsia="ru-RU"/>
        </w:rPr>
        <w:t xml:space="preserve">. </w:t>
      </w:r>
      <w:r w:rsidRPr="00E035A6">
        <w:rPr>
          <w:rFonts w:asciiTheme="minorHAnsi" w:eastAsia="Times New Roman" w:hAnsiTheme="minorHAnsi" w:cstheme="minorBidi"/>
          <w:sz w:val="24"/>
          <w:szCs w:val="24"/>
          <w:lang w:val="ru-RU" w:eastAsia="ru-RU"/>
        </w:rPr>
        <w:t>Біохімія нервової системи</w:t>
      </w:r>
      <w:r w:rsidRPr="00E035A6">
        <w:rPr>
          <w:rFonts w:asciiTheme="minorHAnsi" w:eastAsia="Times New Roman" w:hAnsiTheme="minorHAnsi" w:cstheme="minorBidi"/>
          <w:b/>
          <w:bCs/>
          <w:sz w:val="24"/>
          <w:szCs w:val="24"/>
          <w:lang w:val="ru-RU" w:eastAsia="ru-RU"/>
        </w:rPr>
        <w:t>.</w:t>
      </w:r>
    </w:p>
    <w:p w14:paraId="531D50A3" w14:textId="56DB01F7" w:rsidR="00E035A6" w:rsidRPr="00E035A6" w:rsidRDefault="00E035A6" w:rsidP="00E035A6">
      <w:pPr>
        <w:spacing w:line="240" w:lineRule="auto"/>
        <w:ind w:firstLine="0"/>
        <w:rPr>
          <w:rFonts w:asciiTheme="minorHAnsi" w:eastAsia="Times New Roman" w:hAnsiTheme="minorHAnsi" w:cstheme="minorBidi"/>
          <w:b/>
          <w:bCs/>
          <w:sz w:val="24"/>
          <w:szCs w:val="24"/>
          <w:lang w:val="ru-RU" w:eastAsia="ru-RU"/>
        </w:rPr>
      </w:pPr>
      <w:r w:rsidRPr="00E035A6">
        <w:rPr>
          <w:rFonts w:asciiTheme="minorHAnsi" w:eastAsia="Times New Roman" w:hAnsiTheme="minorHAnsi" w:cstheme="minorBidi"/>
          <w:b/>
          <w:bCs/>
          <w:sz w:val="24"/>
          <w:szCs w:val="24"/>
          <w:lang w:val="ru-RU" w:eastAsia="ru-RU"/>
        </w:rPr>
        <w:t>Тема 1</w:t>
      </w:r>
      <w:r w:rsidR="00C0518A">
        <w:rPr>
          <w:rFonts w:asciiTheme="minorHAnsi" w:eastAsia="Times New Roman" w:hAnsiTheme="minorHAnsi" w:cstheme="minorBidi"/>
          <w:b/>
          <w:bCs/>
          <w:sz w:val="24"/>
          <w:szCs w:val="24"/>
          <w:lang w:val="ru-RU" w:eastAsia="ru-RU"/>
        </w:rPr>
        <w:t>2</w:t>
      </w:r>
      <w:r w:rsidRPr="00E035A6">
        <w:rPr>
          <w:rFonts w:asciiTheme="minorHAnsi" w:eastAsia="Times New Roman" w:hAnsiTheme="minorHAnsi" w:cstheme="minorBidi"/>
          <w:sz w:val="24"/>
          <w:szCs w:val="24"/>
          <w:lang w:val="ru-RU" w:eastAsia="ru-RU"/>
        </w:rPr>
        <w:t>. Біохімія системи крові.</w:t>
      </w:r>
    </w:p>
    <w:p w14:paraId="26AB4FA3" w14:textId="067C2529" w:rsidR="00E035A6" w:rsidRPr="00E035A6" w:rsidRDefault="00E035A6" w:rsidP="00E035A6">
      <w:pPr>
        <w:spacing w:line="240" w:lineRule="auto"/>
        <w:ind w:firstLine="0"/>
        <w:rPr>
          <w:rFonts w:asciiTheme="minorHAnsi" w:eastAsia="Times New Roman" w:hAnsiTheme="minorHAnsi" w:cstheme="minorBidi"/>
          <w:sz w:val="24"/>
          <w:szCs w:val="24"/>
          <w:lang w:val="ru-RU" w:eastAsia="ru-RU"/>
        </w:rPr>
      </w:pPr>
      <w:r w:rsidRPr="00E035A6">
        <w:rPr>
          <w:rFonts w:asciiTheme="minorHAnsi" w:eastAsia="Times New Roman" w:hAnsiTheme="minorHAnsi" w:cstheme="minorBidi"/>
          <w:b/>
          <w:bCs/>
          <w:sz w:val="24"/>
          <w:szCs w:val="24"/>
          <w:lang w:val="ru-RU" w:eastAsia="ru-RU"/>
        </w:rPr>
        <w:t>Тема 1</w:t>
      </w:r>
      <w:r w:rsidR="00C0518A">
        <w:rPr>
          <w:rFonts w:asciiTheme="minorHAnsi" w:eastAsia="Times New Roman" w:hAnsiTheme="minorHAnsi" w:cstheme="minorBidi"/>
          <w:b/>
          <w:bCs/>
          <w:sz w:val="24"/>
          <w:szCs w:val="24"/>
          <w:lang w:val="ru-RU" w:eastAsia="ru-RU"/>
        </w:rPr>
        <w:t>3</w:t>
      </w:r>
      <w:r w:rsidRPr="00E035A6">
        <w:rPr>
          <w:rFonts w:asciiTheme="minorHAnsi" w:eastAsia="Times New Roman" w:hAnsiTheme="minorHAnsi" w:cstheme="minorBidi"/>
          <w:b/>
          <w:bCs/>
          <w:sz w:val="24"/>
          <w:szCs w:val="24"/>
          <w:lang w:val="ru-RU" w:eastAsia="ru-RU"/>
        </w:rPr>
        <w:t xml:space="preserve">. </w:t>
      </w:r>
      <w:r w:rsidRPr="00E035A6">
        <w:rPr>
          <w:rFonts w:asciiTheme="minorHAnsi" w:eastAsia="Times New Roman" w:hAnsiTheme="minorHAnsi" w:cstheme="minorBidi"/>
          <w:sz w:val="24"/>
          <w:szCs w:val="24"/>
          <w:lang w:val="ru-RU" w:eastAsia="ru-RU"/>
        </w:rPr>
        <w:t>Біохімія печінки.</w:t>
      </w:r>
    </w:p>
    <w:p w14:paraId="151AF290" w14:textId="1585E1EE" w:rsidR="00E035A6" w:rsidRPr="00E035A6" w:rsidRDefault="00E035A6" w:rsidP="00E035A6">
      <w:pPr>
        <w:spacing w:line="240" w:lineRule="auto"/>
        <w:ind w:firstLine="0"/>
        <w:rPr>
          <w:rFonts w:asciiTheme="minorHAnsi" w:eastAsia="Times New Roman" w:hAnsiTheme="minorHAnsi" w:cstheme="minorBidi"/>
          <w:b/>
          <w:bCs/>
          <w:sz w:val="24"/>
          <w:szCs w:val="24"/>
          <w:lang w:val="ru-RU" w:eastAsia="ru-RU"/>
        </w:rPr>
      </w:pPr>
      <w:r w:rsidRPr="00E035A6">
        <w:rPr>
          <w:rFonts w:asciiTheme="minorHAnsi" w:eastAsia="Times New Roman" w:hAnsiTheme="minorHAnsi" w:cstheme="minorBidi"/>
          <w:b/>
          <w:bCs/>
          <w:sz w:val="24"/>
          <w:szCs w:val="24"/>
          <w:lang w:val="ru-RU" w:eastAsia="ru-RU"/>
        </w:rPr>
        <w:t>Тема 1</w:t>
      </w:r>
      <w:r w:rsidR="00C0518A">
        <w:rPr>
          <w:rFonts w:asciiTheme="minorHAnsi" w:eastAsia="Times New Roman" w:hAnsiTheme="minorHAnsi" w:cstheme="minorBidi"/>
          <w:b/>
          <w:bCs/>
          <w:sz w:val="24"/>
          <w:szCs w:val="24"/>
          <w:lang w:val="ru-RU" w:eastAsia="ru-RU"/>
        </w:rPr>
        <w:t>4</w:t>
      </w:r>
      <w:r w:rsidRPr="00E035A6">
        <w:rPr>
          <w:rFonts w:asciiTheme="minorHAnsi" w:eastAsia="Times New Roman" w:hAnsiTheme="minorHAnsi" w:cstheme="minorBidi"/>
          <w:sz w:val="24"/>
          <w:szCs w:val="24"/>
          <w:lang w:val="ru-RU" w:eastAsia="ru-RU"/>
        </w:rPr>
        <w:t>. Біохімія нирок.</w:t>
      </w:r>
    </w:p>
    <w:p w14:paraId="7D6211A4" w14:textId="36E18085" w:rsidR="00E035A6" w:rsidRDefault="00E035A6" w:rsidP="699A76BC">
      <w:pPr>
        <w:spacing w:line="240" w:lineRule="auto"/>
        <w:ind w:firstLine="0"/>
        <w:rPr>
          <w:rFonts w:asciiTheme="minorHAnsi" w:eastAsia="Times New Roman" w:hAnsiTheme="minorHAnsi" w:cstheme="minorBidi"/>
          <w:sz w:val="24"/>
          <w:szCs w:val="24"/>
          <w:lang w:val="ru-RU" w:eastAsia="ru-RU"/>
        </w:rPr>
      </w:pPr>
    </w:p>
    <w:p w14:paraId="20BE0911" w14:textId="06005192" w:rsidR="006468E6" w:rsidRPr="00F97D92" w:rsidRDefault="00F97D92" w:rsidP="00F97D92">
      <w:pPr>
        <w:spacing w:line="240" w:lineRule="auto"/>
        <w:ind w:firstLine="0"/>
        <w:rPr>
          <w:rFonts w:asciiTheme="minorHAnsi" w:eastAsia="Times New Roman" w:hAnsiTheme="minorHAnsi" w:cstheme="minorBidi"/>
          <w:sz w:val="24"/>
          <w:szCs w:val="24"/>
          <w:lang w:val="ru-RU" w:eastAsia="ru-RU"/>
        </w:rPr>
      </w:pPr>
      <w:r>
        <w:rPr>
          <w:rFonts w:asciiTheme="minorHAnsi" w:hAnsiTheme="minorHAnsi" w:cstheme="minorHAnsi"/>
          <w:b/>
          <w:noProof/>
          <w:color w:val="002060"/>
          <w:sz w:val="24"/>
          <w:szCs w:val="24"/>
          <w:lang w:val="uk-UA"/>
        </w:rPr>
        <w:t xml:space="preserve"> 4. </w:t>
      </w:r>
      <w:r w:rsidR="006468E6" w:rsidRPr="00F97D92">
        <w:rPr>
          <w:rFonts w:asciiTheme="minorHAnsi" w:hAnsiTheme="minorHAnsi" w:cstheme="minorHAnsi"/>
          <w:b/>
          <w:noProof/>
          <w:color w:val="002060"/>
          <w:sz w:val="24"/>
          <w:szCs w:val="24"/>
          <w:lang w:val="uk-UA"/>
        </w:rPr>
        <w:t>Навчальні матеріали та ресурси</w:t>
      </w:r>
    </w:p>
    <w:p w14:paraId="04940A50" w14:textId="6DCB16D0" w:rsidR="699A76BC" w:rsidRPr="00F97D92" w:rsidRDefault="699A76BC" w:rsidP="699A76BC">
      <w:pPr>
        <w:spacing w:line="240" w:lineRule="auto"/>
        <w:ind w:firstLine="0"/>
        <w:rPr>
          <w:b/>
          <w:bCs/>
          <w:i/>
          <w:iCs/>
          <w:color w:val="0070C0"/>
          <w:sz w:val="24"/>
          <w:szCs w:val="24"/>
          <w:u w:val="single"/>
          <w:lang w:val="uk-UA"/>
        </w:rPr>
      </w:pPr>
      <w:r w:rsidRPr="00F97D92">
        <w:rPr>
          <w:i/>
          <w:iCs/>
          <w:color w:val="0070C0"/>
          <w:sz w:val="24"/>
          <w:szCs w:val="24"/>
          <w:lang w:val="uk-UA"/>
        </w:rPr>
        <w:t xml:space="preserve">              </w:t>
      </w:r>
      <w:r w:rsidRPr="00F97D92">
        <w:rPr>
          <w:b/>
          <w:bCs/>
          <w:i/>
          <w:iCs/>
          <w:sz w:val="24"/>
          <w:szCs w:val="24"/>
          <w:u w:val="single"/>
          <w:lang w:val="uk-UA"/>
        </w:rPr>
        <w:t>Базова література</w:t>
      </w:r>
    </w:p>
    <w:p w14:paraId="6C0C9D91" w14:textId="46AF569A" w:rsidR="699A76BC" w:rsidRPr="00F97D92" w:rsidRDefault="699A76BC" w:rsidP="699A76BC">
      <w:pPr>
        <w:spacing w:line="240" w:lineRule="auto"/>
        <w:ind w:firstLine="0"/>
        <w:rPr>
          <w:b/>
          <w:bCs/>
          <w:i/>
          <w:iCs/>
          <w:sz w:val="24"/>
          <w:szCs w:val="24"/>
          <w:u w:val="single"/>
          <w:lang w:val="uk-UA"/>
        </w:rPr>
      </w:pPr>
    </w:p>
    <w:p w14:paraId="1C9EFA55" w14:textId="5F4126F7" w:rsidR="00D93956" w:rsidRPr="00FD6A12" w:rsidRDefault="699A76BC" w:rsidP="699A76BC">
      <w:pPr>
        <w:numPr>
          <w:ilvl w:val="0"/>
          <w:numId w:val="10"/>
        </w:numPr>
        <w:spacing w:line="240" w:lineRule="auto"/>
        <w:ind w:left="426"/>
        <w:jc w:val="left"/>
        <w:rPr>
          <w:rFonts w:eastAsia="Times New Roman"/>
          <w:sz w:val="24"/>
          <w:szCs w:val="24"/>
          <w:lang w:val="uk-UA" w:eastAsia="ru-RU"/>
        </w:rPr>
      </w:pPr>
      <w:r w:rsidRPr="00FD6A12">
        <w:rPr>
          <w:rFonts w:eastAsia="Times New Roman"/>
          <w:sz w:val="24"/>
          <w:szCs w:val="24"/>
          <w:lang w:val="uk-UA" w:eastAsia="ru-RU"/>
        </w:rPr>
        <w:t xml:space="preserve">Осипенко </w:t>
      </w:r>
      <w:r w:rsidR="00965503" w:rsidRPr="00FD6A12">
        <w:rPr>
          <w:rFonts w:eastAsia="Times New Roman"/>
          <w:sz w:val="24"/>
          <w:szCs w:val="24"/>
          <w:lang w:val="uk-UA" w:eastAsia="ru-RU"/>
        </w:rPr>
        <w:t>Г</w:t>
      </w:r>
      <w:r w:rsidRPr="00FD6A12">
        <w:rPr>
          <w:rFonts w:eastAsia="Times New Roman"/>
          <w:sz w:val="24"/>
          <w:szCs w:val="24"/>
          <w:lang w:val="uk-UA" w:eastAsia="ru-RU"/>
        </w:rPr>
        <w:t>.</w:t>
      </w:r>
      <w:r w:rsidR="00FD6A12">
        <w:rPr>
          <w:rFonts w:eastAsia="Times New Roman"/>
          <w:sz w:val="24"/>
          <w:szCs w:val="24"/>
          <w:lang w:val="uk-UA" w:eastAsia="ru-RU"/>
        </w:rPr>
        <w:t xml:space="preserve"> </w:t>
      </w:r>
      <w:r w:rsidRPr="00FD6A12">
        <w:rPr>
          <w:rFonts w:eastAsia="Times New Roman"/>
          <w:sz w:val="24"/>
          <w:szCs w:val="24"/>
          <w:lang w:val="uk-UA" w:eastAsia="ru-RU"/>
        </w:rPr>
        <w:t>А.</w:t>
      </w:r>
      <w:r w:rsidR="00965503" w:rsidRPr="00FD6A12">
        <w:rPr>
          <w:rFonts w:eastAsia="Times New Roman"/>
          <w:sz w:val="24"/>
          <w:szCs w:val="24"/>
          <w:lang w:val="uk-UA" w:eastAsia="ru-RU"/>
        </w:rPr>
        <w:t xml:space="preserve"> </w:t>
      </w:r>
      <w:r w:rsidR="00FD6A12">
        <w:rPr>
          <w:rFonts w:eastAsia="Times New Roman"/>
          <w:sz w:val="24"/>
          <w:szCs w:val="24"/>
          <w:lang w:val="uk-UA" w:eastAsia="ru-RU"/>
        </w:rPr>
        <w:t xml:space="preserve"> </w:t>
      </w:r>
      <w:r w:rsidR="00965503" w:rsidRPr="00FD6A12">
        <w:rPr>
          <w:rFonts w:eastAsia="Times New Roman"/>
          <w:sz w:val="24"/>
          <w:szCs w:val="24"/>
          <w:lang w:val="uk-UA" w:eastAsia="ru-RU"/>
        </w:rPr>
        <w:t xml:space="preserve">Основи </w:t>
      </w:r>
      <w:r w:rsidRPr="00FD6A12">
        <w:rPr>
          <w:rFonts w:eastAsia="Times New Roman"/>
          <w:sz w:val="24"/>
          <w:szCs w:val="24"/>
          <w:lang w:val="uk-UA" w:eastAsia="ru-RU"/>
        </w:rPr>
        <w:t xml:space="preserve"> </w:t>
      </w:r>
      <w:r w:rsidR="00965503" w:rsidRPr="00FD6A12">
        <w:rPr>
          <w:rFonts w:eastAsia="Times New Roman"/>
          <w:sz w:val="24"/>
          <w:szCs w:val="24"/>
          <w:lang w:val="uk-UA" w:eastAsia="ru-RU"/>
        </w:rPr>
        <w:t>б</w:t>
      </w:r>
      <w:r w:rsidRPr="00FD6A12">
        <w:rPr>
          <w:rFonts w:eastAsia="Times New Roman"/>
          <w:sz w:val="24"/>
          <w:szCs w:val="24"/>
          <w:lang w:val="uk-UA" w:eastAsia="ru-RU"/>
        </w:rPr>
        <w:t>іохімі</w:t>
      </w:r>
      <w:r w:rsidR="00965503" w:rsidRPr="00FD6A12">
        <w:rPr>
          <w:rFonts w:eastAsia="Times New Roman"/>
          <w:sz w:val="24"/>
          <w:szCs w:val="24"/>
          <w:lang w:val="uk-UA" w:eastAsia="ru-RU"/>
        </w:rPr>
        <w:t>ї</w:t>
      </w:r>
      <w:r w:rsidRPr="00FD6A12">
        <w:rPr>
          <w:rFonts w:eastAsia="Times New Roman"/>
          <w:sz w:val="24"/>
          <w:szCs w:val="24"/>
          <w:lang w:val="uk-UA" w:eastAsia="ru-RU"/>
        </w:rPr>
        <w:t xml:space="preserve">  м’язової </w:t>
      </w:r>
      <w:r w:rsidR="00965503" w:rsidRPr="00FD6A12">
        <w:rPr>
          <w:rFonts w:eastAsia="Times New Roman"/>
          <w:sz w:val="24"/>
          <w:szCs w:val="24"/>
          <w:lang w:val="uk-UA" w:eastAsia="ru-RU"/>
        </w:rPr>
        <w:t xml:space="preserve"> діяльності</w:t>
      </w:r>
      <w:r w:rsidR="00FD6A12">
        <w:rPr>
          <w:rFonts w:eastAsia="Times New Roman"/>
          <w:sz w:val="24"/>
          <w:szCs w:val="24"/>
          <w:lang w:val="uk-UA" w:eastAsia="ru-RU"/>
        </w:rPr>
        <w:t xml:space="preserve"> / Г. А. Осипенко. </w:t>
      </w:r>
      <w:r w:rsidR="00333BB7" w:rsidRPr="00FD6A12">
        <w:rPr>
          <w:rFonts w:eastAsia="Times New Roman"/>
          <w:sz w:val="24"/>
          <w:szCs w:val="24"/>
          <w:lang w:val="uk-UA" w:eastAsia="ru-RU"/>
        </w:rPr>
        <w:t xml:space="preserve"> </w:t>
      </w:r>
      <w:r w:rsidRPr="00FD6A12">
        <w:rPr>
          <w:rFonts w:eastAsia="Times New Roman"/>
          <w:sz w:val="24"/>
          <w:szCs w:val="24"/>
          <w:lang w:val="uk-UA" w:eastAsia="ru-RU"/>
        </w:rPr>
        <w:t xml:space="preserve">-  </w:t>
      </w:r>
      <w:r w:rsidR="00965503" w:rsidRPr="00FD6A12">
        <w:rPr>
          <w:rFonts w:eastAsia="Times New Roman"/>
          <w:sz w:val="24"/>
          <w:szCs w:val="24"/>
          <w:lang w:val="uk-UA" w:eastAsia="ru-RU"/>
        </w:rPr>
        <w:t>К.</w:t>
      </w:r>
      <w:r w:rsidRPr="00FD6A12">
        <w:rPr>
          <w:rFonts w:eastAsia="Times New Roman"/>
          <w:sz w:val="24"/>
          <w:szCs w:val="24"/>
          <w:lang w:val="uk-UA" w:eastAsia="ru-RU"/>
        </w:rPr>
        <w:t xml:space="preserve"> : </w:t>
      </w:r>
      <w:r w:rsidR="00965503" w:rsidRPr="00FD6A12">
        <w:rPr>
          <w:rFonts w:eastAsia="Times New Roman"/>
          <w:sz w:val="24"/>
          <w:szCs w:val="24"/>
          <w:lang w:val="uk-UA" w:eastAsia="ru-RU"/>
        </w:rPr>
        <w:t>Олімпійська література</w:t>
      </w:r>
      <w:r w:rsidRPr="00FD6A12">
        <w:rPr>
          <w:rFonts w:eastAsia="Times New Roman"/>
          <w:sz w:val="24"/>
          <w:szCs w:val="24"/>
          <w:lang w:val="uk-UA" w:eastAsia="ru-RU"/>
        </w:rPr>
        <w:t>, 20</w:t>
      </w:r>
      <w:r w:rsidR="00965503" w:rsidRPr="00FD6A12">
        <w:rPr>
          <w:rFonts w:eastAsia="Times New Roman"/>
          <w:sz w:val="24"/>
          <w:szCs w:val="24"/>
          <w:lang w:val="uk-UA" w:eastAsia="ru-RU"/>
        </w:rPr>
        <w:t>07</w:t>
      </w:r>
      <w:r w:rsidRPr="00FD6A12">
        <w:rPr>
          <w:rFonts w:eastAsia="Times New Roman"/>
          <w:sz w:val="24"/>
          <w:szCs w:val="24"/>
          <w:lang w:val="uk-UA" w:eastAsia="ru-RU"/>
        </w:rPr>
        <w:t xml:space="preserve">. </w:t>
      </w:r>
      <w:r w:rsidR="000A6A5F" w:rsidRPr="00FD6A12">
        <w:rPr>
          <w:rFonts w:eastAsia="Times New Roman"/>
          <w:sz w:val="24"/>
          <w:szCs w:val="24"/>
          <w:lang w:val="uk-UA" w:eastAsia="ru-RU"/>
        </w:rPr>
        <w:t xml:space="preserve"> </w:t>
      </w:r>
      <w:r w:rsidR="00FD6A12" w:rsidRPr="003B01C4">
        <w:rPr>
          <w:rFonts w:eastAsia="Times New Roman"/>
          <w:color w:val="000000"/>
          <w:sz w:val="24"/>
          <w:szCs w:val="24"/>
          <w:lang w:eastAsia="ru-RU"/>
        </w:rPr>
        <w:t>–</w:t>
      </w:r>
      <w:r w:rsidR="00561FD5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r w:rsidR="00965503" w:rsidRPr="00FD6A12">
        <w:rPr>
          <w:rFonts w:eastAsia="Times New Roman"/>
          <w:sz w:val="24"/>
          <w:szCs w:val="24"/>
          <w:lang w:val="uk-UA" w:eastAsia="ru-RU"/>
        </w:rPr>
        <w:t>201</w:t>
      </w:r>
      <w:r w:rsidRPr="00FD6A12">
        <w:rPr>
          <w:rFonts w:eastAsia="Times New Roman"/>
          <w:sz w:val="24"/>
          <w:szCs w:val="24"/>
          <w:lang w:val="uk-UA" w:eastAsia="ru-RU"/>
        </w:rPr>
        <w:t xml:space="preserve"> с.</w:t>
      </w:r>
    </w:p>
    <w:p w14:paraId="3BECA195" w14:textId="77777777" w:rsidR="00FD6A12" w:rsidRDefault="699A76BC" w:rsidP="699A76BC">
      <w:pPr>
        <w:numPr>
          <w:ilvl w:val="0"/>
          <w:numId w:val="10"/>
        </w:numPr>
        <w:spacing w:line="240" w:lineRule="auto"/>
        <w:ind w:left="426"/>
        <w:rPr>
          <w:rFonts w:eastAsia="Times New Roman"/>
          <w:sz w:val="24"/>
          <w:szCs w:val="24"/>
          <w:lang w:val="ru-RU" w:eastAsia="ru-RU"/>
        </w:rPr>
      </w:pPr>
      <w:r w:rsidRPr="00FD6A12">
        <w:rPr>
          <w:rFonts w:eastAsia="Times New Roman"/>
          <w:sz w:val="24"/>
          <w:szCs w:val="24"/>
          <w:lang w:val="ru-RU" w:eastAsia="ru-RU"/>
        </w:rPr>
        <w:lastRenderedPageBreak/>
        <w:t xml:space="preserve">Функціональна біохімія: підруч. для студ. вищ. навч. закл.  / За ред. проф. Н.О. Сибірної </w:t>
      </w:r>
      <w:r w:rsidR="00FD6A12">
        <w:rPr>
          <w:rFonts w:eastAsia="Times New Roman"/>
          <w:sz w:val="24"/>
          <w:szCs w:val="24"/>
          <w:lang w:val="ru-RU" w:eastAsia="ru-RU"/>
        </w:rPr>
        <w:t>/</w:t>
      </w:r>
      <w:r w:rsidRPr="00FD6A12">
        <w:rPr>
          <w:rFonts w:eastAsia="Times New Roman"/>
          <w:sz w:val="24"/>
          <w:szCs w:val="24"/>
          <w:lang w:val="ru-RU" w:eastAsia="ru-RU"/>
        </w:rPr>
        <w:t xml:space="preserve">[Н.О. Сибірна, Г.Я.Гачкова, І.В.Бродяк, К.А.Сибірна, М.Р.Хохла, М.В.Сабадашка] </w:t>
      </w:r>
    </w:p>
    <w:p w14:paraId="74C3FB53" w14:textId="70E012E1" w:rsidR="00D93956" w:rsidRPr="00FD6A12" w:rsidRDefault="699A76BC" w:rsidP="00FD6A12">
      <w:pPr>
        <w:spacing w:line="240" w:lineRule="auto"/>
        <w:ind w:left="426" w:firstLine="0"/>
        <w:rPr>
          <w:rFonts w:eastAsia="Times New Roman"/>
          <w:sz w:val="24"/>
          <w:szCs w:val="24"/>
          <w:lang w:val="ru-RU" w:eastAsia="ru-RU"/>
        </w:rPr>
      </w:pPr>
      <w:r w:rsidRPr="00FD6A12">
        <w:rPr>
          <w:rFonts w:eastAsia="Times New Roman"/>
          <w:sz w:val="24"/>
          <w:szCs w:val="24"/>
          <w:lang w:val="ru-RU" w:eastAsia="ru-RU"/>
        </w:rPr>
        <w:t xml:space="preserve">- Львів : ЛНУ імені Івана Франка, 2018.  </w:t>
      </w:r>
      <w:r w:rsidR="00FD6A12" w:rsidRPr="003B01C4">
        <w:rPr>
          <w:rFonts w:eastAsia="Times New Roman"/>
          <w:color w:val="000000"/>
          <w:sz w:val="24"/>
          <w:szCs w:val="24"/>
          <w:lang w:eastAsia="ru-RU"/>
        </w:rPr>
        <w:t>–</w:t>
      </w:r>
      <w:r w:rsidR="00561FD5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r w:rsidRPr="00FD6A12">
        <w:rPr>
          <w:rFonts w:eastAsia="Times New Roman"/>
          <w:sz w:val="24"/>
          <w:szCs w:val="24"/>
          <w:lang w:val="ru-RU" w:eastAsia="ru-RU"/>
        </w:rPr>
        <w:t>644 с.</w:t>
      </w:r>
      <w:r w:rsidR="005E7455" w:rsidRPr="00FD6A12">
        <w:rPr>
          <w:rFonts w:eastAsia="Times New Roman"/>
          <w:sz w:val="24"/>
          <w:szCs w:val="24"/>
          <w:lang w:val="ru-RU" w:eastAsia="ru-RU"/>
        </w:rPr>
        <w:t xml:space="preserve"> </w:t>
      </w:r>
      <w:r w:rsidRPr="00FD6A12">
        <w:rPr>
          <w:rFonts w:eastAsia="Times New Roman"/>
          <w:sz w:val="24"/>
          <w:szCs w:val="24"/>
          <w:lang w:val="ru-RU" w:eastAsia="ru-RU"/>
        </w:rPr>
        <w:t>(Серія “Біологічні Студії”).</w:t>
      </w:r>
    </w:p>
    <w:p w14:paraId="7E82BDBA" w14:textId="2DEF6257" w:rsidR="00D06545" w:rsidRPr="00FD6A12" w:rsidRDefault="699A76BC" w:rsidP="699A76BC">
      <w:pPr>
        <w:numPr>
          <w:ilvl w:val="0"/>
          <w:numId w:val="10"/>
        </w:numPr>
        <w:spacing w:line="240" w:lineRule="auto"/>
        <w:ind w:left="426"/>
        <w:rPr>
          <w:rFonts w:eastAsiaTheme="minorEastAsia"/>
          <w:sz w:val="24"/>
          <w:szCs w:val="24"/>
          <w:lang w:val="uk-UA" w:eastAsia="ru-RU"/>
        </w:rPr>
      </w:pPr>
      <w:r w:rsidRPr="00FD6A12">
        <w:rPr>
          <w:rFonts w:eastAsia="Times New Roman"/>
          <w:sz w:val="24"/>
          <w:szCs w:val="24"/>
          <w:lang w:val="uk-UA" w:eastAsia="ru-RU"/>
        </w:rPr>
        <w:t>Клінічна біохімія: Навч. посіб. для студ.</w:t>
      </w:r>
      <w:r w:rsidRPr="00FD6A12">
        <w:rPr>
          <w:rFonts w:eastAsia="Times New Roman"/>
          <w:sz w:val="24"/>
          <w:szCs w:val="24"/>
          <w:lang w:val="ru-RU" w:eastAsia="ru-RU"/>
        </w:rPr>
        <w:t xml:space="preserve"> вищ. навч. закл.  / За ред.</w:t>
      </w:r>
      <w:r w:rsidR="000A6A5F" w:rsidRPr="00FD6A12">
        <w:rPr>
          <w:rFonts w:eastAsia="Times New Roman"/>
          <w:sz w:val="24"/>
          <w:szCs w:val="24"/>
          <w:lang w:val="ru-RU" w:eastAsia="ru-RU"/>
        </w:rPr>
        <w:t xml:space="preserve"> </w:t>
      </w:r>
      <w:r w:rsidRPr="00FD6A12">
        <w:rPr>
          <w:rFonts w:eastAsia="Times New Roman"/>
          <w:sz w:val="24"/>
          <w:szCs w:val="24"/>
          <w:lang w:val="ru-RU" w:eastAsia="ru-RU"/>
        </w:rPr>
        <w:t>О.П.Тимошенко</w:t>
      </w:r>
      <w:r w:rsidR="000A6A5F" w:rsidRPr="00FD6A12">
        <w:rPr>
          <w:rFonts w:eastAsia="Times New Roman"/>
          <w:sz w:val="24"/>
          <w:szCs w:val="24"/>
          <w:lang w:val="ru-RU" w:eastAsia="ru-RU"/>
        </w:rPr>
        <w:t xml:space="preserve"> </w:t>
      </w:r>
      <w:r w:rsidRPr="00FD6A12">
        <w:rPr>
          <w:rFonts w:eastAsia="Times New Roman"/>
          <w:sz w:val="24"/>
          <w:szCs w:val="24"/>
          <w:lang w:val="ru-RU" w:eastAsia="ru-RU"/>
        </w:rPr>
        <w:t>[О.П.Тимошенко, Л.М.Вороніна, В.М.Кравченко, Г.Б.Кравченко, О.І.Набока та інш.]</w:t>
      </w:r>
      <w:r w:rsidRPr="00FD6A12">
        <w:rPr>
          <w:rFonts w:eastAsia="Times New Roman"/>
          <w:sz w:val="24"/>
          <w:szCs w:val="24"/>
          <w:lang w:val="uk-UA" w:eastAsia="ru-RU"/>
        </w:rPr>
        <w:t xml:space="preserve">  - К.:  Професіонал, 2005. </w:t>
      </w:r>
      <w:r w:rsidR="00FD6A12" w:rsidRPr="003B01C4">
        <w:rPr>
          <w:rFonts w:eastAsia="Times New Roman"/>
          <w:color w:val="000000"/>
          <w:sz w:val="24"/>
          <w:szCs w:val="24"/>
          <w:lang w:eastAsia="ru-RU"/>
        </w:rPr>
        <w:t>–</w:t>
      </w:r>
      <w:r w:rsidRPr="00FD6A12">
        <w:rPr>
          <w:rFonts w:eastAsia="Times New Roman"/>
          <w:sz w:val="24"/>
          <w:szCs w:val="24"/>
          <w:lang w:val="uk-UA" w:eastAsia="ru-RU"/>
        </w:rPr>
        <w:t>288 с.</w:t>
      </w:r>
    </w:p>
    <w:p w14:paraId="78B573DD" w14:textId="6E9BFA59" w:rsidR="00D06545" w:rsidRPr="00FD6A12" w:rsidRDefault="00BA483D" w:rsidP="699A76BC">
      <w:pPr>
        <w:numPr>
          <w:ilvl w:val="0"/>
          <w:numId w:val="10"/>
        </w:numPr>
        <w:spacing w:line="240" w:lineRule="auto"/>
        <w:ind w:left="426"/>
        <w:jc w:val="left"/>
        <w:rPr>
          <w:rFonts w:eastAsiaTheme="minorEastAsia"/>
          <w:sz w:val="24"/>
          <w:szCs w:val="24"/>
          <w:lang w:val="uk-UA"/>
        </w:rPr>
      </w:pPr>
      <w:r w:rsidRPr="00FD6A12">
        <w:rPr>
          <w:rFonts w:eastAsia="Times New Roman"/>
          <w:sz w:val="24"/>
          <w:szCs w:val="24"/>
          <w:lang w:val="uk-UA" w:eastAsia="ru-RU"/>
        </w:rPr>
        <w:t xml:space="preserve">Біохімія людини: пiдручник / Я. I. Гонський, Т. П. Максимчук ; За ред. Я.І. Гонського. — 3-тє вид., випр. і доп. — Тернопiль : Укрмедкнига, 2019.  </w:t>
      </w:r>
      <w:r w:rsidR="00FD6A12" w:rsidRPr="003B01C4">
        <w:rPr>
          <w:rFonts w:eastAsia="Times New Roman"/>
          <w:color w:val="000000"/>
          <w:sz w:val="24"/>
          <w:szCs w:val="24"/>
          <w:lang w:eastAsia="ru-RU"/>
        </w:rPr>
        <w:t>–</w:t>
      </w:r>
      <w:r w:rsidR="00561FD5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r w:rsidRPr="00FD6A12">
        <w:rPr>
          <w:rFonts w:eastAsia="Times New Roman"/>
          <w:sz w:val="24"/>
          <w:szCs w:val="24"/>
          <w:lang w:val="uk-UA" w:eastAsia="ru-RU"/>
        </w:rPr>
        <w:t>732 с.</w:t>
      </w:r>
    </w:p>
    <w:p w14:paraId="6A26FBAA" w14:textId="2CDB6977" w:rsidR="006B708A" w:rsidRPr="00FD6A12" w:rsidRDefault="006B708A" w:rsidP="699A76BC">
      <w:pPr>
        <w:numPr>
          <w:ilvl w:val="0"/>
          <w:numId w:val="10"/>
        </w:numPr>
        <w:spacing w:line="240" w:lineRule="auto"/>
        <w:ind w:left="426"/>
        <w:jc w:val="left"/>
        <w:rPr>
          <w:rFonts w:eastAsiaTheme="minorEastAsia"/>
          <w:sz w:val="24"/>
          <w:szCs w:val="24"/>
          <w:lang w:val="uk-UA"/>
        </w:rPr>
      </w:pPr>
      <w:r w:rsidRPr="00FD6A12">
        <w:rPr>
          <w:rFonts w:eastAsia="Times New Roman"/>
          <w:sz w:val="24"/>
          <w:szCs w:val="24"/>
          <w:lang w:val="uk-UA" w:eastAsia="ru-RU"/>
        </w:rPr>
        <w:t>Губський Ю.І. Біологічна хімія</w:t>
      </w:r>
      <w:r w:rsidR="00FD6A12">
        <w:rPr>
          <w:rFonts w:eastAsia="Times New Roman"/>
          <w:sz w:val="24"/>
          <w:szCs w:val="24"/>
          <w:lang w:val="uk-UA" w:eastAsia="ru-RU"/>
        </w:rPr>
        <w:t xml:space="preserve"> / Ю,І.Губський.</w:t>
      </w:r>
      <w:r w:rsidRPr="00FD6A12">
        <w:rPr>
          <w:rFonts w:eastAsia="Times New Roman"/>
          <w:sz w:val="24"/>
          <w:szCs w:val="24"/>
          <w:lang w:val="uk-UA" w:eastAsia="ru-RU"/>
        </w:rPr>
        <w:t xml:space="preserve"> </w:t>
      </w:r>
      <w:r w:rsidR="00E36645">
        <w:rPr>
          <w:rFonts w:eastAsia="Times New Roman"/>
          <w:sz w:val="24"/>
          <w:szCs w:val="24"/>
          <w:lang w:val="uk-UA" w:eastAsia="ru-RU"/>
        </w:rPr>
        <w:t xml:space="preserve"> </w:t>
      </w:r>
      <w:bookmarkStart w:id="8" w:name="_Hlk94185917"/>
      <w:r w:rsidR="00E36645" w:rsidRPr="003B01C4">
        <w:rPr>
          <w:rFonts w:eastAsia="Times New Roman"/>
          <w:color w:val="000000"/>
          <w:sz w:val="24"/>
          <w:szCs w:val="24"/>
          <w:lang w:eastAsia="ru-RU"/>
        </w:rPr>
        <w:t>–</w:t>
      </w:r>
      <w:bookmarkEnd w:id="8"/>
      <w:r w:rsidRPr="00FD6A12">
        <w:rPr>
          <w:rFonts w:eastAsia="Times New Roman"/>
          <w:sz w:val="24"/>
          <w:szCs w:val="24"/>
          <w:lang w:val="uk-UA" w:eastAsia="ru-RU"/>
        </w:rPr>
        <w:t>Київ-Тернопіль</w:t>
      </w:r>
      <w:r w:rsidR="00E36645">
        <w:rPr>
          <w:rFonts w:eastAsia="Times New Roman"/>
          <w:sz w:val="24"/>
          <w:szCs w:val="24"/>
          <w:lang w:val="uk-UA" w:eastAsia="ru-RU"/>
        </w:rPr>
        <w:t xml:space="preserve">: </w:t>
      </w:r>
      <w:r w:rsidRPr="00FD6A12">
        <w:rPr>
          <w:rFonts w:eastAsia="Times New Roman"/>
          <w:sz w:val="24"/>
          <w:szCs w:val="24"/>
          <w:lang w:val="uk-UA" w:eastAsia="ru-RU"/>
        </w:rPr>
        <w:t>Укрмедкнига, 2000.</w:t>
      </w:r>
      <w:r w:rsidR="00E36645">
        <w:rPr>
          <w:rFonts w:eastAsia="Times New Roman"/>
          <w:sz w:val="24"/>
          <w:szCs w:val="24"/>
          <w:lang w:val="uk-UA" w:eastAsia="ru-RU"/>
        </w:rPr>
        <w:t xml:space="preserve"> </w:t>
      </w:r>
      <w:r w:rsidR="00E36645" w:rsidRPr="00E3664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E36645" w:rsidRPr="003B01C4">
        <w:rPr>
          <w:rFonts w:eastAsia="Times New Roman"/>
          <w:color w:val="000000"/>
          <w:sz w:val="24"/>
          <w:szCs w:val="24"/>
          <w:lang w:eastAsia="ru-RU"/>
        </w:rPr>
        <w:t>–</w:t>
      </w:r>
      <w:r w:rsidRPr="00FD6A12">
        <w:rPr>
          <w:rFonts w:eastAsia="Times New Roman"/>
          <w:sz w:val="24"/>
          <w:szCs w:val="24"/>
          <w:lang w:val="uk-UA" w:eastAsia="ru-RU"/>
        </w:rPr>
        <w:t xml:space="preserve"> 508 с.</w:t>
      </w:r>
    </w:p>
    <w:p w14:paraId="642AE9AE" w14:textId="4C2D8903" w:rsidR="00D06545" w:rsidRPr="00FD6A12" w:rsidRDefault="699A76BC" w:rsidP="699A76BC">
      <w:pPr>
        <w:numPr>
          <w:ilvl w:val="0"/>
          <w:numId w:val="10"/>
        </w:numPr>
        <w:spacing w:line="240" w:lineRule="auto"/>
        <w:ind w:left="426"/>
        <w:jc w:val="left"/>
        <w:rPr>
          <w:rFonts w:eastAsia="Times New Roman"/>
          <w:sz w:val="24"/>
          <w:szCs w:val="24"/>
          <w:lang w:val="uk-UA" w:eastAsia="ru-RU"/>
        </w:rPr>
      </w:pPr>
      <w:r w:rsidRPr="00FD6A12">
        <w:rPr>
          <w:rFonts w:eastAsia="Times New Roman"/>
          <w:sz w:val="24"/>
          <w:szCs w:val="24"/>
          <w:lang w:val="uk-UA" w:eastAsia="ru-RU"/>
        </w:rPr>
        <w:t xml:space="preserve">Тюкавкина Н.А. Биоорганическая химия </w:t>
      </w:r>
      <w:r w:rsidR="00E36645">
        <w:rPr>
          <w:rFonts w:eastAsia="Times New Roman"/>
          <w:sz w:val="24"/>
          <w:szCs w:val="24"/>
          <w:lang w:val="uk-UA" w:eastAsia="ru-RU"/>
        </w:rPr>
        <w:t>/</w:t>
      </w:r>
      <w:r w:rsidR="00E36645" w:rsidRPr="00E36645">
        <w:rPr>
          <w:rFonts w:eastAsia="Times New Roman"/>
          <w:sz w:val="24"/>
          <w:szCs w:val="24"/>
          <w:lang w:val="uk-UA" w:eastAsia="ru-RU"/>
        </w:rPr>
        <w:t xml:space="preserve"> </w:t>
      </w:r>
      <w:r w:rsidR="00E36645">
        <w:rPr>
          <w:rFonts w:eastAsia="Times New Roman"/>
          <w:sz w:val="24"/>
          <w:szCs w:val="24"/>
          <w:lang w:val="uk-UA" w:eastAsia="ru-RU"/>
        </w:rPr>
        <w:t>Н.А.</w:t>
      </w:r>
      <w:r w:rsidR="00E36645" w:rsidRPr="00FD6A12">
        <w:rPr>
          <w:rFonts w:eastAsia="Times New Roman"/>
          <w:sz w:val="24"/>
          <w:szCs w:val="24"/>
          <w:lang w:val="uk-UA" w:eastAsia="ru-RU"/>
        </w:rPr>
        <w:t>Тюкавкина,</w:t>
      </w:r>
      <w:r w:rsidR="00E36645">
        <w:rPr>
          <w:rFonts w:eastAsia="Times New Roman"/>
          <w:sz w:val="24"/>
          <w:szCs w:val="24"/>
          <w:lang w:val="uk-UA" w:eastAsia="ru-RU"/>
        </w:rPr>
        <w:t xml:space="preserve"> Ю.И.</w:t>
      </w:r>
      <w:r w:rsidR="00E36645" w:rsidRPr="00FD6A12">
        <w:rPr>
          <w:rFonts w:eastAsia="Times New Roman"/>
          <w:sz w:val="24"/>
          <w:szCs w:val="24"/>
          <w:lang w:val="uk-UA" w:eastAsia="ru-RU"/>
        </w:rPr>
        <w:t xml:space="preserve"> Бауков,</w:t>
      </w:r>
      <w:r w:rsidR="00E36645">
        <w:rPr>
          <w:rFonts w:eastAsia="Times New Roman"/>
          <w:sz w:val="24"/>
          <w:szCs w:val="24"/>
          <w:lang w:val="uk-UA" w:eastAsia="ru-RU"/>
        </w:rPr>
        <w:t xml:space="preserve"> С.</w:t>
      </w:r>
      <w:r w:rsidR="00E36645">
        <w:rPr>
          <w:rFonts w:eastAsia="Times New Roman"/>
          <w:sz w:val="24"/>
          <w:szCs w:val="24"/>
          <w:lang w:val="ru-RU" w:eastAsia="ru-RU"/>
        </w:rPr>
        <w:t xml:space="preserve">Э. </w:t>
      </w:r>
      <w:r w:rsidR="00E36645" w:rsidRPr="00FD6A12">
        <w:rPr>
          <w:rFonts w:eastAsia="Times New Roman"/>
          <w:sz w:val="24"/>
          <w:szCs w:val="24"/>
          <w:lang w:val="uk-UA" w:eastAsia="ru-RU"/>
        </w:rPr>
        <w:t>Зурабян</w:t>
      </w:r>
      <w:r w:rsidR="00E36645">
        <w:rPr>
          <w:rFonts w:eastAsia="Times New Roman"/>
          <w:sz w:val="24"/>
          <w:szCs w:val="24"/>
          <w:lang w:val="uk-UA" w:eastAsia="ru-RU"/>
        </w:rPr>
        <w:t>.</w:t>
      </w:r>
      <w:r w:rsidR="00E36645" w:rsidRPr="00FD6A12">
        <w:rPr>
          <w:rFonts w:eastAsia="Times New Roman"/>
          <w:sz w:val="24"/>
          <w:szCs w:val="24"/>
          <w:lang w:val="uk-UA" w:eastAsia="ru-RU"/>
        </w:rPr>
        <w:t xml:space="preserve"> </w:t>
      </w:r>
      <w:r w:rsidRPr="00FD6A12">
        <w:rPr>
          <w:rFonts w:eastAsia="Times New Roman"/>
          <w:sz w:val="24"/>
          <w:szCs w:val="24"/>
          <w:lang w:val="uk-UA" w:eastAsia="ru-RU"/>
        </w:rPr>
        <w:t>–М.: Геотар-</w:t>
      </w:r>
      <w:r w:rsidR="0083083A" w:rsidRPr="00FD6A12">
        <w:rPr>
          <w:rFonts w:eastAsia="Times New Roman"/>
          <w:sz w:val="24"/>
          <w:szCs w:val="24"/>
          <w:lang w:val="uk-UA" w:eastAsia="ru-RU"/>
        </w:rPr>
        <w:t>М</w:t>
      </w:r>
      <w:r w:rsidRPr="00FD6A12">
        <w:rPr>
          <w:rFonts w:eastAsia="Times New Roman"/>
          <w:sz w:val="24"/>
          <w:szCs w:val="24"/>
          <w:lang w:val="uk-UA" w:eastAsia="ru-RU"/>
        </w:rPr>
        <w:t xml:space="preserve">едиа, 2020. </w:t>
      </w:r>
      <w:r w:rsidR="00E36645" w:rsidRPr="00E36645">
        <w:rPr>
          <w:rFonts w:eastAsia="Times New Roman"/>
          <w:sz w:val="24"/>
          <w:szCs w:val="24"/>
          <w:lang w:val="uk-UA" w:eastAsia="ru-RU"/>
        </w:rPr>
        <w:t>–</w:t>
      </w:r>
      <w:r w:rsidRPr="00FD6A12">
        <w:rPr>
          <w:rFonts w:eastAsia="Times New Roman"/>
          <w:sz w:val="24"/>
          <w:szCs w:val="24"/>
          <w:lang w:val="uk-UA" w:eastAsia="ru-RU"/>
        </w:rPr>
        <w:t>297 с.</w:t>
      </w:r>
    </w:p>
    <w:p w14:paraId="2500EEDC" w14:textId="7B821E7F" w:rsidR="005E7455" w:rsidRPr="00FD6A12" w:rsidRDefault="00E07869" w:rsidP="699A76BC">
      <w:pPr>
        <w:numPr>
          <w:ilvl w:val="0"/>
          <w:numId w:val="10"/>
        </w:numPr>
        <w:spacing w:line="240" w:lineRule="auto"/>
        <w:ind w:left="426"/>
        <w:jc w:val="left"/>
        <w:rPr>
          <w:rFonts w:eastAsia="Times New Roman"/>
          <w:sz w:val="24"/>
          <w:szCs w:val="24"/>
          <w:lang w:val="uk-UA" w:eastAsia="ru-RU"/>
        </w:rPr>
      </w:pPr>
      <w:r w:rsidRPr="00FD6A12">
        <w:rPr>
          <w:rFonts w:eastAsia="Times New Roman"/>
          <w:sz w:val="24"/>
          <w:szCs w:val="24"/>
          <w:lang w:val="uk-UA" w:eastAsia="ru-RU"/>
        </w:rPr>
        <w:t>Нельсон Д., Кокс М. Основ</w:t>
      </w:r>
      <w:r w:rsidRPr="00FD6A12">
        <w:rPr>
          <w:rFonts w:eastAsia="Times New Roman"/>
          <w:sz w:val="24"/>
          <w:szCs w:val="24"/>
          <w:lang w:val="ru-RU" w:eastAsia="ru-RU"/>
        </w:rPr>
        <w:t>ы бихимии Ленинджера</w:t>
      </w:r>
      <w:r w:rsidRPr="00FD6A12">
        <w:rPr>
          <w:rFonts w:eastAsia="Times New Roman"/>
          <w:sz w:val="24"/>
          <w:szCs w:val="24"/>
          <w:lang w:val="uk-UA" w:eastAsia="ru-RU"/>
        </w:rPr>
        <w:t>: в 3 т.</w:t>
      </w:r>
      <w:r w:rsidR="00E36645" w:rsidRPr="00E36645">
        <w:rPr>
          <w:rFonts w:eastAsia="Times New Roman"/>
          <w:sz w:val="24"/>
          <w:szCs w:val="24"/>
          <w:lang w:val="uk-UA" w:eastAsia="ru-RU"/>
        </w:rPr>
        <w:t xml:space="preserve"> </w:t>
      </w:r>
      <w:r w:rsidR="00E36645" w:rsidRPr="00FD6A12">
        <w:rPr>
          <w:rFonts w:eastAsia="Times New Roman"/>
          <w:sz w:val="24"/>
          <w:szCs w:val="24"/>
          <w:lang w:val="uk-UA" w:eastAsia="ru-RU"/>
        </w:rPr>
        <w:t>Т.2: Биоэнергетика и метаболизм.</w:t>
      </w:r>
      <w:r w:rsidR="00E36645">
        <w:rPr>
          <w:rFonts w:eastAsia="Times New Roman"/>
          <w:sz w:val="24"/>
          <w:szCs w:val="24"/>
          <w:lang w:val="uk-UA" w:eastAsia="ru-RU"/>
        </w:rPr>
        <w:t xml:space="preserve">/ Д. </w:t>
      </w:r>
      <w:r w:rsidR="00E36645" w:rsidRPr="00FD6A12">
        <w:rPr>
          <w:rFonts w:eastAsia="Times New Roman"/>
          <w:sz w:val="24"/>
          <w:szCs w:val="24"/>
          <w:lang w:val="uk-UA" w:eastAsia="ru-RU"/>
        </w:rPr>
        <w:t xml:space="preserve">Нельсон Д, </w:t>
      </w:r>
      <w:r w:rsidR="00E36645">
        <w:rPr>
          <w:rFonts w:eastAsia="Times New Roman"/>
          <w:sz w:val="24"/>
          <w:szCs w:val="24"/>
          <w:lang w:val="uk-UA" w:eastAsia="ru-RU"/>
        </w:rPr>
        <w:t xml:space="preserve">М. </w:t>
      </w:r>
      <w:r w:rsidR="00E36645" w:rsidRPr="00FD6A12">
        <w:rPr>
          <w:rFonts w:eastAsia="Times New Roman"/>
          <w:sz w:val="24"/>
          <w:szCs w:val="24"/>
          <w:lang w:val="uk-UA" w:eastAsia="ru-RU"/>
        </w:rPr>
        <w:t>Кокс</w:t>
      </w:r>
      <w:r w:rsidR="00561FD5">
        <w:rPr>
          <w:rFonts w:eastAsia="Times New Roman"/>
          <w:sz w:val="24"/>
          <w:szCs w:val="24"/>
          <w:lang w:val="uk-UA" w:eastAsia="ru-RU"/>
        </w:rPr>
        <w:t>.</w:t>
      </w:r>
      <w:r w:rsidR="00E36645" w:rsidRPr="00FD6A12">
        <w:rPr>
          <w:rFonts w:eastAsia="Times New Roman"/>
          <w:sz w:val="24"/>
          <w:szCs w:val="24"/>
          <w:lang w:val="uk-UA" w:eastAsia="ru-RU"/>
        </w:rPr>
        <w:t xml:space="preserve"> </w:t>
      </w:r>
      <w:r w:rsidR="00561FD5" w:rsidRPr="00E36645">
        <w:rPr>
          <w:rFonts w:eastAsia="Times New Roman"/>
          <w:sz w:val="24"/>
          <w:szCs w:val="24"/>
          <w:lang w:val="uk-UA" w:eastAsia="ru-RU"/>
        </w:rPr>
        <w:t>–</w:t>
      </w:r>
      <w:r w:rsidR="00787619" w:rsidRPr="00FD6A12">
        <w:rPr>
          <w:rFonts w:eastAsia="Times New Roman"/>
          <w:sz w:val="24"/>
          <w:szCs w:val="24"/>
          <w:lang w:val="uk-UA" w:eastAsia="ru-RU"/>
        </w:rPr>
        <w:t>М.:</w:t>
      </w:r>
      <w:r w:rsidR="00561FD5">
        <w:rPr>
          <w:rFonts w:eastAsia="Times New Roman"/>
          <w:sz w:val="24"/>
          <w:szCs w:val="24"/>
          <w:lang w:val="uk-UA" w:eastAsia="ru-RU"/>
        </w:rPr>
        <w:t xml:space="preserve"> </w:t>
      </w:r>
      <w:r w:rsidR="00787619" w:rsidRPr="00FD6A12">
        <w:rPr>
          <w:rFonts w:eastAsia="Times New Roman"/>
          <w:sz w:val="24"/>
          <w:szCs w:val="24"/>
          <w:lang w:val="uk-UA" w:eastAsia="ru-RU"/>
        </w:rPr>
        <w:t xml:space="preserve">Бином, 2020. </w:t>
      </w:r>
      <w:r w:rsidR="00561FD5" w:rsidRPr="00E36645">
        <w:rPr>
          <w:rFonts w:eastAsia="Times New Roman"/>
          <w:sz w:val="24"/>
          <w:szCs w:val="24"/>
          <w:lang w:val="uk-UA" w:eastAsia="ru-RU"/>
        </w:rPr>
        <w:t>–</w:t>
      </w:r>
      <w:r w:rsidR="00561FD5">
        <w:rPr>
          <w:rFonts w:eastAsia="Times New Roman"/>
          <w:sz w:val="24"/>
          <w:szCs w:val="24"/>
          <w:lang w:val="uk-UA" w:eastAsia="ru-RU"/>
        </w:rPr>
        <w:t xml:space="preserve"> </w:t>
      </w:r>
      <w:r w:rsidR="00787619" w:rsidRPr="00FD6A12">
        <w:rPr>
          <w:rFonts w:eastAsia="Times New Roman"/>
          <w:sz w:val="24"/>
          <w:szCs w:val="24"/>
          <w:lang w:val="uk-UA" w:eastAsia="ru-RU"/>
        </w:rPr>
        <w:t>640 с.</w:t>
      </w:r>
    </w:p>
    <w:p w14:paraId="318A25E8" w14:textId="2ECF8009" w:rsidR="00B63D43" w:rsidRPr="00FD6A12" w:rsidRDefault="00BE68BC" w:rsidP="699A76BC">
      <w:pPr>
        <w:numPr>
          <w:ilvl w:val="0"/>
          <w:numId w:val="10"/>
        </w:numPr>
        <w:spacing w:line="240" w:lineRule="auto"/>
        <w:ind w:left="426"/>
        <w:jc w:val="left"/>
        <w:rPr>
          <w:rFonts w:eastAsia="Times New Roman"/>
          <w:sz w:val="24"/>
          <w:szCs w:val="24"/>
          <w:lang w:val="uk-UA" w:eastAsia="ru-RU"/>
        </w:rPr>
      </w:pPr>
      <w:r w:rsidRPr="00FD6A12">
        <w:rPr>
          <w:rFonts w:eastAsia="Times New Roman"/>
          <w:sz w:val="24"/>
          <w:szCs w:val="24"/>
          <w:lang w:val="uk-UA" w:eastAsia="ru-RU"/>
        </w:rPr>
        <w:t>Скляров О.Я. Біологічна хімія</w:t>
      </w:r>
      <w:r w:rsidR="00561FD5">
        <w:rPr>
          <w:rFonts w:eastAsia="Times New Roman"/>
          <w:sz w:val="24"/>
          <w:szCs w:val="24"/>
          <w:lang w:val="uk-UA" w:eastAsia="ru-RU"/>
        </w:rPr>
        <w:t xml:space="preserve"> / О.Я. Скляров</w:t>
      </w:r>
      <w:r w:rsidRPr="00FD6A12">
        <w:rPr>
          <w:rFonts w:eastAsia="Times New Roman"/>
          <w:sz w:val="24"/>
          <w:szCs w:val="24"/>
          <w:lang w:val="uk-UA" w:eastAsia="ru-RU"/>
        </w:rPr>
        <w:t>.</w:t>
      </w:r>
      <w:r w:rsidR="00561FD5">
        <w:rPr>
          <w:rFonts w:eastAsia="Times New Roman"/>
          <w:sz w:val="24"/>
          <w:szCs w:val="24"/>
          <w:lang w:val="uk-UA" w:eastAsia="ru-RU"/>
        </w:rPr>
        <w:t xml:space="preserve"> </w:t>
      </w:r>
      <w:r w:rsidR="00561FD5" w:rsidRPr="00E36645">
        <w:rPr>
          <w:rFonts w:eastAsia="Times New Roman"/>
          <w:sz w:val="24"/>
          <w:szCs w:val="24"/>
          <w:lang w:val="uk-UA" w:eastAsia="ru-RU"/>
        </w:rPr>
        <w:t>–</w:t>
      </w:r>
      <w:r w:rsidR="00561FD5">
        <w:rPr>
          <w:rFonts w:eastAsia="Times New Roman"/>
          <w:sz w:val="24"/>
          <w:szCs w:val="24"/>
          <w:lang w:val="uk-UA" w:eastAsia="ru-RU"/>
        </w:rPr>
        <w:t xml:space="preserve"> </w:t>
      </w:r>
      <w:r w:rsidRPr="00FD6A12">
        <w:rPr>
          <w:rFonts w:eastAsia="Times New Roman"/>
          <w:sz w:val="24"/>
          <w:szCs w:val="24"/>
          <w:lang w:val="uk-UA" w:eastAsia="ru-RU"/>
        </w:rPr>
        <w:t>Тернопіль: Укрмедкнига, 2020.</w:t>
      </w:r>
      <w:r w:rsidR="00561FD5">
        <w:rPr>
          <w:rFonts w:eastAsia="Times New Roman"/>
          <w:sz w:val="24"/>
          <w:szCs w:val="24"/>
          <w:lang w:val="uk-UA" w:eastAsia="ru-RU"/>
        </w:rPr>
        <w:t xml:space="preserve"> </w:t>
      </w:r>
      <w:r w:rsidR="00561FD5" w:rsidRPr="00E36645">
        <w:rPr>
          <w:rFonts w:eastAsia="Times New Roman"/>
          <w:sz w:val="24"/>
          <w:szCs w:val="24"/>
          <w:lang w:val="uk-UA" w:eastAsia="ru-RU"/>
        </w:rPr>
        <w:t>–</w:t>
      </w:r>
      <w:r w:rsidR="00561FD5">
        <w:rPr>
          <w:rFonts w:eastAsia="Times New Roman"/>
          <w:sz w:val="24"/>
          <w:szCs w:val="24"/>
          <w:lang w:val="uk-UA" w:eastAsia="ru-RU"/>
        </w:rPr>
        <w:t xml:space="preserve"> </w:t>
      </w:r>
      <w:r w:rsidRPr="00FD6A12">
        <w:rPr>
          <w:rFonts w:eastAsia="Times New Roman"/>
          <w:sz w:val="24"/>
          <w:szCs w:val="24"/>
          <w:lang w:val="uk-UA" w:eastAsia="ru-RU"/>
        </w:rPr>
        <w:t>706 с.</w:t>
      </w:r>
    </w:p>
    <w:p w14:paraId="68A0D621" w14:textId="4798CC57" w:rsidR="00BA483D" w:rsidRPr="00FD6A12" w:rsidRDefault="00F50576" w:rsidP="699A76BC">
      <w:pPr>
        <w:numPr>
          <w:ilvl w:val="0"/>
          <w:numId w:val="10"/>
        </w:numPr>
        <w:spacing w:line="240" w:lineRule="auto"/>
        <w:ind w:left="426"/>
        <w:jc w:val="left"/>
        <w:rPr>
          <w:rFonts w:eastAsia="Times New Roman"/>
          <w:sz w:val="24"/>
          <w:szCs w:val="24"/>
          <w:lang w:val="uk-UA" w:eastAsia="ru-RU"/>
        </w:rPr>
      </w:pPr>
      <w:r w:rsidRPr="00FD6A12">
        <w:rPr>
          <w:rFonts w:eastAsia="Times New Roman"/>
          <w:sz w:val="24"/>
          <w:szCs w:val="24"/>
          <w:lang w:val="uk-UA" w:eastAsia="ru-RU"/>
        </w:rPr>
        <w:t xml:space="preserve">Біологічна і біоорганічна хімія : у 2 кн.: підручник. Кн. 2. Біологічна хімія / Ю.І. Губський, І.В. Ніженковська, М.М. Корда та ін.; за ред. Ю.І. Губського, І.В. Ніженковської. – 3-є вид. – К.: ВСВ “Медицина”, 2021. </w:t>
      </w:r>
      <w:r w:rsidR="00561FD5" w:rsidRPr="00E36645">
        <w:rPr>
          <w:rFonts w:eastAsia="Times New Roman"/>
          <w:sz w:val="24"/>
          <w:szCs w:val="24"/>
          <w:lang w:val="uk-UA" w:eastAsia="ru-RU"/>
        </w:rPr>
        <w:t>–</w:t>
      </w:r>
      <w:r w:rsidR="00561FD5">
        <w:rPr>
          <w:rFonts w:eastAsia="Times New Roman"/>
          <w:sz w:val="24"/>
          <w:szCs w:val="24"/>
          <w:lang w:val="uk-UA" w:eastAsia="ru-RU"/>
        </w:rPr>
        <w:t xml:space="preserve"> </w:t>
      </w:r>
      <w:r w:rsidRPr="00FD6A12">
        <w:rPr>
          <w:rFonts w:eastAsia="Times New Roman"/>
          <w:sz w:val="24"/>
          <w:szCs w:val="24"/>
          <w:lang w:val="uk-UA" w:eastAsia="ru-RU"/>
        </w:rPr>
        <w:t>544 c.</w:t>
      </w:r>
    </w:p>
    <w:p w14:paraId="60F98715" w14:textId="4B2E2F5E" w:rsidR="009E71EF" w:rsidRPr="00FD6A12" w:rsidRDefault="009E71EF" w:rsidP="699A76BC">
      <w:pPr>
        <w:spacing w:line="240" w:lineRule="auto"/>
        <w:ind w:firstLine="0"/>
        <w:rPr>
          <w:b/>
          <w:bCs/>
          <w:i/>
          <w:iCs/>
          <w:sz w:val="24"/>
          <w:szCs w:val="24"/>
          <w:u w:val="single"/>
          <w:lang w:val="uk-UA"/>
        </w:rPr>
      </w:pPr>
      <w:r w:rsidRPr="00FD6A12">
        <w:rPr>
          <w:lang w:val="uk-UA"/>
        </w:rPr>
        <w:tab/>
      </w:r>
      <w:r w:rsidR="699A76BC" w:rsidRPr="00FD6A12">
        <w:rPr>
          <w:b/>
          <w:bCs/>
          <w:i/>
          <w:iCs/>
          <w:sz w:val="24"/>
          <w:szCs w:val="24"/>
          <w:u w:val="single"/>
          <w:lang w:val="uk-UA"/>
        </w:rPr>
        <w:t xml:space="preserve"> Додаткова </w:t>
      </w:r>
    </w:p>
    <w:p w14:paraId="2666E159" w14:textId="77B1ADC2" w:rsidR="00F97D92" w:rsidRPr="00FD6A12" w:rsidRDefault="00BA483D" w:rsidP="00F97D92">
      <w:pPr>
        <w:pStyle w:val="a7"/>
        <w:keepNext/>
        <w:numPr>
          <w:ilvl w:val="0"/>
          <w:numId w:val="15"/>
        </w:numPr>
        <w:shd w:val="clear" w:color="auto" w:fill="BFBFBF" w:themeFill="background1" w:themeFillShade="BF"/>
        <w:spacing w:before="120" w:after="120" w:line="240" w:lineRule="auto"/>
        <w:outlineLvl w:val="0"/>
        <w:rPr>
          <w:sz w:val="24"/>
          <w:szCs w:val="24"/>
          <w:lang w:val="uk-UA"/>
        </w:rPr>
      </w:pPr>
      <w:r w:rsidRPr="00FD6A12">
        <w:rPr>
          <w:sz w:val="24"/>
          <w:szCs w:val="24"/>
          <w:lang w:val="uk-UA"/>
        </w:rPr>
        <w:t xml:space="preserve">USMLE Step 1: Biochemistry and Medical Genetics: </w:t>
      </w:r>
      <w:r w:rsidR="00F97D92" w:rsidRPr="00FD6A12">
        <w:rPr>
          <w:sz w:val="24"/>
          <w:szCs w:val="24"/>
          <w:lang w:val="uk-UA"/>
        </w:rPr>
        <w:t>Солвей Дж.Г. Наглядная медицинская биохимия. -М.:Гєотар-Медиа, 2015.</w:t>
      </w:r>
      <w:r w:rsidR="00561FD5" w:rsidRPr="00561FD5">
        <w:rPr>
          <w:rFonts w:eastAsia="Times New Roman"/>
          <w:sz w:val="24"/>
          <w:szCs w:val="24"/>
          <w:lang w:val="uk-UA" w:eastAsia="ru-RU"/>
        </w:rPr>
        <w:t xml:space="preserve"> </w:t>
      </w:r>
      <w:r w:rsidR="00561FD5" w:rsidRPr="00E36645">
        <w:rPr>
          <w:rFonts w:eastAsia="Times New Roman"/>
          <w:sz w:val="24"/>
          <w:szCs w:val="24"/>
          <w:lang w:val="uk-UA" w:eastAsia="ru-RU"/>
        </w:rPr>
        <w:t>–</w:t>
      </w:r>
      <w:r w:rsidR="00561FD5">
        <w:rPr>
          <w:rFonts w:eastAsia="Times New Roman"/>
          <w:sz w:val="24"/>
          <w:szCs w:val="24"/>
          <w:lang w:val="uk-UA" w:eastAsia="ru-RU"/>
        </w:rPr>
        <w:t xml:space="preserve"> </w:t>
      </w:r>
      <w:r w:rsidR="00F97D92" w:rsidRPr="00FD6A12">
        <w:rPr>
          <w:sz w:val="24"/>
          <w:szCs w:val="24"/>
          <w:lang w:val="uk-UA"/>
        </w:rPr>
        <w:t xml:space="preserve">172 с. </w:t>
      </w:r>
    </w:p>
    <w:p w14:paraId="4A0FBF48" w14:textId="77777777" w:rsidR="00561FD5" w:rsidRDefault="00BA483D" w:rsidP="005E7455">
      <w:pPr>
        <w:pStyle w:val="a7"/>
        <w:keepNext/>
        <w:numPr>
          <w:ilvl w:val="0"/>
          <w:numId w:val="15"/>
        </w:numPr>
        <w:shd w:val="clear" w:color="auto" w:fill="BFBFBF" w:themeFill="background1" w:themeFillShade="BF"/>
        <w:spacing w:before="120" w:after="120" w:line="240" w:lineRule="auto"/>
        <w:outlineLvl w:val="0"/>
        <w:rPr>
          <w:sz w:val="24"/>
          <w:szCs w:val="24"/>
          <w:lang w:val="uk-UA"/>
        </w:rPr>
      </w:pPr>
      <w:r w:rsidRPr="00FD6A12">
        <w:rPr>
          <w:sz w:val="24"/>
          <w:szCs w:val="24"/>
          <w:lang w:val="uk-UA"/>
        </w:rPr>
        <w:t xml:space="preserve">Lecture Notes / Editors S. Turco, R. Lane, R.M. Harden. — New York : Kaplan, 2019. </w:t>
      </w:r>
    </w:p>
    <w:p w14:paraId="7F24E28B" w14:textId="5FC2AA65" w:rsidR="00BA483D" w:rsidRPr="00561FD5" w:rsidRDefault="00BA483D" w:rsidP="00561FD5">
      <w:pPr>
        <w:keepNext/>
        <w:shd w:val="clear" w:color="auto" w:fill="BFBFBF" w:themeFill="background1" w:themeFillShade="BF"/>
        <w:spacing w:before="120" w:after="120" w:line="240" w:lineRule="auto"/>
        <w:ind w:left="426" w:firstLine="0"/>
        <w:outlineLvl w:val="0"/>
        <w:rPr>
          <w:sz w:val="24"/>
          <w:szCs w:val="24"/>
          <w:lang w:val="uk-UA"/>
        </w:rPr>
      </w:pPr>
      <w:r w:rsidRPr="00561FD5">
        <w:rPr>
          <w:sz w:val="24"/>
          <w:szCs w:val="24"/>
          <w:lang w:val="uk-UA"/>
        </w:rPr>
        <w:t>— 409 p.</w:t>
      </w:r>
    </w:p>
    <w:p w14:paraId="3A13B090" w14:textId="77777777" w:rsidR="00561FD5" w:rsidRPr="00561FD5" w:rsidRDefault="003408F9" w:rsidP="005E7455">
      <w:pPr>
        <w:pStyle w:val="a7"/>
        <w:keepNext/>
        <w:numPr>
          <w:ilvl w:val="0"/>
          <w:numId w:val="15"/>
        </w:numPr>
        <w:shd w:val="clear" w:color="auto" w:fill="BFBFBF" w:themeFill="background1" w:themeFillShade="BF"/>
        <w:spacing w:before="120" w:after="120" w:line="240" w:lineRule="auto"/>
        <w:outlineLvl w:val="0"/>
        <w:rPr>
          <w:rFonts w:asciiTheme="minorHAnsi" w:hAnsiTheme="minorHAnsi" w:cstheme="minorHAnsi"/>
          <w:sz w:val="24"/>
          <w:szCs w:val="24"/>
          <w:lang w:val="uk-UA"/>
        </w:rPr>
      </w:pPr>
      <w:r w:rsidRPr="00561FD5">
        <w:rPr>
          <w:sz w:val="24"/>
          <w:szCs w:val="24"/>
          <w:lang w:val="uk-UA"/>
        </w:rPr>
        <w:t>Хухо Ф.Нейрохимия:Основ</w:t>
      </w:r>
      <w:r w:rsidRPr="00561FD5">
        <w:rPr>
          <w:sz w:val="24"/>
          <w:szCs w:val="24"/>
          <w:lang w:val="ru-RU"/>
        </w:rPr>
        <w:t>ы и принципы</w:t>
      </w:r>
      <w:r w:rsidR="00561FD5" w:rsidRPr="00561FD5">
        <w:rPr>
          <w:sz w:val="24"/>
          <w:szCs w:val="24"/>
          <w:lang w:val="ru-RU"/>
        </w:rPr>
        <w:t xml:space="preserve"> / Ф.Хухо.</w:t>
      </w:r>
      <w:r w:rsidRPr="00561FD5">
        <w:rPr>
          <w:sz w:val="24"/>
          <w:szCs w:val="24"/>
          <w:lang w:val="ru-RU"/>
        </w:rPr>
        <w:t xml:space="preserve"> Пер. з англ. – М.: Ми</w:t>
      </w:r>
      <w:r w:rsidRPr="00561FD5">
        <w:rPr>
          <w:rFonts w:asciiTheme="minorHAnsi" w:hAnsiTheme="minorHAnsi" w:cstheme="minorHAnsi"/>
          <w:sz w:val="24"/>
          <w:szCs w:val="24"/>
          <w:lang w:val="ru-RU"/>
        </w:rPr>
        <w:t xml:space="preserve">р, 1990. </w:t>
      </w:r>
    </w:p>
    <w:p w14:paraId="796AEF88" w14:textId="5929F7C9" w:rsidR="003408F9" w:rsidRPr="005E7455" w:rsidRDefault="00561FD5" w:rsidP="00561FD5">
      <w:pPr>
        <w:pStyle w:val="a7"/>
        <w:keepNext/>
        <w:shd w:val="clear" w:color="auto" w:fill="BFBFBF" w:themeFill="background1" w:themeFillShade="BF"/>
        <w:spacing w:before="120" w:after="120" w:line="240" w:lineRule="auto"/>
        <w:ind w:left="786" w:firstLine="0"/>
        <w:outlineLvl w:val="0"/>
        <w:rPr>
          <w:rFonts w:asciiTheme="minorHAnsi" w:hAnsiTheme="minorHAnsi" w:cstheme="minorHAnsi"/>
          <w:sz w:val="24"/>
          <w:szCs w:val="24"/>
          <w:lang w:val="uk-UA"/>
        </w:rPr>
      </w:pPr>
      <w:r w:rsidRPr="00561FD5">
        <w:rPr>
          <w:rFonts w:eastAsia="Times New Roman"/>
          <w:sz w:val="24"/>
          <w:szCs w:val="24"/>
          <w:lang w:val="uk-UA" w:eastAsia="ru-RU"/>
        </w:rPr>
        <w:t xml:space="preserve">– </w:t>
      </w:r>
      <w:r w:rsidR="003408F9" w:rsidRPr="00561FD5">
        <w:rPr>
          <w:rFonts w:asciiTheme="minorHAnsi" w:hAnsiTheme="minorHAnsi" w:cstheme="minorHAnsi"/>
          <w:sz w:val="24"/>
          <w:szCs w:val="24"/>
          <w:lang w:val="ru-RU"/>
        </w:rPr>
        <w:t>384</w:t>
      </w:r>
      <w:r w:rsidR="003408F9">
        <w:rPr>
          <w:rFonts w:asciiTheme="minorHAnsi" w:hAnsiTheme="minorHAnsi" w:cstheme="minorHAnsi"/>
          <w:sz w:val="24"/>
          <w:szCs w:val="24"/>
          <w:lang w:val="ru-RU"/>
        </w:rPr>
        <w:t xml:space="preserve"> с.</w:t>
      </w:r>
    </w:p>
    <w:p w14:paraId="720C34F3" w14:textId="267A8113" w:rsidR="009E71EF" w:rsidRPr="009813EE" w:rsidRDefault="009E71EF" w:rsidP="00D06545">
      <w:pPr>
        <w:keepNext/>
        <w:shd w:val="clear" w:color="auto" w:fill="BFBFBF" w:themeFill="background1" w:themeFillShade="BF"/>
        <w:tabs>
          <w:tab w:val="left" w:pos="284"/>
        </w:tabs>
        <w:spacing w:before="120" w:after="120" w:line="240" w:lineRule="auto"/>
        <w:ind w:firstLine="0"/>
        <w:jc w:val="center"/>
        <w:outlineLvl w:val="0"/>
        <w:rPr>
          <w:rFonts w:asciiTheme="minorHAnsi" w:hAnsiTheme="minorHAnsi" w:cstheme="minorHAnsi"/>
          <w:b/>
          <w:color w:val="002060"/>
          <w:sz w:val="24"/>
          <w:szCs w:val="24"/>
          <w:lang w:val="uk-UA"/>
        </w:rPr>
      </w:pPr>
      <w:r w:rsidRPr="009813EE">
        <w:rPr>
          <w:rFonts w:asciiTheme="minorHAnsi" w:hAnsiTheme="minorHAnsi" w:cstheme="minorHAnsi"/>
          <w:b/>
          <w:color w:val="002060"/>
          <w:sz w:val="24"/>
          <w:szCs w:val="24"/>
          <w:lang w:val="uk-UA"/>
        </w:rPr>
        <w:t>Навчальний контент</w:t>
      </w:r>
    </w:p>
    <w:p w14:paraId="2A8B64A8" w14:textId="2BD2F7AB" w:rsidR="009E71EF" w:rsidRPr="00F97D92" w:rsidRDefault="00F97D92" w:rsidP="00F97D92">
      <w:pPr>
        <w:pStyle w:val="a7"/>
        <w:keepNext/>
        <w:tabs>
          <w:tab w:val="left" w:pos="284"/>
        </w:tabs>
        <w:spacing w:before="120" w:after="120" w:line="240" w:lineRule="auto"/>
        <w:ind w:left="786" w:firstLine="0"/>
        <w:jc w:val="left"/>
        <w:outlineLvl w:val="0"/>
        <w:rPr>
          <w:rFonts w:asciiTheme="minorHAnsi" w:hAnsiTheme="minorHAnsi" w:cstheme="minorHAnsi"/>
          <w:i/>
          <w:color w:val="0070C0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color w:val="002060"/>
          <w:sz w:val="24"/>
          <w:szCs w:val="24"/>
          <w:lang w:val="uk-UA"/>
        </w:rPr>
        <w:t xml:space="preserve">5. </w:t>
      </w:r>
      <w:r w:rsidR="009E71EF" w:rsidRPr="00F97D92">
        <w:rPr>
          <w:rFonts w:asciiTheme="minorHAnsi" w:hAnsiTheme="minorHAnsi" w:cstheme="minorHAnsi"/>
          <w:b/>
          <w:color w:val="002060"/>
          <w:sz w:val="24"/>
          <w:szCs w:val="24"/>
          <w:lang w:val="uk-UA"/>
        </w:rPr>
        <w:t>Методика опанування навчальної дисципліни (освітнього компонента)</w:t>
      </w:r>
    </w:p>
    <w:p w14:paraId="40A15A59" w14:textId="77777777" w:rsidR="009E71EF" w:rsidRPr="004D647C" w:rsidRDefault="009E71EF" w:rsidP="009E71EF">
      <w:pPr>
        <w:spacing w:line="276" w:lineRule="auto"/>
        <w:ind w:firstLine="0"/>
        <w:rPr>
          <w:b/>
          <w:bCs/>
          <w:noProof/>
          <w:sz w:val="26"/>
          <w:szCs w:val="26"/>
          <w:u w:val="single"/>
          <w:lang w:val="uk-UA"/>
        </w:rPr>
      </w:pPr>
      <w:r w:rsidRPr="004D647C">
        <w:rPr>
          <w:b/>
          <w:bCs/>
          <w:noProof/>
          <w:sz w:val="26"/>
          <w:szCs w:val="26"/>
          <w:u w:val="single"/>
          <w:lang w:val="uk-UA"/>
        </w:rPr>
        <w:t>Лекції:</w:t>
      </w:r>
    </w:p>
    <w:p w14:paraId="0913CF98" w14:textId="77777777" w:rsidR="009E71EF" w:rsidRPr="004D647C" w:rsidRDefault="009E71EF" w:rsidP="009E71EF">
      <w:pPr>
        <w:spacing w:line="276" w:lineRule="auto"/>
        <w:ind w:firstLine="0"/>
        <w:rPr>
          <w:b/>
          <w:bCs/>
          <w:noProof/>
          <w:sz w:val="26"/>
          <w:szCs w:val="26"/>
          <w:u w:val="single"/>
          <w:lang w:val="ru-RU"/>
        </w:rPr>
      </w:pPr>
      <w:r w:rsidRPr="004D647C">
        <w:rPr>
          <w:noProof/>
          <w:sz w:val="26"/>
          <w:szCs w:val="26"/>
          <w:u w:val="single"/>
          <w:lang w:val="uk-UA"/>
        </w:rPr>
        <w:t>Перелік дидактичних засобів</w:t>
      </w:r>
      <w:r w:rsidRPr="004D647C">
        <w:rPr>
          <w:b/>
          <w:bCs/>
          <w:noProof/>
          <w:sz w:val="26"/>
          <w:szCs w:val="26"/>
          <w:u w:val="single"/>
          <w:lang w:val="uk-UA"/>
        </w:rPr>
        <w:t xml:space="preserve">: </w:t>
      </w:r>
      <w:r w:rsidRPr="004D647C">
        <w:rPr>
          <w:i/>
          <w:noProof/>
          <w:sz w:val="26"/>
          <w:szCs w:val="26"/>
          <w:lang w:val="ru-RU"/>
        </w:rPr>
        <w:t>пояснення, презентація, дискусія</w:t>
      </w:r>
    </w:p>
    <w:p w14:paraId="51A9C54C" w14:textId="416B55BB" w:rsidR="00065DF2" w:rsidRPr="004D647C" w:rsidRDefault="00D06545" w:rsidP="009E71EF">
      <w:pPr>
        <w:spacing w:line="240" w:lineRule="auto"/>
        <w:ind w:firstLine="0"/>
        <w:rPr>
          <w:sz w:val="26"/>
          <w:szCs w:val="26"/>
          <w:lang w:val="uk-UA"/>
        </w:rPr>
      </w:pPr>
      <w:r w:rsidRPr="004D647C">
        <w:rPr>
          <w:rFonts w:eastAsia="Times New Roman"/>
          <w:b/>
          <w:bCs/>
          <w:color w:val="000000"/>
          <w:sz w:val="26"/>
          <w:szCs w:val="26"/>
          <w:lang w:val="uk-UA" w:eastAsia="ru-RU"/>
        </w:rPr>
        <w:t>Лекція 1.</w:t>
      </w:r>
      <w:r w:rsidRPr="004D647C">
        <w:rPr>
          <w:b/>
          <w:bCs/>
          <w:sz w:val="26"/>
          <w:szCs w:val="26"/>
          <w:lang w:val="uk-UA"/>
        </w:rPr>
        <w:t xml:space="preserve">  Предмет та </w:t>
      </w:r>
      <w:r w:rsidR="004A5ADF" w:rsidRPr="004D647C">
        <w:rPr>
          <w:b/>
          <w:bCs/>
          <w:sz w:val="26"/>
          <w:szCs w:val="26"/>
          <w:lang w:val="uk-UA"/>
        </w:rPr>
        <w:t xml:space="preserve">методи дослідження </w:t>
      </w:r>
      <w:r w:rsidR="00FE2520" w:rsidRPr="004D647C">
        <w:rPr>
          <w:b/>
          <w:bCs/>
          <w:sz w:val="26"/>
          <w:szCs w:val="26"/>
          <w:lang w:val="uk-UA"/>
        </w:rPr>
        <w:t>біохімії</w:t>
      </w:r>
      <w:r w:rsidR="00B34B74" w:rsidRPr="004D647C">
        <w:rPr>
          <w:sz w:val="26"/>
          <w:szCs w:val="26"/>
          <w:lang w:val="uk-UA"/>
        </w:rPr>
        <w:t xml:space="preserve"> </w:t>
      </w:r>
      <w:r w:rsidR="00B34B74" w:rsidRPr="004D647C">
        <w:rPr>
          <w:b/>
          <w:bCs/>
          <w:sz w:val="26"/>
          <w:szCs w:val="26"/>
          <w:lang w:val="uk-UA"/>
        </w:rPr>
        <w:t>та клінічної біохімії</w:t>
      </w:r>
      <w:r w:rsidR="00B34B74" w:rsidRPr="004D647C">
        <w:rPr>
          <w:sz w:val="26"/>
          <w:szCs w:val="26"/>
          <w:lang w:val="uk-UA"/>
        </w:rPr>
        <w:t>.</w:t>
      </w:r>
      <w:r w:rsidRPr="004D647C">
        <w:rPr>
          <w:sz w:val="26"/>
          <w:szCs w:val="26"/>
          <w:lang w:val="uk-UA"/>
        </w:rPr>
        <w:t xml:space="preserve"> </w:t>
      </w:r>
      <w:r w:rsidR="0098493E" w:rsidRPr="004D647C">
        <w:rPr>
          <w:sz w:val="26"/>
          <w:szCs w:val="26"/>
          <w:lang w:val="uk-UA"/>
        </w:rPr>
        <w:t xml:space="preserve">Значення біохімії </w:t>
      </w:r>
      <w:r w:rsidR="00004C4B" w:rsidRPr="004D647C">
        <w:rPr>
          <w:sz w:val="26"/>
          <w:szCs w:val="26"/>
          <w:lang w:val="uk-UA"/>
        </w:rPr>
        <w:t xml:space="preserve"> </w:t>
      </w:r>
      <w:r w:rsidR="0098493E" w:rsidRPr="004D647C">
        <w:rPr>
          <w:sz w:val="26"/>
          <w:szCs w:val="26"/>
          <w:lang w:val="uk-UA"/>
        </w:rPr>
        <w:t>для</w:t>
      </w:r>
      <w:r w:rsidR="00004C4B" w:rsidRPr="004D647C">
        <w:rPr>
          <w:sz w:val="26"/>
          <w:szCs w:val="26"/>
          <w:lang w:val="uk-UA"/>
        </w:rPr>
        <w:t xml:space="preserve"> фізичн</w:t>
      </w:r>
      <w:r w:rsidR="005974B4" w:rsidRPr="004D647C">
        <w:rPr>
          <w:sz w:val="26"/>
          <w:szCs w:val="26"/>
          <w:lang w:val="uk-UA"/>
        </w:rPr>
        <w:t xml:space="preserve">ої </w:t>
      </w:r>
      <w:r w:rsidR="00004C4B" w:rsidRPr="004D647C">
        <w:rPr>
          <w:sz w:val="26"/>
          <w:szCs w:val="26"/>
          <w:lang w:val="uk-UA"/>
        </w:rPr>
        <w:t xml:space="preserve"> реабілітації.</w:t>
      </w:r>
      <w:r w:rsidR="001311DD" w:rsidRPr="004D647C">
        <w:rPr>
          <w:sz w:val="26"/>
          <w:szCs w:val="26"/>
          <w:lang w:val="uk-UA"/>
        </w:rPr>
        <w:t xml:space="preserve"> Біохімічний моніторинг функціонального стану організму.</w:t>
      </w:r>
    </w:p>
    <w:p w14:paraId="6B090889" w14:textId="58180126" w:rsidR="009E71EF" w:rsidRPr="004D647C" w:rsidRDefault="00065DF2" w:rsidP="009E71EF">
      <w:pPr>
        <w:shd w:val="clear" w:color="auto" w:fill="FFFFFF"/>
        <w:spacing w:line="240" w:lineRule="auto"/>
        <w:ind w:left="34" w:firstLine="0"/>
        <w:rPr>
          <w:rFonts w:eastAsia="Calibri"/>
          <w:bCs/>
          <w:sz w:val="26"/>
          <w:szCs w:val="26"/>
          <w:highlight w:val="yellow"/>
          <w:lang w:val="uk-UA" w:eastAsia="ru-RU"/>
        </w:rPr>
      </w:pPr>
      <w:r w:rsidRPr="004D647C">
        <w:rPr>
          <w:rFonts w:eastAsia="Calibri"/>
          <w:bCs/>
          <w:sz w:val="26"/>
          <w:szCs w:val="26"/>
          <w:lang w:val="uk-UA" w:eastAsia="ru-RU"/>
        </w:rPr>
        <w:t>Л</w:t>
      </w:r>
      <w:r w:rsidR="009E71EF" w:rsidRPr="004D647C">
        <w:rPr>
          <w:rFonts w:eastAsia="Calibri"/>
          <w:bCs/>
          <w:sz w:val="26"/>
          <w:szCs w:val="26"/>
          <w:lang w:val="uk-UA" w:eastAsia="ru-RU"/>
        </w:rPr>
        <w:t xml:space="preserve">ітература: (1; ст. </w:t>
      </w:r>
      <w:r w:rsidR="0098493E" w:rsidRPr="004D647C">
        <w:rPr>
          <w:rFonts w:eastAsia="Calibri"/>
          <w:bCs/>
          <w:sz w:val="26"/>
          <w:szCs w:val="26"/>
          <w:lang w:val="uk-UA" w:eastAsia="ru-RU"/>
        </w:rPr>
        <w:t>6-10</w:t>
      </w:r>
      <w:r w:rsidR="00B34B74" w:rsidRPr="004D647C">
        <w:rPr>
          <w:rFonts w:eastAsia="Calibri"/>
          <w:bCs/>
          <w:sz w:val="26"/>
          <w:szCs w:val="26"/>
          <w:lang w:val="uk-UA" w:eastAsia="ru-RU"/>
        </w:rPr>
        <w:t>);  (3; ст 9-14</w:t>
      </w:r>
      <w:r w:rsidR="009E71EF" w:rsidRPr="004D647C">
        <w:rPr>
          <w:rFonts w:eastAsia="Calibri"/>
          <w:bCs/>
          <w:sz w:val="26"/>
          <w:szCs w:val="26"/>
          <w:lang w:val="uk-UA" w:eastAsia="ru-RU"/>
        </w:rPr>
        <w:t>.)</w:t>
      </w:r>
    </w:p>
    <w:p w14:paraId="52CA1E6E" w14:textId="0FB97B0C" w:rsidR="00D06545" w:rsidRPr="004D647C" w:rsidRDefault="00D06545" w:rsidP="00D06545">
      <w:pPr>
        <w:pStyle w:val="xfmc4"/>
        <w:spacing w:before="0" w:beforeAutospacing="0" w:after="0" w:afterAutospacing="0" w:line="276" w:lineRule="auto"/>
        <w:rPr>
          <w:sz w:val="26"/>
          <w:szCs w:val="26"/>
        </w:rPr>
      </w:pPr>
      <w:bookmarkStart w:id="9" w:name="_Hlk1161143"/>
      <w:r w:rsidRPr="004D647C">
        <w:rPr>
          <w:b/>
          <w:bCs/>
          <w:color w:val="000000"/>
          <w:sz w:val="26"/>
          <w:szCs w:val="26"/>
          <w:lang w:val="uk-UA"/>
        </w:rPr>
        <w:t>Лекція 2.</w:t>
      </w:r>
      <w:r w:rsidRPr="004D647C">
        <w:rPr>
          <w:color w:val="000000"/>
          <w:sz w:val="26"/>
          <w:szCs w:val="26"/>
          <w:lang w:val="uk-UA"/>
        </w:rPr>
        <w:t xml:space="preserve"> </w:t>
      </w:r>
      <w:r w:rsidR="00004C4B" w:rsidRPr="004D647C">
        <w:rPr>
          <w:b/>
          <w:bCs/>
          <w:sz w:val="26"/>
          <w:szCs w:val="26"/>
          <w:lang w:val="uk-UA"/>
        </w:rPr>
        <w:t>Обмін води та мінеральних речовин в організмі</w:t>
      </w:r>
      <w:r w:rsidR="00004C4B" w:rsidRPr="004D647C">
        <w:rPr>
          <w:sz w:val="26"/>
          <w:szCs w:val="26"/>
          <w:lang w:val="uk-UA"/>
        </w:rPr>
        <w:t xml:space="preserve">. Регуляція водно-мінерального </w:t>
      </w:r>
      <w:r w:rsidR="00B04B0A" w:rsidRPr="004D647C">
        <w:rPr>
          <w:sz w:val="26"/>
          <w:szCs w:val="26"/>
          <w:lang w:val="uk-UA"/>
        </w:rPr>
        <w:t>балансу</w:t>
      </w:r>
      <w:r w:rsidR="00004C4B" w:rsidRPr="004D647C">
        <w:rPr>
          <w:sz w:val="26"/>
          <w:szCs w:val="26"/>
          <w:lang w:val="uk-UA"/>
        </w:rPr>
        <w:t xml:space="preserve"> за умов фізичного навантаження</w:t>
      </w:r>
      <w:r w:rsidR="0047604B" w:rsidRPr="004D647C">
        <w:rPr>
          <w:sz w:val="26"/>
          <w:szCs w:val="26"/>
          <w:lang w:val="uk-UA"/>
        </w:rPr>
        <w:t>. Підтримання  адекватного водно-мінерального балансу в комплексі адаптивно-відновлювальних процесів при фізичній реабілітації</w:t>
      </w:r>
      <w:r w:rsidR="0047604B" w:rsidRPr="004D647C">
        <w:rPr>
          <w:b/>
          <w:bCs/>
          <w:sz w:val="26"/>
          <w:szCs w:val="26"/>
          <w:lang w:val="uk-UA"/>
        </w:rPr>
        <w:t>.</w:t>
      </w:r>
    </w:p>
    <w:bookmarkEnd w:id="9"/>
    <w:p w14:paraId="21B3D6F2" w14:textId="2A6CBA79" w:rsidR="009E71EF" w:rsidRPr="004D647C" w:rsidRDefault="009E71EF" w:rsidP="009E71EF">
      <w:pPr>
        <w:shd w:val="clear" w:color="auto" w:fill="FFFFFF"/>
        <w:spacing w:line="240" w:lineRule="auto"/>
        <w:ind w:left="34" w:firstLine="0"/>
        <w:rPr>
          <w:rFonts w:eastAsia="Calibri"/>
          <w:bCs/>
          <w:sz w:val="26"/>
          <w:szCs w:val="26"/>
          <w:lang w:val="uk-UA" w:eastAsia="ru-RU"/>
        </w:rPr>
      </w:pPr>
      <w:r w:rsidRPr="004D647C">
        <w:rPr>
          <w:rFonts w:eastAsia="Calibri"/>
          <w:bCs/>
          <w:sz w:val="26"/>
          <w:szCs w:val="26"/>
          <w:lang w:val="uk-UA" w:eastAsia="ru-RU"/>
        </w:rPr>
        <w:t xml:space="preserve">Література: </w:t>
      </w:r>
      <w:r w:rsidRPr="004D647C">
        <w:rPr>
          <w:rFonts w:eastAsia="Calibri"/>
          <w:bCs/>
          <w:sz w:val="26"/>
          <w:szCs w:val="26"/>
          <w:lang w:val="uk-UA"/>
        </w:rPr>
        <w:t>( 1; с</w:t>
      </w:r>
      <w:r w:rsidR="005974B4" w:rsidRPr="004D647C">
        <w:rPr>
          <w:rFonts w:eastAsia="Calibri"/>
          <w:bCs/>
          <w:sz w:val="26"/>
          <w:szCs w:val="26"/>
          <w:lang w:val="uk-UA"/>
        </w:rPr>
        <w:t>т.14</w:t>
      </w:r>
      <w:r w:rsidR="002833EC" w:rsidRPr="004D647C">
        <w:rPr>
          <w:rFonts w:eastAsia="Calibri"/>
          <w:bCs/>
          <w:sz w:val="26"/>
          <w:szCs w:val="26"/>
          <w:lang w:val="uk-UA"/>
        </w:rPr>
        <w:t>, 18-27</w:t>
      </w:r>
      <w:r w:rsidRPr="004D647C">
        <w:rPr>
          <w:rFonts w:eastAsia="Calibri"/>
          <w:bCs/>
          <w:sz w:val="26"/>
          <w:szCs w:val="26"/>
          <w:lang w:val="uk-UA" w:eastAsia="ru-RU"/>
        </w:rPr>
        <w:t>);</w:t>
      </w:r>
      <w:r w:rsidRPr="004D647C">
        <w:rPr>
          <w:rFonts w:eastAsia="Calibri"/>
          <w:bCs/>
          <w:sz w:val="26"/>
          <w:szCs w:val="26"/>
          <w:lang w:val="uk-UA"/>
        </w:rPr>
        <w:t xml:space="preserve"> </w:t>
      </w:r>
      <w:r w:rsidRPr="004D647C">
        <w:rPr>
          <w:rFonts w:eastAsia="Calibri"/>
          <w:bCs/>
          <w:sz w:val="26"/>
          <w:szCs w:val="26"/>
          <w:lang w:val="uk-UA" w:eastAsia="ru-RU"/>
        </w:rPr>
        <w:t xml:space="preserve"> (</w:t>
      </w:r>
      <w:r w:rsidR="00C32079" w:rsidRPr="004D647C">
        <w:rPr>
          <w:rFonts w:eastAsia="Calibri"/>
          <w:bCs/>
          <w:sz w:val="26"/>
          <w:szCs w:val="26"/>
          <w:lang w:val="uk-UA" w:eastAsia="ru-RU"/>
        </w:rPr>
        <w:t>3; ст .74—81 ,86-94</w:t>
      </w:r>
      <w:r w:rsidRPr="004D647C">
        <w:rPr>
          <w:rFonts w:eastAsia="Calibri"/>
          <w:bCs/>
          <w:sz w:val="26"/>
          <w:szCs w:val="26"/>
          <w:lang w:val="uk-UA" w:eastAsia="ru-RU"/>
        </w:rPr>
        <w:t>).</w:t>
      </w:r>
    </w:p>
    <w:p w14:paraId="0B49B83E" w14:textId="35BEF143" w:rsidR="009E71EF" w:rsidRPr="004D647C" w:rsidRDefault="009E71EF" w:rsidP="009E71EF">
      <w:pPr>
        <w:shd w:val="clear" w:color="auto" w:fill="FFFFFF"/>
        <w:tabs>
          <w:tab w:val="left" w:pos="1072"/>
        </w:tabs>
        <w:spacing w:line="240" w:lineRule="auto"/>
        <w:ind w:firstLine="0"/>
        <w:rPr>
          <w:rFonts w:eastAsia="Calibri"/>
          <w:bCs/>
          <w:sz w:val="26"/>
          <w:szCs w:val="26"/>
          <w:lang w:val="uk-UA"/>
        </w:rPr>
      </w:pPr>
      <w:r w:rsidRPr="004D647C">
        <w:rPr>
          <w:rFonts w:eastAsia="Calibri"/>
          <w:bCs/>
          <w:sz w:val="26"/>
          <w:szCs w:val="26"/>
          <w:lang w:val="uk-UA" w:eastAsia="ru-RU"/>
        </w:rPr>
        <w:t>Завдання на СРС</w:t>
      </w:r>
      <w:r w:rsidR="009A0911" w:rsidRPr="004D647C">
        <w:rPr>
          <w:rFonts w:eastAsia="Calibri"/>
          <w:bCs/>
          <w:sz w:val="26"/>
          <w:szCs w:val="26"/>
          <w:lang w:val="uk-UA" w:eastAsia="ru-RU"/>
        </w:rPr>
        <w:t>. Роль мікроелементів у підтриманні фізичної активності людини.</w:t>
      </w:r>
    </w:p>
    <w:p w14:paraId="1ABC1E3D" w14:textId="30A8DA29" w:rsidR="00D06545" w:rsidRPr="004D647C" w:rsidRDefault="00D06545" w:rsidP="009E71EF">
      <w:pPr>
        <w:shd w:val="clear" w:color="auto" w:fill="FFFFFF"/>
        <w:spacing w:line="240" w:lineRule="auto"/>
        <w:ind w:firstLine="0"/>
        <w:rPr>
          <w:rFonts w:eastAsia="Calibri"/>
          <w:bCs/>
          <w:sz w:val="26"/>
          <w:szCs w:val="26"/>
          <w:lang w:val="uk-UA"/>
        </w:rPr>
      </w:pPr>
      <w:bookmarkStart w:id="10" w:name="_Hlk1161404"/>
      <w:r w:rsidRPr="004D647C">
        <w:rPr>
          <w:b/>
          <w:sz w:val="26"/>
          <w:szCs w:val="26"/>
          <w:lang w:val="uk-UA"/>
        </w:rPr>
        <w:t>Лекція 3.</w:t>
      </w:r>
      <w:bookmarkEnd w:id="10"/>
      <w:r w:rsidRPr="004D647C">
        <w:rPr>
          <w:b/>
          <w:bCs/>
          <w:sz w:val="26"/>
          <w:szCs w:val="26"/>
          <w:lang w:val="uk-UA"/>
        </w:rPr>
        <w:t xml:space="preserve"> </w:t>
      </w:r>
      <w:r w:rsidR="0002221E" w:rsidRPr="004D647C">
        <w:rPr>
          <w:b/>
          <w:bCs/>
          <w:sz w:val="26"/>
          <w:szCs w:val="26"/>
          <w:lang w:val="ru-RU"/>
        </w:rPr>
        <w:t>Поняття про кислотно-основну рівновагу</w:t>
      </w:r>
      <w:r w:rsidR="00356FB6" w:rsidRPr="004D647C">
        <w:rPr>
          <w:b/>
          <w:bCs/>
          <w:sz w:val="26"/>
          <w:szCs w:val="26"/>
          <w:lang w:val="ru-RU"/>
        </w:rPr>
        <w:t xml:space="preserve"> (КОР)</w:t>
      </w:r>
      <w:r w:rsidR="0002221E" w:rsidRPr="004D647C">
        <w:rPr>
          <w:b/>
          <w:bCs/>
          <w:sz w:val="26"/>
          <w:szCs w:val="26"/>
          <w:lang w:val="ru-RU"/>
        </w:rPr>
        <w:t xml:space="preserve"> та її значення для підтримання гомеостазу організму. </w:t>
      </w:r>
      <w:r w:rsidR="00356FB6" w:rsidRPr="004D647C">
        <w:rPr>
          <w:sz w:val="26"/>
          <w:szCs w:val="26"/>
          <w:lang w:val="ru-RU"/>
        </w:rPr>
        <w:t>Кислотно-основна рівновага внутрішнього середовища організму та способи її вираження. Буферні системи організму та їх роль у забезпеченні кислотно-основного балансу</w:t>
      </w:r>
      <w:r w:rsidR="00C2433D" w:rsidRPr="004D647C">
        <w:rPr>
          <w:sz w:val="26"/>
          <w:szCs w:val="26"/>
          <w:lang w:val="ru-RU"/>
        </w:rPr>
        <w:t xml:space="preserve">, вплив фізічних тренувань на ємність буферних систем. </w:t>
      </w:r>
      <w:r w:rsidR="00356FB6" w:rsidRPr="004D647C">
        <w:rPr>
          <w:sz w:val="26"/>
          <w:szCs w:val="26"/>
          <w:lang w:val="ru-RU"/>
        </w:rPr>
        <w:t xml:space="preserve"> Порушення  КОР організму та їх вплив на фізичну працездатність . Основні лабораторні критерії ацидозу та алкалозу.</w:t>
      </w:r>
    </w:p>
    <w:p w14:paraId="45AE843C" w14:textId="47C553B4" w:rsidR="009E71EF" w:rsidRPr="004D647C" w:rsidRDefault="009E71EF" w:rsidP="009E71EF">
      <w:pPr>
        <w:shd w:val="clear" w:color="auto" w:fill="FFFFFF"/>
        <w:spacing w:line="240" w:lineRule="auto"/>
        <w:ind w:firstLine="0"/>
        <w:rPr>
          <w:rFonts w:eastAsia="Calibri"/>
          <w:bCs/>
          <w:sz w:val="26"/>
          <w:szCs w:val="26"/>
          <w:lang w:val="uk-UA"/>
        </w:rPr>
      </w:pPr>
      <w:r w:rsidRPr="004D647C">
        <w:rPr>
          <w:rFonts w:eastAsia="Calibri"/>
          <w:bCs/>
          <w:sz w:val="26"/>
          <w:szCs w:val="26"/>
          <w:lang w:val="uk-UA"/>
        </w:rPr>
        <w:t xml:space="preserve">Література: ( 1; ст. </w:t>
      </w:r>
      <w:r w:rsidR="00096243" w:rsidRPr="004D647C">
        <w:rPr>
          <w:rFonts w:eastAsia="Calibri"/>
          <w:bCs/>
          <w:sz w:val="26"/>
          <w:szCs w:val="26"/>
          <w:lang w:val="uk-UA"/>
        </w:rPr>
        <w:t>30-37</w:t>
      </w:r>
      <w:r w:rsidRPr="004D647C">
        <w:rPr>
          <w:rFonts w:eastAsia="Calibri"/>
          <w:bCs/>
          <w:sz w:val="26"/>
          <w:szCs w:val="26"/>
          <w:lang w:val="uk-UA" w:eastAsia="ru-RU"/>
        </w:rPr>
        <w:t>);</w:t>
      </w:r>
      <w:r w:rsidR="00C32079" w:rsidRPr="004D647C">
        <w:rPr>
          <w:rFonts w:eastAsia="Calibri"/>
          <w:bCs/>
          <w:sz w:val="26"/>
          <w:szCs w:val="26"/>
          <w:lang w:val="uk-UA" w:eastAsia="ru-RU"/>
        </w:rPr>
        <w:t xml:space="preserve"> (3; ст .81--85).</w:t>
      </w:r>
      <w:r w:rsidRPr="004D647C">
        <w:rPr>
          <w:rFonts w:eastAsia="Calibri"/>
          <w:bCs/>
          <w:sz w:val="26"/>
          <w:szCs w:val="26"/>
          <w:lang w:val="uk-UA"/>
        </w:rPr>
        <w:t xml:space="preserve"> </w:t>
      </w:r>
      <w:r w:rsidRPr="004D647C">
        <w:rPr>
          <w:rFonts w:eastAsia="Calibri"/>
          <w:bCs/>
          <w:sz w:val="26"/>
          <w:szCs w:val="26"/>
          <w:lang w:val="uk-UA" w:eastAsia="ru-RU"/>
        </w:rPr>
        <w:t>.</w:t>
      </w:r>
    </w:p>
    <w:p w14:paraId="5313CE42" w14:textId="0E4D02B7" w:rsidR="009E71EF" w:rsidRPr="004D647C" w:rsidRDefault="009E71EF" w:rsidP="009E71EF">
      <w:pPr>
        <w:shd w:val="clear" w:color="auto" w:fill="FFFFFF"/>
        <w:tabs>
          <w:tab w:val="left" w:pos="1072"/>
        </w:tabs>
        <w:spacing w:line="240" w:lineRule="auto"/>
        <w:ind w:firstLine="0"/>
        <w:rPr>
          <w:rFonts w:eastAsia="Calibri"/>
          <w:bCs/>
          <w:sz w:val="26"/>
          <w:szCs w:val="26"/>
          <w:lang w:val="uk-UA"/>
        </w:rPr>
      </w:pPr>
      <w:r w:rsidRPr="004D647C">
        <w:rPr>
          <w:rFonts w:eastAsia="Calibri"/>
          <w:bCs/>
          <w:sz w:val="26"/>
          <w:szCs w:val="26"/>
          <w:lang w:val="uk-UA"/>
        </w:rPr>
        <w:t xml:space="preserve">Завдання на СРС: </w:t>
      </w:r>
      <w:r w:rsidR="00096243" w:rsidRPr="004D647C">
        <w:rPr>
          <w:rFonts w:eastAsia="Calibri"/>
          <w:bCs/>
          <w:sz w:val="26"/>
          <w:szCs w:val="26"/>
          <w:lang w:val="uk-UA"/>
        </w:rPr>
        <w:t>Основні механізми транспорту речовин в організмі.</w:t>
      </w:r>
    </w:p>
    <w:p w14:paraId="40B5FA02" w14:textId="22BA139B" w:rsidR="002825BE" w:rsidRPr="004D647C" w:rsidRDefault="00D06545" w:rsidP="002825BE">
      <w:pPr>
        <w:spacing w:line="240" w:lineRule="auto"/>
        <w:ind w:firstLine="0"/>
        <w:rPr>
          <w:rFonts w:eastAsia="Times New Roman"/>
          <w:sz w:val="26"/>
          <w:szCs w:val="26"/>
          <w:lang w:val="ru-RU" w:eastAsia="ru-RU"/>
        </w:rPr>
      </w:pPr>
      <w:bookmarkStart w:id="11" w:name="_Hlk52749957"/>
      <w:bookmarkStart w:id="12" w:name="_Hlk1161428"/>
      <w:r w:rsidRPr="004D647C">
        <w:rPr>
          <w:rFonts w:eastAsia="Times New Roman"/>
          <w:b/>
          <w:sz w:val="26"/>
          <w:szCs w:val="26"/>
          <w:lang w:val="uk-UA" w:eastAsia="ru-RU"/>
        </w:rPr>
        <w:t>Лекція 4.</w:t>
      </w:r>
      <w:r w:rsidR="002825BE" w:rsidRPr="004D647C">
        <w:rPr>
          <w:rFonts w:eastAsia="Times New Roman"/>
          <w:sz w:val="26"/>
          <w:szCs w:val="26"/>
          <w:lang w:val="ru-RU" w:eastAsia="ru-RU"/>
        </w:rPr>
        <w:t xml:space="preserve"> </w:t>
      </w:r>
      <w:r w:rsidR="002825BE" w:rsidRPr="004D647C">
        <w:rPr>
          <w:rFonts w:eastAsia="Times New Roman"/>
          <w:b/>
          <w:bCs/>
          <w:sz w:val="26"/>
          <w:szCs w:val="26"/>
          <w:lang w:val="ru-RU" w:eastAsia="ru-RU"/>
        </w:rPr>
        <w:t xml:space="preserve">Поняття </w:t>
      </w:r>
      <w:r w:rsidR="003D2C08" w:rsidRPr="004D647C">
        <w:rPr>
          <w:rFonts w:eastAsia="Times New Roman"/>
          <w:b/>
          <w:bCs/>
          <w:sz w:val="26"/>
          <w:szCs w:val="26"/>
          <w:lang w:val="ru-RU" w:eastAsia="ru-RU"/>
        </w:rPr>
        <w:t>про білки</w:t>
      </w:r>
      <w:r w:rsidR="002825BE" w:rsidRPr="004D647C">
        <w:rPr>
          <w:rFonts w:eastAsia="Times New Roman"/>
          <w:b/>
          <w:bCs/>
          <w:sz w:val="26"/>
          <w:szCs w:val="26"/>
          <w:lang w:val="ru-RU" w:eastAsia="ru-RU"/>
        </w:rPr>
        <w:t>, жири та вуглеводні як конструктивний та енергетичний матеріал клітин</w:t>
      </w:r>
      <w:r w:rsidR="002825BE" w:rsidRPr="004D647C">
        <w:rPr>
          <w:rFonts w:eastAsia="Times New Roman"/>
          <w:sz w:val="26"/>
          <w:szCs w:val="26"/>
          <w:lang w:val="ru-RU" w:eastAsia="ru-RU"/>
        </w:rPr>
        <w:t>.</w:t>
      </w:r>
      <w:r w:rsidR="00697543" w:rsidRPr="004D647C">
        <w:rPr>
          <w:rFonts w:eastAsia="Times New Roman"/>
          <w:sz w:val="26"/>
          <w:szCs w:val="26"/>
          <w:lang w:val="ru-RU" w:eastAsia="ru-RU"/>
        </w:rPr>
        <w:t xml:space="preserve"> Основні класи органічних сполук</w:t>
      </w:r>
      <w:r w:rsidR="00CD58AE" w:rsidRPr="004D647C">
        <w:rPr>
          <w:rFonts w:eastAsia="Times New Roman"/>
          <w:sz w:val="26"/>
          <w:szCs w:val="26"/>
          <w:lang w:val="ru-RU" w:eastAsia="ru-RU"/>
        </w:rPr>
        <w:t xml:space="preserve"> кл</w:t>
      </w:r>
      <w:r w:rsidR="00CD58AE" w:rsidRPr="004D647C">
        <w:rPr>
          <w:rFonts w:eastAsia="Times New Roman"/>
          <w:sz w:val="26"/>
          <w:szCs w:val="26"/>
          <w:lang w:val="uk-UA" w:eastAsia="ru-RU"/>
        </w:rPr>
        <w:t>і</w:t>
      </w:r>
      <w:r w:rsidR="00CD58AE" w:rsidRPr="004D647C">
        <w:rPr>
          <w:rFonts w:eastAsia="Times New Roman"/>
          <w:sz w:val="26"/>
          <w:szCs w:val="26"/>
          <w:lang w:val="ru-RU" w:eastAsia="ru-RU"/>
        </w:rPr>
        <w:t>тин</w:t>
      </w:r>
      <w:r w:rsidR="00697543" w:rsidRPr="004D647C">
        <w:rPr>
          <w:rFonts w:eastAsia="Times New Roman"/>
          <w:sz w:val="26"/>
          <w:szCs w:val="26"/>
          <w:lang w:val="ru-RU" w:eastAsia="ru-RU"/>
        </w:rPr>
        <w:t xml:space="preserve"> та їх біологічне значення</w:t>
      </w:r>
      <w:r w:rsidR="00651032" w:rsidRPr="004D647C">
        <w:rPr>
          <w:rFonts w:eastAsia="Times New Roman"/>
          <w:sz w:val="26"/>
          <w:szCs w:val="26"/>
          <w:lang w:val="ru-RU" w:eastAsia="ru-RU"/>
        </w:rPr>
        <w:t>.</w:t>
      </w:r>
    </w:p>
    <w:bookmarkEnd w:id="11"/>
    <w:bookmarkEnd w:id="12"/>
    <w:p w14:paraId="5EF44107" w14:textId="3BDB54DD" w:rsidR="009E71EF" w:rsidRPr="004D647C" w:rsidRDefault="009E71EF" w:rsidP="009E71EF">
      <w:pPr>
        <w:shd w:val="clear" w:color="auto" w:fill="FFFFFF"/>
        <w:spacing w:line="240" w:lineRule="auto"/>
        <w:ind w:firstLine="0"/>
        <w:rPr>
          <w:rFonts w:eastAsia="Calibri"/>
          <w:bCs/>
          <w:sz w:val="26"/>
          <w:szCs w:val="26"/>
          <w:lang w:val="uk-UA"/>
        </w:rPr>
      </w:pPr>
      <w:r w:rsidRPr="004D647C">
        <w:rPr>
          <w:rFonts w:eastAsia="Calibri"/>
          <w:bCs/>
          <w:sz w:val="26"/>
          <w:szCs w:val="26"/>
          <w:lang w:val="uk-UA"/>
        </w:rPr>
        <w:lastRenderedPageBreak/>
        <w:t>Література: ( 1; ст.</w:t>
      </w:r>
      <w:r w:rsidR="00697543" w:rsidRPr="004D647C">
        <w:rPr>
          <w:rFonts w:eastAsia="Calibri"/>
          <w:bCs/>
          <w:sz w:val="26"/>
          <w:szCs w:val="26"/>
          <w:lang w:val="uk-UA"/>
        </w:rPr>
        <w:t>11-14</w:t>
      </w:r>
      <w:r w:rsidRPr="004D647C">
        <w:rPr>
          <w:rFonts w:eastAsia="Calibri"/>
          <w:bCs/>
          <w:sz w:val="26"/>
          <w:szCs w:val="26"/>
          <w:lang w:val="uk-UA" w:eastAsia="ru-RU"/>
        </w:rPr>
        <w:t>);</w:t>
      </w:r>
      <w:r w:rsidRPr="004D647C">
        <w:rPr>
          <w:rFonts w:eastAsia="Calibri"/>
          <w:bCs/>
          <w:sz w:val="26"/>
          <w:szCs w:val="26"/>
          <w:lang w:val="uk-UA"/>
        </w:rPr>
        <w:t xml:space="preserve"> (</w:t>
      </w:r>
      <w:r w:rsidR="00651032" w:rsidRPr="004D647C">
        <w:rPr>
          <w:rFonts w:eastAsia="Calibri"/>
          <w:bCs/>
          <w:sz w:val="26"/>
          <w:szCs w:val="26"/>
          <w:lang w:val="uk-UA" w:eastAsia="ru-RU"/>
        </w:rPr>
        <w:t>4</w:t>
      </w:r>
      <w:r w:rsidRPr="004D647C">
        <w:rPr>
          <w:rFonts w:eastAsia="Calibri"/>
          <w:bCs/>
          <w:sz w:val="26"/>
          <w:szCs w:val="26"/>
          <w:lang w:val="uk-UA" w:eastAsia="ru-RU"/>
        </w:rPr>
        <w:t xml:space="preserve">; ст. </w:t>
      </w:r>
      <w:r w:rsidR="00651032" w:rsidRPr="004D647C">
        <w:rPr>
          <w:rFonts w:eastAsia="Calibri"/>
          <w:bCs/>
          <w:sz w:val="26"/>
          <w:szCs w:val="26"/>
          <w:lang w:val="uk-UA"/>
        </w:rPr>
        <w:t>15-46</w:t>
      </w:r>
      <w:r w:rsidR="003D2C08" w:rsidRPr="004D647C">
        <w:rPr>
          <w:rFonts w:eastAsia="Calibri"/>
          <w:bCs/>
          <w:sz w:val="26"/>
          <w:szCs w:val="26"/>
          <w:lang w:val="uk-UA"/>
        </w:rPr>
        <w:t>, 215-218, 221-222</w:t>
      </w:r>
      <w:r w:rsidRPr="004D647C">
        <w:rPr>
          <w:rFonts w:eastAsia="Calibri"/>
          <w:bCs/>
          <w:sz w:val="26"/>
          <w:szCs w:val="26"/>
          <w:lang w:val="uk-UA"/>
        </w:rPr>
        <w:t>.</w:t>
      </w:r>
      <w:r w:rsidRPr="004D647C">
        <w:rPr>
          <w:rFonts w:eastAsia="Calibri"/>
          <w:bCs/>
          <w:sz w:val="26"/>
          <w:szCs w:val="26"/>
          <w:lang w:val="uk-UA" w:eastAsia="ru-RU"/>
        </w:rPr>
        <w:t>).</w:t>
      </w:r>
    </w:p>
    <w:p w14:paraId="5B6F84E1" w14:textId="663A0EFD" w:rsidR="009E71EF" w:rsidRPr="004D647C" w:rsidRDefault="009E71EF" w:rsidP="009E71EF">
      <w:pPr>
        <w:shd w:val="clear" w:color="auto" w:fill="FFFFFF"/>
        <w:tabs>
          <w:tab w:val="left" w:pos="1072"/>
        </w:tabs>
        <w:spacing w:line="240" w:lineRule="auto"/>
        <w:ind w:firstLine="0"/>
        <w:rPr>
          <w:rFonts w:eastAsia="Calibri"/>
          <w:bCs/>
          <w:sz w:val="26"/>
          <w:szCs w:val="26"/>
          <w:lang w:val="ru-RU"/>
        </w:rPr>
      </w:pPr>
      <w:r w:rsidRPr="004D647C">
        <w:rPr>
          <w:rFonts w:eastAsia="Calibri"/>
          <w:bCs/>
          <w:sz w:val="26"/>
          <w:szCs w:val="26"/>
          <w:lang w:val="uk-UA"/>
        </w:rPr>
        <w:t>Завдання на СРС</w:t>
      </w:r>
      <w:r w:rsidR="009A0911" w:rsidRPr="004D647C">
        <w:rPr>
          <w:rFonts w:eastAsia="Calibri"/>
          <w:bCs/>
          <w:sz w:val="26"/>
          <w:szCs w:val="26"/>
          <w:lang w:val="uk-UA"/>
        </w:rPr>
        <w:t>:</w:t>
      </w:r>
      <w:r w:rsidRPr="004D647C">
        <w:rPr>
          <w:rFonts w:eastAsia="Calibri"/>
          <w:bCs/>
          <w:sz w:val="26"/>
          <w:szCs w:val="26"/>
          <w:lang w:val="uk-UA"/>
        </w:rPr>
        <w:t xml:space="preserve"> </w:t>
      </w:r>
      <w:r w:rsidR="00DA53FE" w:rsidRPr="004D647C">
        <w:rPr>
          <w:rFonts w:eastAsia="Calibri"/>
          <w:bCs/>
          <w:sz w:val="26"/>
          <w:szCs w:val="26"/>
          <w:lang w:val="uk-UA"/>
        </w:rPr>
        <w:t>Структура, функції та біологічне значення нуклеїнових кислот.</w:t>
      </w:r>
    </w:p>
    <w:p w14:paraId="60BE3549" w14:textId="5E488792" w:rsidR="00D6169A" w:rsidRPr="004D647C" w:rsidRDefault="009C166E" w:rsidP="009C166E">
      <w:pPr>
        <w:suppressAutoHyphens/>
        <w:spacing w:line="240" w:lineRule="auto"/>
        <w:ind w:hanging="175"/>
        <w:rPr>
          <w:color w:val="000000"/>
          <w:sz w:val="26"/>
          <w:szCs w:val="26"/>
          <w:lang w:val="uk-UA"/>
        </w:rPr>
      </w:pPr>
      <w:bookmarkStart w:id="13" w:name="_Hlk1161758"/>
      <w:r w:rsidRPr="004D647C">
        <w:rPr>
          <w:b/>
          <w:sz w:val="26"/>
          <w:szCs w:val="26"/>
          <w:lang w:val="uk-UA"/>
        </w:rPr>
        <w:t xml:space="preserve">  Лекція 5.</w:t>
      </w:r>
      <w:r w:rsidRPr="004D647C">
        <w:rPr>
          <w:color w:val="000000"/>
          <w:sz w:val="26"/>
          <w:szCs w:val="26"/>
          <w:lang w:val="uk-UA"/>
        </w:rPr>
        <w:t xml:space="preserve"> </w:t>
      </w:r>
      <w:r w:rsidR="00D6169A" w:rsidRPr="004D647C">
        <w:rPr>
          <w:b/>
          <w:bCs/>
          <w:color w:val="000000"/>
          <w:sz w:val="26"/>
          <w:szCs w:val="26"/>
          <w:lang w:val="uk-UA"/>
        </w:rPr>
        <w:t>Поняття про ферменти (ензими) як каталізатори біохімічних</w:t>
      </w:r>
      <w:r w:rsidR="00D6169A" w:rsidRPr="004D647C">
        <w:rPr>
          <w:color w:val="000000"/>
          <w:sz w:val="26"/>
          <w:szCs w:val="26"/>
          <w:lang w:val="uk-UA"/>
        </w:rPr>
        <w:t xml:space="preserve"> </w:t>
      </w:r>
      <w:r w:rsidR="00D6169A" w:rsidRPr="004D647C">
        <w:rPr>
          <w:b/>
          <w:bCs/>
          <w:color w:val="000000"/>
          <w:sz w:val="26"/>
          <w:szCs w:val="26"/>
          <w:lang w:val="uk-UA"/>
        </w:rPr>
        <w:t>процесів</w:t>
      </w:r>
      <w:r w:rsidR="0047604B" w:rsidRPr="004D647C">
        <w:rPr>
          <w:b/>
          <w:bCs/>
          <w:color w:val="000000"/>
          <w:sz w:val="26"/>
          <w:szCs w:val="26"/>
          <w:lang w:val="uk-UA"/>
        </w:rPr>
        <w:t>.</w:t>
      </w:r>
      <w:r w:rsidR="00D6169A" w:rsidRPr="004D647C">
        <w:rPr>
          <w:color w:val="000000"/>
          <w:sz w:val="26"/>
          <w:szCs w:val="26"/>
          <w:lang w:val="uk-UA"/>
        </w:rPr>
        <w:t xml:space="preserve"> </w:t>
      </w:r>
      <w:bookmarkEnd w:id="13"/>
      <w:r w:rsidR="007D7793" w:rsidRPr="004D647C">
        <w:rPr>
          <w:color w:val="000000"/>
          <w:sz w:val="26"/>
          <w:szCs w:val="26"/>
          <w:lang w:val="uk-UA"/>
        </w:rPr>
        <w:t xml:space="preserve">Будова, </w:t>
      </w:r>
      <w:r w:rsidR="00A944E9" w:rsidRPr="004D647C">
        <w:rPr>
          <w:color w:val="000000"/>
          <w:sz w:val="26"/>
          <w:szCs w:val="26"/>
          <w:lang w:val="uk-UA"/>
        </w:rPr>
        <w:t xml:space="preserve">класифікація, </w:t>
      </w:r>
      <w:r w:rsidR="007D7793" w:rsidRPr="004D647C">
        <w:rPr>
          <w:color w:val="000000"/>
          <w:sz w:val="26"/>
          <w:szCs w:val="26"/>
          <w:lang w:val="uk-UA"/>
        </w:rPr>
        <w:t>властивості та механізм дії ферментів.</w:t>
      </w:r>
      <w:r w:rsidR="00A944E9" w:rsidRPr="004D647C">
        <w:rPr>
          <w:color w:val="000000"/>
          <w:sz w:val="26"/>
          <w:szCs w:val="26"/>
          <w:lang w:val="uk-UA"/>
        </w:rPr>
        <w:t xml:space="preserve"> Вплив м</w:t>
      </w:r>
      <w:r w:rsidR="00A944E9" w:rsidRPr="004D647C">
        <w:rPr>
          <w:color w:val="000000"/>
          <w:sz w:val="26"/>
          <w:szCs w:val="26"/>
          <w:lang w:val="ru-RU"/>
        </w:rPr>
        <w:t>’</w:t>
      </w:r>
      <w:r w:rsidR="00A944E9" w:rsidRPr="004D647C">
        <w:rPr>
          <w:color w:val="000000"/>
          <w:sz w:val="26"/>
          <w:szCs w:val="26"/>
          <w:lang w:val="uk-UA"/>
        </w:rPr>
        <w:t xml:space="preserve">язової діяльності на активність ферментних систем організму. </w:t>
      </w:r>
    </w:p>
    <w:p w14:paraId="020054A3" w14:textId="5BEAFB79" w:rsidR="009E71EF" w:rsidRPr="004D647C" w:rsidRDefault="009E71EF" w:rsidP="00D6169A">
      <w:pPr>
        <w:suppressAutoHyphens/>
        <w:spacing w:line="240" w:lineRule="auto"/>
        <w:ind w:firstLine="0"/>
        <w:rPr>
          <w:rFonts w:eastAsia="Calibri"/>
          <w:bCs/>
          <w:sz w:val="26"/>
          <w:szCs w:val="26"/>
          <w:lang w:val="uk-UA"/>
        </w:rPr>
      </w:pPr>
      <w:r w:rsidRPr="004D647C">
        <w:rPr>
          <w:rFonts w:eastAsia="Calibri"/>
          <w:bCs/>
          <w:sz w:val="26"/>
          <w:szCs w:val="26"/>
          <w:lang w:val="uk-UA" w:eastAsia="ru-RU"/>
        </w:rPr>
        <w:t xml:space="preserve">Література: </w:t>
      </w:r>
      <w:r w:rsidRPr="004D647C">
        <w:rPr>
          <w:rFonts w:eastAsia="Calibri"/>
          <w:bCs/>
          <w:sz w:val="26"/>
          <w:szCs w:val="26"/>
          <w:lang w:val="uk-UA"/>
        </w:rPr>
        <w:t xml:space="preserve">( 1; </w:t>
      </w:r>
      <w:r w:rsidRPr="004D647C">
        <w:rPr>
          <w:rFonts w:eastAsia="Calibri"/>
          <w:bCs/>
          <w:sz w:val="26"/>
          <w:szCs w:val="26"/>
          <w:lang w:val="uk-UA" w:eastAsia="ru-RU"/>
        </w:rPr>
        <w:t>190-196).</w:t>
      </w:r>
    </w:p>
    <w:p w14:paraId="61BBA091" w14:textId="188D6D4B" w:rsidR="009E71EF" w:rsidRPr="004D647C" w:rsidRDefault="009E71EF" w:rsidP="009E71EF">
      <w:pPr>
        <w:shd w:val="clear" w:color="auto" w:fill="FFFFFF"/>
        <w:tabs>
          <w:tab w:val="left" w:pos="1072"/>
        </w:tabs>
        <w:spacing w:line="240" w:lineRule="auto"/>
        <w:ind w:firstLine="0"/>
        <w:rPr>
          <w:rFonts w:eastAsia="Calibri"/>
          <w:bCs/>
          <w:sz w:val="26"/>
          <w:szCs w:val="26"/>
          <w:lang w:val="ru-RU"/>
        </w:rPr>
      </w:pPr>
      <w:r w:rsidRPr="004D647C">
        <w:rPr>
          <w:rFonts w:eastAsia="Calibri"/>
          <w:bCs/>
          <w:sz w:val="26"/>
          <w:szCs w:val="26"/>
          <w:lang w:val="uk-UA" w:eastAsia="ru-RU"/>
        </w:rPr>
        <w:t>Завдання на СРС</w:t>
      </w:r>
      <w:r w:rsidR="009A0911" w:rsidRPr="004D647C">
        <w:rPr>
          <w:rFonts w:eastAsia="Calibri"/>
          <w:bCs/>
          <w:sz w:val="26"/>
          <w:szCs w:val="26"/>
          <w:lang w:val="uk-UA" w:eastAsia="ru-RU"/>
        </w:rPr>
        <w:t xml:space="preserve">: </w:t>
      </w:r>
      <w:r w:rsidR="009A0911" w:rsidRPr="004D647C">
        <w:rPr>
          <w:rFonts w:eastAsia="Calibri"/>
          <w:bCs/>
          <w:sz w:val="26"/>
          <w:szCs w:val="26"/>
          <w:lang w:val="ru-RU"/>
        </w:rPr>
        <w:t>Ензиматичні маркери фізичних перевантажень.</w:t>
      </w:r>
      <w:r w:rsidRPr="004D647C">
        <w:rPr>
          <w:rFonts w:eastAsia="Calibri"/>
          <w:bCs/>
          <w:sz w:val="26"/>
          <w:szCs w:val="26"/>
          <w:lang w:val="ru-RU"/>
        </w:rPr>
        <w:t xml:space="preserve"> </w:t>
      </w:r>
    </w:p>
    <w:p w14:paraId="0A9A458C" w14:textId="0F160930" w:rsidR="009C166E" w:rsidRPr="004D647C" w:rsidRDefault="009C166E" w:rsidP="009E71EF">
      <w:pPr>
        <w:shd w:val="clear" w:color="auto" w:fill="FFFFFF"/>
        <w:spacing w:line="240" w:lineRule="auto"/>
        <w:ind w:left="34" w:firstLine="0"/>
        <w:rPr>
          <w:rFonts w:eastAsia="Calibri"/>
          <w:bCs/>
          <w:sz w:val="26"/>
          <w:szCs w:val="26"/>
          <w:lang w:val="uk-UA" w:eastAsia="ru-RU"/>
        </w:rPr>
      </w:pPr>
      <w:r w:rsidRPr="004D647C">
        <w:rPr>
          <w:b/>
          <w:spacing w:val="-2"/>
          <w:sz w:val="26"/>
          <w:szCs w:val="26"/>
          <w:lang w:val="ru-RU"/>
        </w:rPr>
        <w:t>Лекція</w:t>
      </w:r>
      <w:r w:rsidRPr="004D647C">
        <w:rPr>
          <w:b/>
          <w:sz w:val="26"/>
          <w:szCs w:val="26"/>
          <w:lang w:val="uk-UA"/>
        </w:rPr>
        <w:t xml:space="preserve"> 6. </w:t>
      </w:r>
      <w:r w:rsidR="00FA74DE" w:rsidRPr="004D647C">
        <w:rPr>
          <w:rFonts w:eastAsia="Times New Roman"/>
          <w:b/>
          <w:sz w:val="26"/>
          <w:szCs w:val="26"/>
          <w:lang w:val="ru-RU" w:eastAsia="ru-RU"/>
        </w:rPr>
        <w:t xml:space="preserve"> Обмін речовин та енергії в організмі</w:t>
      </w:r>
      <w:r w:rsidR="00FA74DE" w:rsidRPr="004D647C">
        <w:rPr>
          <w:rFonts w:eastAsia="Times New Roman"/>
          <w:bCs/>
          <w:sz w:val="26"/>
          <w:szCs w:val="26"/>
          <w:lang w:val="ru-RU" w:eastAsia="ru-RU"/>
        </w:rPr>
        <w:t xml:space="preserve">. </w:t>
      </w:r>
      <w:r w:rsidR="001E469C" w:rsidRPr="004D647C">
        <w:rPr>
          <w:rFonts w:eastAsia="Times New Roman"/>
          <w:bCs/>
          <w:sz w:val="26"/>
          <w:szCs w:val="26"/>
          <w:lang w:val="ru-RU" w:eastAsia="ru-RU"/>
        </w:rPr>
        <w:t>Поняття анаболізму та катаболізму</w:t>
      </w:r>
      <w:r w:rsidR="001E469C" w:rsidRPr="004D647C">
        <w:rPr>
          <w:rFonts w:eastAsia="Times New Roman"/>
          <w:b/>
          <w:sz w:val="26"/>
          <w:szCs w:val="26"/>
          <w:lang w:val="ru-RU" w:eastAsia="ru-RU"/>
        </w:rPr>
        <w:t xml:space="preserve">. </w:t>
      </w:r>
      <w:r w:rsidR="00FA74DE" w:rsidRPr="004D647C">
        <w:rPr>
          <w:rFonts w:eastAsia="Times New Roman"/>
          <w:bCs/>
          <w:sz w:val="26"/>
          <w:szCs w:val="26"/>
          <w:lang w:val="ru-RU" w:eastAsia="ru-RU"/>
        </w:rPr>
        <w:t>Вікові особливості обміну речовин у людини. Обмін речовин під час фізичних навантажень та фізичної реабілітації.</w:t>
      </w:r>
      <w:r w:rsidR="00F05E40" w:rsidRPr="004D647C">
        <w:rPr>
          <w:rFonts w:eastAsia="Times New Roman"/>
          <w:bCs/>
          <w:sz w:val="26"/>
          <w:szCs w:val="26"/>
          <w:lang w:val="ru-RU" w:eastAsia="ru-RU"/>
        </w:rPr>
        <w:t xml:space="preserve"> </w:t>
      </w:r>
      <w:r w:rsidR="005242E6" w:rsidRPr="004D647C">
        <w:rPr>
          <w:rFonts w:eastAsia="Times New Roman"/>
          <w:bCs/>
          <w:sz w:val="26"/>
          <w:szCs w:val="26"/>
          <w:lang w:val="ru-RU" w:eastAsia="ru-RU"/>
        </w:rPr>
        <w:t>Регуляція обміну речовин під впливом фізичних навантажень.</w:t>
      </w:r>
      <w:r w:rsidR="001E469C" w:rsidRPr="004D647C">
        <w:rPr>
          <w:rFonts w:eastAsia="Times New Roman"/>
          <w:bCs/>
          <w:sz w:val="26"/>
          <w:szCs w:val="26"/>
          <w:lang w:val="ru-RU" w:eastAsia="ru-RU"/>
        </w:rPr>
        <w:t xml:space="preserve"> </w:t>
      </w:r>
      <w:r w:rsidR="002D4643" w:rsidRPr="004D647C">
        <w:rPr>
          <w:rFonts w:eastAsia="Times New Roman"/>
          <w:bCs/>
          <w:sz w:val="26"/>
          <w:szCs w:val="26"/>
          <w:lang w:val="ru-RU" w:eastAsia="ru-RU"/>
        </w:rPr>
        <w:t>Шляхи перетворення енергії в організмі: р</w:t>
      </w:r>
      <w:r w:rsidR="001E469C" w:rsidRPr="004D647C">
        <w:rPr>
          <w:rFonts w:eastAsia="Times New Roman"/>
          <w:bCs/>
          <w:sz w:val="26"/>
          <w:szCs w:val="26"/>
          <w:lang w:val="ru-RU" w:eastAsia="ru-RU"/>
        </w:rPr>
        <w:t>оль АТФ як універсального джерела енергії</w:t>
      </w:r>
      <w:r w:rsidR="002D4643" w:rsidRPr="004D647C">
        <w:rPr>
          <w:rFonts w:eastAsia="Times New Roman"/>
          <w:bCs/>
          <w:sz w:val="26"/>
          <w:szCs w:val="26"/>
          <w:lang w:val="ru-RU" w:eastAsia="ru-RU"/>
        </w:rPr>
        <w:t xml:space="preserve">.  Біологічне </w:t>
      </w:r>
      <w:r w:rsidR="0042196B" w:rsidRPr="004D647C">
        <w:rPr>
          <w:rFonts w:eastAsia="Times New Roman"/>
          <w:bCs/>
          <w:sz w:val="26"/>
          <w:szCs w:val="26"/>
          <w:lang w:val="ru-RU" w:eastAsia="ru-RU"/>
        </w:rPr>
        <w:t>значення окисного</w:t>
      </w:r>
      <w:r w:rsidR="004B4CEF" w:rsidRPr="004D647C">
        <w:rPr>
          <w:rFonts w:eastAsia="Times New Roman"/>
          <w:bCs/>
          <w:sz w:val="26"/>
          <w:szCs w:val="26"/>
          <w:lang w:val="ru-RU" w:eastAsia="ru-RU"/>
        </w:rPr>
        <w:t xml:space="preserve"> </w:t>
      </w:r>
      <w:r w:rsidR="001E469C" w:rsidRPr="004D647C">
        <w:rPr>
          <w:rFonts w:eastAsia="Times New Roman"/>
          <w:bCs/>
          <w:sz w:val="26"/>
          <w:szCs w:val="26"/>
          <w:lang w:val="ru-RU" w:eastAsia="ru-RU"/>
        </w:rPr>
        <w:t xml:space="preserve"> фофорилювання – </w:t>
      </w:r>
      <w:r w:rsidR="002D4643" w:rsidRPr="004D647C">
        <w:rPr>
          <w:rFonts w:eastAsia="Times New Roman"/>
          <w:bCs/>
          <w:sz w:val="26"/>
          <w:szCs w:val="26"/>
          <w:lang w:val="ru-RU" w:eastAsia="ru-RU"/>
        </w:rPr>
        <w:t xml:space="preserve"> як основного шляху </w:t>
      </w:r>
      <w:r w:rsidR="004B4CEF" w:rsidRPr="004D647C">
        <w:rPr>
          <w:rFonts w:eastAsia="Times New Roman"/>
          <w:bCs/>
          <w:sz w:val="26"/>
          <w:szCs w:val="26"/>
          <w:lang w:val="ru-RU" w:eastAsia="ru-RU"/>
        </w:rPr>
        <w:t>утворення</w:t>
      </w:r>
      <w:r w:rsidR="002D4643" w:rsidRPr="004D647C">
        <w:rPr>
          <w:rFonts w:eastAsia="Times New Roman"/>
          <w:bCs/>
          <w:sz w:val="26"/>
          <w:szCs w:val="26"/>
          <w:lang w:val="ru-RU" w:eastAsia="ru-RU"/>
        </w:rPr>
        <w:t xml:space="preserve"> АТФ</w:t>
      </w:r>
      <w:r w:rsidR="004B4CEF" w:rsidRPr="004D647C">
        <w:rPr>
          <w:rFonts w:eastAsia="Times New Roman"/>
          <w:bCs/>
          <w:sz w:val="26"/>
          <w:szCs w:val="26"/>
          <w:lang w:val="ru-RU" w:eastAsia="ru-RU"/>
        </w:rPr>
        <w:t>. Вплив фізичної активності</w:t>
      </w:r>
      <w:r w:rsidR="00BF6880" w:rsidRPr="004D647C">
        <w:rPr>
          <w:rFonts w:eastAsia="Times New Roman"/>
          <w:bCs/>
          <w:sz w:val="26"/>
          <w:szCs w:val="26"/>
          <w:lang w:val="ru-RU" w:eastAsia="ru-RU"/>
        </w:rPr>
        <w:t xml:space="preserve"> та </w:t>
      </w:r>
      <w:r w:rsidR="00E56A31" w:rsidRPr="004D647C">
        <w:rPr>
          <w:rFonts w:eastAsia="Times New Roman"/>
          <w:bCs/>
          <w:sz w:val="26"/>
          <w:szCs w:val="26"/>
          <w:lang w:val="ru-RU" w:eastAsia="ru-RU"/>
        </w:rPr>
        <w:t>реалібітаційних процедур</w:t>
      </w:r>
      <w:r w:rsidR="004B4CEF" w:rsidRPr="004D647C">
        <w:rPr>
          <w:rFonts w:eastAsia="Times New Roman"/>
          <w:bCs/>
          <w:sz w:val="26"/>
          <w:szCs w:val="26"/>
          <w:lang w:val="ru-RU" w:eastAsia="ru-RU"/>
        </w:rPr>
        <w:t xml:space="preserve"> на енергетичний обмін людини. </w:t>
      </w:r>
    </w:p>
    <w:p w14:paraId="3EADDFDD" w14:textId="0FD773A7" w:rsidR="009E71EF" w:rsidRPr="004D647C" w:rsidRDefault="009E71EF" w:rsidP="009E71EF">
      <w:pPr>
        <w:shd w:val="clear" w:color="auto" w:fill="FFFFFF"/>
        <w:spacing w:line="240" w:lineRule="auto"/>
        <w:ind w:left="34" w:firstLine="0"/>
        <w:rPr>
          <w:rFonts w:eastAsia="Calibri"/>
          <w:bCs/>
          <w:sz w:val="26"/>
          <w:szCs w:val="26"/>
          <w:lang w:val="uk-UA" w:eastAsia="ru-RU"/>
        </w:rPr>
      </w:pPr>
      <w:r w:rsidRPr="004D647C">
        <w:rPr>
          <w:rFonts w:eastAsia="Calibri"/>
          <w:bCs/>
          <w:sz w:val="26"/>
          <w:szCs w:val="26"/>
          <w:lang w:val="uk-UA" w:eastAsia="ru-RU"/>
        </w:rPr>
        <w:t xml:space="preserve">Література: </w:t>
      </w:r>
      <w:r w:rsidRPr="004D647C">
        <w:rPr>
          <w:rFonts w:eastAsia="Calibri"/>
          <w:bCs/>
          <w:sz w:val="26"/>
          <w:szCs w:val="26"/>
          <w:lang w:val="uk-UA"/>
        </w:rPr>
        <w:t xml:space="preserve">( 1; ст. </w:t>
      </w:r>
      <w:r w:rsidR="005242E6" w:rsidRPr="004D647C">
        <w:rPr>
          <w:rFonts w:eastAsia="Calibri"/>
          <w:bCs/>
          <w:sz w:val="26"/>
          <w:szCs w:val="26"/>
          <w:lang w:val="uk-UA" w:eastAsia="ru-RU"/>
        </w:rPr>
        <w:t>40-50</w:t>
      </w:r>
      <w:r w:rsidRPr="004D647C">
        <w:rPr>
          <w:rFonts w:eastAsia="Calibri"/>
          <w:bCs/>
          <w:sz w:val="26"/>
          <w:szCs w:val="26"/>
          <w:lang w:val="uk-UA" w:eastAsia="ru-RU"/>
        </w:rPr>
        <w:t>)</w:t>
      </w:r>
      <w:r w:rsidR="005242E6" w:rsidRPr="004D647C">
        <w:rPr>
          <w:rFonts w:eastAsia="Calibri"/>
          <w:bCs/>
          <w:sz w:val="26"/>
          <w:szCs w:val="26"/>
          <w:lang w:val="uk-UA" w:eastAsia="ru-RU"/>
        </w:rPr>
        <w:t>.</w:t>
      </w:r>
    </w:p>
    <w:p w14:paraId="2F71F847" w14:textId="17A0AB6D" w:rsidR="009E71EF" w:rsidRPr="004D647C" w:rsidRDefault="009E71EF" w:rsidP="009E71EF">
      <w:pPr>
        <w:shd w:val="clear" w:color="auto" w:fill="FFFFFF"/>
        <w:tabs>
          <w:tab w:val="left" w:pos="1072"/>
        </w:tabs>
        <w:spacing w:line="240" w:lineRule="auto"/>
        <w:ind w:firstLine="0"/>
        <w:rPr>
          <w:rFonts w:eastAsia="Calibri"/>
          <w:bCs/>
          <w:spacing w:val="-1"/>
          <w:sz w:val="26"/>
          <w:szCs w:val="26"/>
          <w:lang w:val="uk-UA"/>
        </w:rPr>
      </w:pPr>
      <w:r w:rsidRPr="004D647C">
        <w:rPr>
          <w:rFonts w:eastAsia="Calibri"/>
          <w:bCs/>
          <w:sz w:val="26"/>
          <w:szCs w:val="26"/>
          <w:lang w:val="uk-UA" w:eastAsia="ru-RU"/>
        </w:rPr>
        <w:t>Завдання на СРС</w:t>
      </w:r>
      <w:r w:rsidR="00B0324E" w:rsidRPr="004D647C">
        <w:rPr>
          <w:rFonts w:eastAsia="Calibri"/>
          <w:bCs/>
          <w:sz w:val="26"/>
          <w:szCs w:val="26"/>
          <w:lang w:val="uk-UA" w:eastAsia="ru-RU"/>
        </w:rPr>
        <w:t>:</w:t>
      </w:r>
      <w:r w:rsidRPr="004D647C">
        <w:rPr>
          <w:rFonts w:eastAsia="Calibri"/>
          <w:bCs/>
          <w:sz w:val="26"/>
          <w:szCs w:val="26"/>
          <w:lang w:val="uk-UA" w:eastAsia="ru-RU"/>
        </w:rPr>
        <w:t xml:space="preserve"> </w:t>
      </w:r>
      <w:r w:rsidR="005242E6" w:rsidRPr="004D647C">
        <w:rPr>
          <w:rFonts w:eastAsia="Calibri"/>
          <w:bCs/>
          <w:sz w:val="26"/>
          <w:szCs w:val="26"/>
          <w:lang w:val="uk-UA" w:eastAsia="ru-RU"/>
        </w:rPr>
        <w:t>Застосування ферментних та вітамінних препаратів для покращення обміну речовин під час фізичних навантажень та фізичної реабілітації.</w:t>
      </w:r>
      <w:r w:rsidRPr="004D647C">
        <w:rPr>
          <w:rFonts w:eastAsia="Calibri"/>
          <w:bCs/>
          <w:sz w:val="26"/>
          <w:szCs w:val="26"/>
          <w:lang w:val="uk-UA" w:eastAsia="ru-RU"/>
        </w:rPr>
        <w:t xml:space="preserve"> </w:t>
      </w:r>
    </w:p>
    <w:p w14:paraId="5F5C5831" w14:textId="056F2FB5" w:rsidR="009C166E" w:rsidRPr="004D647C" w:rsidRDefault="009C166E" w:rsidP="009C166E">
      <w:pPr>
        <w:shd w:val="clear" w:color="auto" w:fill="FFFFFF"/>
        <w:suppressAutoHyphens/>
        <w:spacing w:line="240" w:lineRule="auto"/>
        <w:ind w:hanging="388"/>
        <w:contextualSpacing/>
        <w:rPr>
          <w:sz w:val="26"/>
          <w:szCs w:val="26"/>
          <w:lang w:val="uk-UA"/>
        </w:rPr>
      </w:pPr>
      <w:bookmarkStart w:id="14" w:name="_Hlk1161921"/>
      <w:r w:rsidRPr="004D647C">
        <w:rPr>
          <w:b/>
          <w:spacing w:val="-2"/>
          <w:sz w:val="26"/>
          <w:szCs w:val="26"/>
          <w:lang w:val="uk-UA"/>
        </w:rPr>
        <w:t xml:space="preserve">      Лекція</w:t>
      </w:r>
      <w:r w:rsidRPr="004D647C">
        <w:rPr>
          <w:b/>
          <w:sz w:val="26"/>
          <w:szCs w:val="26"/>
          <w:lang w:val="uk-UA"/>
        </w:rPr>
        <w:t xml:space="preserve"> 7.</w:t>
      </w:r>
      <w:r w:rsidRPr="004D647C">
        <w:rPr>
          <w:sz w:val="26"/>
          <w:szCs w:val="26"/>
          <w:lang w:val="uk-UA"/>
        </w:rPr>
        <w:t xml:space="preserve"> </w:t>
      </w:r>
      <w:bookmarkEnd w:id="14"/>
      <w:r w:rsidR="00B52B7C" w:rsidRPr="004D647C">
        <w:rPr>
          <w:rFonts w:eastAsia="Times New Roman"/>
          <w:sz w:val="26"/>
          <w:szCs w:val="26"/>
          <w:lang w:val="ru-RU" w:eastAsia="ru-RU"/>
        </w:rPr>
        <w:t xml:space="preserve"> </w:t>
      </w:r>
      <w:r w:rsidR="00B52B7C" w:rsidRPr="004D647C">
        <w:rPr>
          <w:rFonts w:eastAsia="Times New Roman"/>
          <w:b/>
          <w:bCs/>
          <w:sz w:val="26"/>
          <w:szCs w:val="26"/>
          <w:lang w:val="ru-RU" w:eastAsia="ru-RU"/>
        </w:rPr>
        <w:t>Гормони як гуморальні регулятори обмінних процесів в організмі.</w:t>
      </w:r>
      <w:r w:rsidRPr="004D647C">
        <w:rPr>
          <w:sz w:val="26"/>
          <w:szCs w:val="26"/>
          <w:lang w:val="uk-UA"/>
        </w:rPr>
        <w:t xml:space="preserve"> </w:t>
      </w:r>
      <w:r w:rsidR="00C65D03" w:rsidRPr="004D647C">
        <w:rPr>
          <w:sz w:val="26"/>
          <w:szCs w:val="26"/>
          <w:lang w:val="uk-UA"/>
        </w:rPr>
        <w:t>Властивості, класифікація та механізм дії гормонів. Біологічна роль гормонів у  розвитку реакцій   адаптації організму до фізичних навантажень</w:t>
      </w:r>
      <w:r w:rsidR="00084A60" w:rsidRPr="004D647C">
        <w:rPr>
          <w:sz w:val="26"/>
          <w:szCs w:val="26"/>
          <w:lang w:val="uk-UA"/>
        </w:rPr>
        <w:t xml:space="preserve"> в процесі реабілітації.</w:t>
      </w:r>
    </w:p>
    <w:p w14:paraId="5B25A127" w14:textId="7AA1373E" w:rsidR="009E71EF" w:rsidRPr="004D647C" w:rsidRDefault="009E71EF" w:rsidP="009E71EF">
      <w:pPr>
        <w:shd w:val="clear" w:color="auto" w:fill="FFFFFF"/>
        <w:suppressAutoHyphens/>
        <w:spacing w:line="240" w:lineRule="auto"/>
        <w:ind w:left="409" w:hanging="388"/>
        <w:contextualSpacing/>
        <w:rPr>
          <w:rFonts w:eastAsia="Calibri"/>
          <w:bCs/>
          <w:sz w:val="26"/>
          <w:szCs w:val="26"/>
          <w:lang w:val="uk-UA" w:eastAsia="ru-RU"/>
        </w:rPr>
      </w:pPr>
      <w:r w:rsidRPr="004D647C">
        <w:rPr>
          <w:rFonts w:eastAsia="Calibri"/>
          <w:bCs/>
          <w:sz w:val="26"/>
          <w:szCs w:val="26"/>
          <w:lang w:val="uk-UA" w:eastAsia="ru-RU"/>
        </w:rPr>
        <w:t xml:space="preserve">Література: </w:t>
      </w:r>
      <w:r w:rsidRPr="004D647C">
        <w:rPr>
          <w:rFonts w:eastAsia="Calibri"/>
          <w:bCs/>
          <w:sz w:val="26"/>
          <w:szCs w:val="26"/>
          <w:lang w:val="uk-UA" w:eastAsia="zh-CN"/>
        </w:rPr>
        <w:t xml:space="preserve">( 1; ст. </w:t>
      </w:r>
      <w:r w:rsidR="00C15CD9" w:rsidRPr="004D647C">
        <w:rPr>
          <w:rFonts w:eastAsia="Calibri"/>
          <w:bCs/>
          <w:sz w:val="26"/>
          <w:szCs w:val="26"/>
          <w:lang w:val="uk-UA" w:eastAsia="ru-RU"/>
        </w:rPr>
        <w:t>81-88</w:t>
      </w:r>
      <w:r w:rsidRPr="004D647C">
        <w:rPr>
          <w:rFonts w:eastAsia="Calibri"/>
          <w:bCs/>
          <w:sz w:val="26"/>
          <w:szCs w:val="26"/>
          <w:lang w:val="uk-UA" w:eastAsia="ru-RU"/>
        </w:rPr>
        <w:t>);</w:t>
      </w:r>
      <w:r w:rsidRPr="004D647C">
        <w:rPr>
          <w:rFonts w:eastAsia="Calibri"/>
          <w:bCs/>
          <w:sz w:val="26"/>
          <w:szCs w:val="26"/>
          <w:lang w:val="uk-UA" w:eastAsia="zh-CN"/>
        </w:rPr>
        <w:t xml:space="preserve"> (</w:t>
      </w:r>
      <w:r w:rsidR="00B0324E" w:rsidRPr="004D647C">
        <w:rPr>
          <w:rFonts w:eastAsia="Calibri"/>
          <w:bCs/>
          <w:sz w:val="26"/>
          <w:szCs w:val="26"/>
          <w:lang w:val="uk-UA" w:eastAsia="ru-RU"/>
        </w:rPr>
        <w:t>5</w:t>
      </w:r>
      <w:r w:rsidRPr="004D647C">
        <w:rPr>
          <w:rFonts w:eastAsia="Calibri"/>
          <w:bCs/>
          <w:sz w:val="26"/>
          <w:szCs w:val="26"/>
          <w:lang w:val="uk-UA" w:eastAsia="ru-RU"/>
        </w:rPr>
        <w:t>; ст. 3</w:t>
      </w:r>
      <w:r w:rsidR="00B0324E" w:rsidRPr="004D647C">
        <w:rPr>
          <w:rFonts w:eastAsia="Calibri"/>
          <w:bCs/>
          <w:sz w:val="26"/>
          <w:szCs w:val="26"/>
          <w:lang w:val="uk-UA" w:eastAsia="ru-RU"/>
        </w:rPr>
        <w:t>30-368</w:t>
      </w:r>
      <w:r w:rsidRPr="004D647C">
        <w:rPr>
          <w:rFonts w:eastAsia="Calibri"/>
          <w:bCs/>
          <w:sz w:val="26"/>
          <w:szCs w:val="26"/>
          <w:lang w:val="uk-UA" w:eastAsia="ru-RU"/>
        </w:rPr>
        <w:t>)</w:t>
      </w:r>
      <w:r w:rsidR="00B0324E" w:rsidRPr="004D647C">
        <w:rPr>
          <w:rFonts w:eastAsia="Calibri"/>
          <w:bCs/>
          <w:sz w:val="26"/>
          <w:szCs w:val="26"/>
          <w:lang w:val="uk-UA" w:eastAsia="ru-RU"/>
        </w:rPr>
        <w:t>.</w:t>
      </w:r>
    </w:p>
    <w:p w14:paraId="4DA43B85" w14:textId="14D2560C" w:rsidR="009E71EF" w:rsidRPr="004D647C" w:rsidRDefault="009E71EF" w:rsidP="009E71EF">
      <w:pPr>
        <w:shd w:val="clear" w:color="auto" w:fill="FFFFFF"/>
        <w:tabs>
          <w:tab w:val="left" w:pos="1072"/>
        </w:tabs>
        <w:spacing w:line="240" w:lineRule="auto"/>
        <w:ind w:firstLine="0"/>
        <w:rPr>
          <w:rFonts w:eastAsia="Calibri"/>
          <w:bCs/>
          <w:sz w:val="26"/>
          <w:szCs w:val="26"/>
          <w:lang w:val="uk-UA"/>
        </w:rPr>
      </w:pPr>
      <w:r w:rsidRPr="004D647C">
        <w:rPr>
          <w:rFonts w:eastAsia="Calibri"/>
          <w:bCs/>
          <w:sz w:val="26"/>
          <w:szCs w:val="26"/>
          <w:lang w:val="uk-UA" w:eastAsia="ru-RU"/>
        </w:rPr>
        <w:t xml:space="preserve">Завдання на СРС.  </w:t>
      </w:r>
      <w:r w:rsidR="00C15CD9" w:rsidRPr="004D647C">
        <w:rPr>
          <w:rFonts w:eastAsia="Calibri"/>
          <w:bCs/>
          <w:sz w:val="26"/>
          <w:szCs w:val="26"/>
          <w:lang w:val="uk-UA" w:eastAsia="ru-RU"/>
        </w:rPr>
        <w:t>Вплив фізичних навантажень на гуморальну регуляцію обмінних процесів в організмі.</w:t>
      </w:r>
    </w:p>
    <w:p w14:paraId="0B1D749C" w14:textId="44DD7D80" w:rsidR="009C166E" w:rsidRPr="004D647C" w:rsidRDefault="009C166E" w:rsidP="009C166E">
      <w:pPr>
        <w:spacing w:line="240" w:lineRule="auto"/>
        <w:ind w:firstLine="0"/>
        <w:rPr>
          <w:rFonts w:eastAsia="Times New Roman"/>
          <w:b/>
          <w:bCs/>
          <w:color w:val="000000"/>
          <w:sz w:val="26"/>
          <w:szCs w:val="26"/>
          <w:lang w:val="uk-UA" w:eastAsia="ru-RU"/>
        </w:rPr>
      </w:pPr>
      <w:r w:rsidRPr="004D647C">
        <w:rPr>
          <w:b/>
          <w:bCs/>
          <w:sz w:val="26"/>
          <w:szCs w:val="26"/>
          <w:lang w:val="ru-RU"/>
        </w:rPr>
        <w:t>Лекція 8.</w:t>
      </w:r>
      <w:r w:rsidR="001F7141" w:rsidRPr="004D647C">
        <w:rPr>
          <w:rFonts w:eastAsia="Times New Roman"/>
          <w:sz w:val="26"/>
          <w:szCs w:val="26"/>
          <w:lang w:val="uk-UA" w:eastAsia="ru-RU"/>
        </w:rPr>
        <w:t xml:space="preserve"> </w:t>
      </w:r>
      <w:r w:rsidR="001F7141" w:rsidRPr="004D647C">
        <w:rPr>
          <w:rFonts w:eastAsia="Times New Roman"/>
          <w:b/>
          <w:bCs/>
          <w:sz w:val="26"/>
          <w:szCs w:val="26"/>
          <w:lang w:val="uk-UA" w:eastAsia="ru-RU"/>
        </w:rPr>
        <w:t>Поняття про вітаміни</w:t>
      </w:r>
      <w:r w:rsidR="00B0324E" w:rsidRPr="004D647C">
        <w:rPr>
          <w:rFonts w:eastAsia="Times New Roman"/>
          <w:b/>
          <w:bCs/>
          <w:sz w:val="26"/>
          <w:szCs w:val="26"/>
          <w:lang w:val="uk-UA" w:eastAsia="ru-RU"/>
        </w:rPr>
        <w:t xml:space="preserve"> як компоненти харчування</w:t>
      </w:r>
      <w:r w:rsidR="001F7141" w:rsidRPr="004D647C">
        <w:rPr>
          <w:rFonts w:eastAsia="Times New Roman"/>
          <w:b/>
          <w:bCs/>
          <w:sz w:val="26"/>
          <w:szCs w:val="26"/>
          <w:lang w:val="uk-UA" w:eastAsia="ru-RU"/>
        </w:rPr>
        <w:t xml:space="preserve"> та їх участь у регуляції обмін</w:t>
      </w:r>
      <w:r w:rsidR="00E56A31" w:rsidRPr="004D647C">
        <w:rPr>
          <w:rFonts w:eastAsia="Times New Roman"/>
          <w:b/>
          <w:bCs/>
          <w:sz w:val="26"/>
          <w:szCs w:val="26"/>
          <w:lang w:val="uk-UA" w:eastAsia="ru-RU"/>
        </w:rPr>
        <w:t>у речовин</w:t>
      </w:r>
      <w:r w:rsidR="001F7141" w:rsidRPr="004D647C">
        <w:rPr>
          <w:rFonts w:eastAsia="Times New Roman"/>
          <w:b/>
          <w:bCs/>
          <w:sz w:val="26"/>
          <w:szCs w:val="26"/>
          <w:lang w:val="uk-UA" w:eastAsia="ru-RU"/>
        </w:rPr>
        <w:t xml:space="preserve"> в організмі</w:t>
      </w:r>
      <w:r w:rsidR="001F7141" w:rsidRPr="004D647C">
        <w:rPr>
          <w:rFonts w:eastAsia="Times New Roman"/>
          <w:sz w:val="26"/>
          <w:szCs w:val="26"/>
          <w:lang w:val="uk-UA" w:eastAsia="ru-RU"/>
        </w:rPr>
        <w:t>.</w:t>
      </w:r>
      <w:r w:rsidR="00E56A31" w:rsidRPr="004D647C">
        <w:rPr>
          <w:rFonts w:eastAsia="Times New Roman"/>
          <w:sz w:val="26"/>
          <w:szCs w:val="26"/>
          <w:lang w:val="uk-UA" w:eastAsia="ru-RU"/>
        </w:rPr>
        <w:t xml:space="preserve"> Класифікація та біологічна дія </w:t>
      </w:r>
      <w:r w:rsidR="005600C6" w:rsidRPr="004D647C">
        <w:rPr>
          <w:rFonts w:eastAsia="Times New Roman"/>
          <w:sz w:val="26"/>
          <w:szCs w:val="26"/>
          <w:lang w:val="uk-UA" w:eastAsia="ru-RU"/>
        </w:rPr>
        <w:t>в</w:t>
      </w:r>
      <w:r w:rsidR="00E56A31" w:rsidRPr="004D647C">
        <w:rPr>
          <w:rFonts w:eastAsia="Times New Roman"/>
          <w:sz w:val="26"/>
          <w:szCs w:val="26"/>
          <w:lang w:val="uk-UA" w:eastAsia="ru-RU"/>
        </w:rPr>
        <w:t xml:space="preserve">ітамінів. </w:t>
      </w:r>
      <w:r w:rsidR="00351CD9" w:rsidRPr="004D647C">
        <w:rPr>
          <w:rFonts w:eastAsia="Times New Roman"/>
          <w:sz w:val="26"/>
          <w:szCs w:val="26"/>
          <w:lang w:val="uk-UA" w:eastAsia="ru-RU"/>
        </w:rPr>
        <w:t xml:space="preserve">Добова потреба організму в вітамінах. Поняття  про авітаміноз, гіповітаміноз та гіпервітаміноз. Обґрунтування необхідності застосування вітамінів під час фізичної активності та реабілітації. </w:t>
      </w:r>
    </w:p>
    <w:p w14:paraId="0EDF0330" w14:textId="514D7427" w:rsidR="009E71EF" w:rsidRPr="004D647C" w:rsidRDefault="009E71EF" w:rsidP="009E71EF">
      <w:pPr>
        <w:shd w:val="clear" w:color="auto" w:fill="FFFFFF"/>
        <w:spacing w:line="240" w:lineRule="auto"/>
        <w:ind w:left="34" w:firstLine="0"/>
        <w:rPr>
          <w:rFonts w:eastAsia="Calibri"/>
          <w:bCs/>
          <w:sz w:val="26"/>
          <w:szCs w:val="26"/>
          <w:lang w:val="uk-UA" w:eastAsia="ru-RU"/>
        </w:rPr>
      </w:pPr>
      <w:r w:rsidRPr="004D647C">
        <w:rPr>
          <w:rFonts w:eastAsia="Calibri"/>
          <w:bCs/>
          <w:sz w:val="26"/>
          <w:szCs w:val="26"/>
          <w:lang w:val="uk-UA" w:eastAsia="ru-RU"/>
        </w:rPr>
        <w:t xml:space="preserve">Література: </w:t>
      </w:r>
      <w:r w:rsidRPr="004D647C">
        <w:rPr>
          <w:rFonts w:eastAsia="Calibri"/>
          <w:bCs/>
          <w:sz w:val="26"/>
          <w:szCs w:val="26"/>
          <w:lang w:val="uk-UA"/>
        </w:rPr>
        <w:t xml:space="preserve">( 1; ст. </w:t>
      </w:r>
      <w:r w:rsidR="00E56A31" w:rsidRPr="004D647C">
        <w:rPr>
          <w:rFonts w:eastAsia="Calibri"/>
          <w:bCs/>
          <w:sz w:val="26"/>
          <w:szCs w:val="26"/>
          <w:lang w:val="uk-UA" w:eastAsia="ru-RU"/>
        </w:rPr>
        <w:t>71-78</w:t>
      </w:r>
      <w:r w:rsidRPr="004D647C">
        <w:rPr>
          <w:rFonts w:eastAsia="Calibri"/>
          <w:bCs/>
          <w:sz w:val="26"/>
          <w:szCs w:val="26"/>
          <w:lang w:val="uk-UA" w:eastAsia="ru-RU"/>
        </w:rPr>
        <w:t>);</w:t>
      </w:r>
      <w:r w:rsidRPr="004D647C">
        <w:rPr>
          <w:rFonts w:eastAsia="Calibri"/>
          <w:bCs/>
          <w:sz w:val="26"/>
          <w:szCs w:val="26"/>
          <w:lang w:val="uk-UA"/>
        </w:rPr>
        <w:t xml:space="preserve"> (</w:t>
      </w:r>
      <w:r w:rsidR="00B0324E" w:rsidRPr="004D647C">
        <w:rPr>
          <w:rFonts w:eastAsia="Calibri"/>
          <w:bCs/>
          <w:sz w:val="26"/>
          <w:szCs w:val="26"/>
          <w:lang w:val="uk-UA" w:eastAsia="ru-RU"/>
        </w:rPr>
        <w:t>5</w:t>
      </w:r>
      <w:r w:rsidRPr="004D647C">
        <w:rPr>
          <w:rFonts w:eastAsia="Calibri"/>
          <w:bCs/>
          <w:sz w:val="26"/>
          <w:szCs w:val="26"/>
          <w:lang w:val="uk-UA" w:eastAsia="ru-RU"/>
        </w:rPr>
        <w:t>; ст. 3</w:t>
      </w:r>
      <w:r w:rsidR="00B0324E" w:rsidRPr="004D647C">
        <w:rPr>
          <w:rFonts w:eastAsia="Calibri"/>
          <w:bCs/>
          <w:sz w:val="26"/>
          <w:szCs w:val="26"/>
          <w:lang w:val="uk-UA" w:eastAsia="ru-RU"/>
        </w:rPr>
        <w:t>99-418</w:t>
      </w:r>
      <w:r w:rsidRPr="004D647C">
        <w:rPr>
          <w:rFonts w:eastAsia="Calibri"/>
          <w:bCs/>
          <w:sz w:val="26"/>
          <w:szCs w:val="26"/>
          <w:lang w:val="uk-UA" w:eastAsia="ru-RU"/>
        </w:rPr>
        <w:t>)</w:t>
      </w:r>
      <w:r w:rsidR="00B0324E" w:rsidRPr="004D647C">
        <w:rPr>
          <w:rFonts w:eastAsia="Calibri"/>
          <w:bCs/>
          <w:sz w:val="26"/>
          <w:szCs w:val="26"/>
          <w:lang w:val="uk-UA" w:eastAsia="ru-RU"/>
        </w:rPr>
        <w:t>.</w:t>
      </w:r>
    </w:p>
    <w:p w14:paraId="1C8A0881" w14:textId="5CD0C81D" w:rsidR="009E71EF" w:rsidRPr="004D647C" w:rsidRDefault="009E71EF" w:rsidP="009E71EF">
      <w:pPr>
        <w:shd w:val="clear" w:color="auto" w:fill="FFFFFF"/>
        <w:tabs>
          <w:tab w:val="left" w:pos="1072"/>
        </w:tabs>
        <w:spacing w:line="240" w:lineRule="auto"/>
        <w:ind w:firstLine="0"/>
        <w:rPr>
          <w:rFonts w:eastAsia="Calibri"/>
          <w:bCs/>
          <w:sz w:val="26"/>
          <w:szCs w:val="26"/>
          <w:lang w:val="uk-UA"/>
        </w:rPr>
      </w:pPr>
      <w:r w:rsidRPr="004D647C">
        <w:rPr>
          <w:rFonts w:eastAsia="Calibri"/>
          <w:bCs/>
          <w:sz w:val="26"/>
          <w:szCs w:val="26"/>
          <w:lang w:val="uk-UA" w:eastAsia="ru-RU"/>
        </w:rPr>
        <w:t>Завдання на СРС.</w:t>
      </w:r>
      <w:r w:rsidRPr="004D647C">
        <w:rPr>
          <w:rFonts w:eastAsia="Calibri"/>
          <w:bCs/>
          <w:spacing w:val="-1"/>
          <w:sz w:val="26"/>
          <w:szCs w:val="26"/>
          <w:lang w:val="uk-UA" w:eastAsia="ru-RU"/>
        </w:rPr>
        <w:t xml:space="preserve"> </w:t>
      </w:r>
      <w:r w:rsidR="00E56A31" w:rsidRPr="004D647C">
        <w:rPr>
          <w:rFonts w:eastAsia="Calibri"/>
          <w:bCs/>
          <w:spacing w:val="-1"/>
          <w:sz w:val="26"/>
          <w:szCs w:val="26"/>
          <w:lang w:val="uk-UA" w:eastAsia="ru-RU"/>
        </w:rPr>
        <w:t>Основні вітамінні комплекси, що застосовуються під час реабілітації.</w:t>
      </w:r>
    </w:p>
    <w:p w14:paraId="29547BC1" w14:textId="407C675D" w:rsidR="009C166E" w:rsidRPr="004D647C" w:rsidRDefault="009C166E" w:rsidP="009E71EF">
      <w:pPr>
        <w:shd w:val="clear" w:color="auto" w:fill="FFFFFF"/>
        <w:spacing w:line="240" w:lineRule="auto"/>
        <w:ind w:left="34" w:firstLine="0"/>
        <w:rPr>
          <w:sz w:val="26"/>
          <w:szCs w:val="26"/>
          <w:lang w:val="uk-UA"/>
        </w:rPr>
      </w:pPr>
      <w:bookmarkStart w:id="15" w:name="_Hlk1161970"/>
      <w:r w:rsidRPr="004D647C">
        <w:rPr>
          <w:b/>
          <w:sz w:val="26"/>
          <w:szCs w:val="26"/>
          <w:lang w:val="uk-UA"/>
        </w:rPr>
        <w:t>Лекція 9.</w:t>
      </w:r>
      <w:r w:rsidRPr="004D647C">
        <w:rPr>
          <w:color w:val="000000"/>
          <w:sz w:val="26"/>
          <w:szCs w:val="26"/>
          <w:lang w:val="uk-UA"/>
        </w:rPr>
        <w:t xml:space="preserve"> </w:t>
      </w:r>
      <w:r w:rsidR="001F7141" w:rsidRPr="004D647C">
        <w:rPr>
          <w:rFonts w:eastAsia="Times New Roman"/>
          <w:b/>
          <w:bCs/>
          <w:sz w:val="26"/>
          <w:szCs w:val="26"/>
          <w:lang w:val="ru-RU" w:eastAsia="ru-RU"/>
        </w:rPr>
        <w:t>Біохімія м’</w:t>
      </w:r>
      <w:r w:rsidR="001F7141" w:rsidRPr="004D647C">
        <w:rPr>
          <w:rFonts w:eastAsia="Times New Roman"/>
          <w:b/>
          <w:bCs/>
          <w:sz w:val="26"/>
          <w:szCs w:val="26"/>
          <w:lang w:val="uk-UA" w:eastAsia="ru-RU"/>
        </w:rPr>
        <w:t>язів та м</w:t>
      </w:r>
      <w:r w:rsidR="001F7141" w:rsidRPr="004D647C">
        <w:rPr>
          <w:rFonts w:eastAsia="Times New Roman"/>
          <w:b/>
          <w:bCs/>
          <w:sz w:val="26"/>
          <w:szCs w:val="26"/>
          <w:lang w:val="ru-RU" w:eastAsia="ru-RU"/>
        </w:rPr>
        <w:t>’</w:t>
      </w:r>
      <w:r w:rsidR="001F7141" w:rsidRPr="004D647C">
        <w:rPr>
          <w:rFonts w:eastAsia="Times New Roman"/>
          <w:b/>
          <w:bCs/>
          <w:sz w:val="26"/>
          <w:szCs w:val="26"/>
          <w:lang w:val="uk-UA" w:eastAsia="ru-RU"/>
        </w:rPr>
        <w:t xml:space="preserve">язового скорочення. </w:t>
      </w:r>
      <w:r w:rsidR="001F7141" w:rsidRPr="004D647C">
        <w:rPr>
          <w:rFonts w:eastAsia="Times New Roman"/>
          <w:sz w:val="26"/>
          <w:szCs w:val="26"/>
          <w:lang w:val="uk-UA" w:eastAsia="ru-RU"/>
        </w:rPr>
        <w:t>Хімічний склад м</w:t>
      </w:r>
      <w:r w:rsidR="001F7141" w:rsidRPr="004D647C">
        <w:rPr>
          <w:rFonts w:eastAsia="Times New Roman"/>
          <w:sz w:val="26"/>
          <w:szCs w:val="26"/>
          <w:lang w:val="ru-RU" w:eastAsia="ru-RU"/>
        </w:rPr>
        <w:t>’яз</w:t>
      </w:r>
      <w:r w:rsidR="001F7141" w:rsidRPr="004D647C">
        <w:rPr>
          <w:rFonts w:eastAsia="Times New Roman"/>
          <w:sz w:val="26"/>
          <w:szCs w:val="26"/>
          <w:lang w:val="uk-UA" w:eastAsia="ru-RU"/>
        </w:rPr>
        <w:t>ової тканини</w:t>
      </w:r>
      <w:r w:rsidR="005600C6" w:rsidRPr="004D647C">
        <w:rPr>
          <w:rFonts w:eastAsia="Times New Roman"/>
          <w:sz w:val="26"/>
          <w:szCs w:val="26"/>
          <w:lang w:val="uk-UA" w:eastAsia="ru-RU"/>
        </w:rPr>
        <w:t xml:space="preserve">. </w:t>
      </w:r>
      <w:r w:rsidR="007B5122" w:rsidRPr="004D647C">
        <w:rPr>
          <w:rFonts w:eastAsia="Times New Roman"/>
          <w:sz w:val="26"/>
          <w:szCs w:val="26"/>
          <w:lang w:val="uk-UA" w:eastAsia="ru-RU"/>
        </w:rPr>
        <w:t xml:space="preserve">Структура скоротливих білків та міофібрил. </w:t>
      </w:r>
      <w:r w:rsidR="005600C6" w:rsidRPr="004D647C">
        <w:rPr>
          <w:rFonts w:eastAsia="Times New Roman"/>
          <w:sz w:val="26"/>
          <w:szCs w:val="26"/>
          <w:lang w:val="uk-UA" w:eastAsia="ru-RU"/>
        </w:rPr>
        <w:t>Будова та функції нервово-м</w:t>
      </w:r>
      <w:r w:rsidR="005600C6" w:rsidRPr="004D647C">
        <w:rPr>
          <w:rFonts w:eastAsia="Times New Roman"/>
          <w:sz w:val="26"/>
          <w:szCs w:val="26"/>
          <w:lang w:val="ru-RU" w:eastAsia="ru-RU"/>
        </w:rPr>
        <w:t>’</w:t>
      </w:r>
      <w:r w:rsidR="005600C6" w:rsidRPr="004D647C">
        <w:rPr>
          <w:rFonts w:eastAsia="Times New Roman"/>
          <w:sz w:val="26"/>
          <w:szCs w:val="26"/>
          <w:lang w:val="uk-UA" w:eastAsia="ru-RU"/>
        </w:rPr>
        <w:t>язового синапсу</w:t>
      </w:r>
      <w:r w:rsidR="007B5122" w:rsidRPr="004D647C">
        <w:rPr>
          <w:rFonts w:eastAsia="Times New Roman"/>
          <w:sz w:val="26"/>
          <w:szCs w:val="26"/>
          <w:lang w:val="uk-UA" w:eastAsia="ru-RU"/>
        </w:rPr>
        <w:t>. Біохімічні механізми процесів збудження та скорочення. Вплив фізичних навантажень на метаболічні процеси в м</w:t>
      </w:r>
      <w:r w:rsidR="007B5122" w:rsidRPr="004D647C">
        <w:rPr>
          <w:rFonts w:eastAsia="Times New Roman"/>
          <w:sz w:val="26"/>
          <w:szCs w:val="26"/>
          <w:lang w:val="ru-RU" w:eastAsia="ru-RU"/>
        </w:rPr>
        <w:t>’</w:t>
      </w:r>
      <w:r w:rsidR="007B5122" w:rsidRPr="004D647C">
        <w:rPr>
          <w:rFonts w:eastAsia="Times New Roman"/>
          <w:sz w:val="26"/>
          <w:szCs w:val="26"/>
          <w:lang w:val="uk-UA" w:eastAsia="ru-RU"/>
        </w:rPr>
        <w:t xml:space="preserve">язовій тканині. Біохімічні основи втоми. </w:t>
      </w:r>
    </w:p>
    <w:bookmarkEnd w:id="15"/>
    <w:p w14:paraId="00F2973C" w14:textId="433528D1" w:rsidR="009E71EF" w:rsidRPr="004D647C" w:rsidRDefault="009E71EF" w:rsidP="009E71EF">
      <w:pPr>
        <w:shd w:val="clear" w:color="auto" w:fill="FFFFFF"/>
        <w:spacing w:line="240" w:lineRule="auto"/>
        <w:ind w:left="34" w:firstLine="0"/>
        <w:rPr>
          <w:rFonts w:eastAsia="Calibri"/>
          <w:bCs/>
          <w:sz w:val="26"/>
          <w:szCs w:val="26"/>
          <w:lang w:val="uk-UA" w:eastAsia="ru-RU"/>
        </w:rPr>
      </w:pPr>
      <w:r w:rsidRPr="004D647C">
        <w:rPr>
          <w:rFonts w:eastAsia="Calibri"/>
          <w:bCs/>
          <w:sz w:val="26"/>
          <w:szCs w:val="26"/>
          <w:lang w:val="uk-UA" w:eastAsia="ru-RU"/>
        </w:rPr>
        <w:t xml:space="preserve">Література: </w:t>
      </w:r>
      <w:r w:rsidRPr="004D647C">
        <w:rPr>
          <w:rFonts w:eastAsia="Calibri"/>
          <w:bCs/>
          <w:sz w:val="26"/>
          <w:szCs w:val="26"/>
          <w:lang w:val="uk-UA"/>
        </w:rPr>
        <w:t xml:space="preserve">( 1; ст. </w:t>
      </w:r>
      <w:r w:rsidR="00FB4040" w:rsidRPr="004D647C">
        <w:rPr>
          <w:rFonts w:eastAsia="Calibri"/>
          <w:bCs/>
          <w:spacing w:val="-3"/>
          <w:sz w:val="26"/>
          <w:szCs w:val="26"/>
          <w:lang w:val="uk-UA"/>
        </w:rPr>
        <w:t>137-150.</w:t>
      </w:r>
      <w:r w:rsidRPr="004D647C">
        <w:rPr>
          <w:rFonts w:eastAsia="Calibri"/>
          <w:bCs/>
          <w:sz w:val="26"/>
          <w:szCs w:val="26"/>
          <w:lang w:val="uk-UA" w:eastAsia="ru-RU"/>
        </w:rPr>
        <w:t>);</w:t>
      </w:r>
      <w:r w:rsidRPr="004D647C">
        <w:rPr>
          <w:rFonts w:eastAsia="Calibri"/>
          <w:bCs/>
          <w:sz w:val="26"/>
          <w:szCs w:val="26"/>
          <w:lang w:val="uk-UA"/>
        </w:rPr>
        <w:t xml:space="preserve"> (</w:t>
      </w:r>
      <w:r w:rsidRPr="004D647C">
        <w:rPr>
          <w:rFonts w:eastAsia="Calibri"/>
          <w:bCs/>
          <w:sz w:val="26"/>
          <w:szCs w:val="26"/>
          <w:lang w:val="uk-UA" w:eastAsia="ru-RU"/>
        </w:rPr>
        <w:t xml:space="preserve">2; ст. </w:t>
      </w:r>
      <w:r w:rsidR="004D01F2" w:rsidRPr="004D647C">
        <w:rPr>
          <w:rFonts w:eastAsia="Calibri"/>
          <w:bCs/>
          <w:sz w:val="26"/>
          <w:szCs w:val="26"/>
          <w:lang w:val="uk-UA" w:eastAsia="ru-RU"/>
        </w:rPr>
        <w:t>405-431</w:t>
      </w:r>
      <w:r w:rsidRPr="004D647C">
        <w:rPr>
          <w:rFonts w:eastAsia="Calibri"/>
          <w:bCs/>
          <w:sz w:val="26"/>
          <w:szCs w:val="26"/>
          <w:lang w:val="uk-UA" w:eastAsia="ru-RU"/>
        </w:rPr>
        <w:t>)</w:t>
      </w:r>
      <w:r w:rsidR="004D01F2" w:rsidRPr="004D647C">
        <w:rPr>
          <w:rFonts w:eastAsia="Calibri"/>
          <w:bCs/>
          <w:sz w:val="26"/>
          <w:szCs w:val="26"/>
          <w:lang w:val="uk-UA" w:eastAsia="ru-RU"/>
        </w:rPr>
        <w:t>.</w:t>
      </w:r>
    </w:p>
    <w:p w14:paraId="07562749" w14:textId="77777777" w:rsidR="001311DD" w:rsidRPr="004D647C" w:rsidRDefault="009E71EF" w:rsidP="001311DD">
      <w:pPr>
        <w:shd w:val="clear" w:color="auto" w:fill="FFFFFF"/>
        <w:spacing w:line="240" w:lineRule="auto"/>
        <w:ind w:left="34" w:firstLine="0"/>
        <w:rPr>
          <w:sz w:val="26"/>
          <w:szCs w:val="26"/>
          <w:lang w:val="uk-UA"/>
        </w:rPr>
      </w:pPr>
      <w:r w:rsidRPr="004D647C">
        <w:rPr>
          <w:rFonts w:eastAsia="Calibri"/>
          <w:bCs/>
          <w:sz w:val="26"/>
          <w:szCs w:val="26"/>
          <w:lang w:val="uk-UA" w:eastAsia="ru-RU"/>
        </w:rPr>
        <w:t>Завдання на СРС.</w:t>
      </w:r>
      <w:r w:rsidR="001311DD" w:rsidRPr="004D647C">
        <w:rPr>
          <w:rFonts w:eastAsia="Calibri"/>
          <w:bCs/>
          <w:sz w:val="26"/>
          <w:szCs w:val="26"/>
          <w:lang w:val="ru-RU" w:eastAsia="ru-RU"/>
        </w:rPr>
        <w:t xml:space="preserve"> </w:t>
      </w:r>
      <w:r w:rsidR="001311DD" w:rsidRPr="004D647C">
        <w:rPr>
          <w:rFonts w:eastAsia="Times New Roman"/>
          <w:sz w:val="26"/>
          <w:szCs w:val="26"/>
          <w:lang w:val="uk-UA" w:eastAsia="ru-RU"/>
        </w:rPr>
        <w:t>Гіпокінезія та її негативні наслідки для життєдіяльності організму.</w:t>
      </w:r>
    </w:p>
    <w:p w14:paraId="54FCE765" w14:textId="0F2DBE84" w:rsidR="001311DD" w:rsidRPr="004D647C" w:rsidRDefault="001311DD" w:rsidP="001311DD">
      <w:pPr>
        <w:tabs>
          <w:tab w:val="left" w:pos="1072"/>
        </w:tabs>
        <w:spacing w:line="240" w:lineRule="auto"/>
        <w:ind w:firstLine="0"/>
        <w:rPr>
          <w:rFonts w:eastAsia="Calibri"/>
          <w:bCs/>
          <w:sz w:val="26"/>
          <w:szCs w:val="26"/>
          <w:lang w:val="ru-RU" w:eastAsia="ru-RU"/>
        </w:rPr>
      </w:pPr>
    </w:p>
    <w:p w14:paraId="4D5CDAB3" w14:textId="4AD976CB" w:rsidR="009C166E" w:rsidRPr="004D647C" w:rsidRDefault="009C166E" w:rsidP="001311DD">
      <w:pPr>
        <w:tabs>
          <w:tab w:val="left" w:pos="1072"/>
        </w:tabs>
        <w:spacing w:line="240" w:lineRule="auto"/>
        <w:ind w:firstLine="0"/>
        <w:rPr>
          <w:sz w:val="26"/>
          <w:szCs w:val="26"/>
          <w:lang w:val="uk-UA"/>
        </w:rPr>
      </w:pPr>
      <w:r w:rsidRPr="004D647C">
        <w:rPr>
          <w:b/>
          <w:sz w:val="26"/>
          <w:szCs w:val="26"/>
          <w:lang w:val="uk-UA"/>
        </w:rPr>
        <w:t>Лекція 10.</w:t>
      </w:r>
      <w:r w:rsidR="006C7B50" w:rsidRPr="004D647C">
        <w:rPr>
          <w:b/>
          <w:sz w:val="26"/>
          <w:szCs w:val="26"/>
          <w:lang w:val="uk-UA"/>
        </w:rPr>
        <w:t xml:space="preserve"> </w:t>
      </w:r>
      <w:r w:rsidR="006C7B50" w:rsidRPr="004D647C">
        <w:rPr>
          <w:rFonts w:eastAsia="Times New Roman"/>
          <w:b/>
          <w:bCs/>
          <w:sz w:val="26"/>
          <w:szCs w:val="26"/>
          <w:lang w:val="ru-RU" w:eastAsia="ru-RU"/>
        </w:rPr>
        <w:t>Біохімічні механізми енергозабезпечення м’</w:t>
      </w:r>
      <w:r w:rsidR="006C7B50" w:rsidRPr="004D647C">
        <w:rPr>
          <w:rFonts w:eastAsia="Times New Roman"/>
          <w:b/>
          <w:bCs/>
          <w:sz w:val="26"/>
          <w:szCs w:val="26"/>
          <w:lang w:val="uk-UA" w:eastAsia="ru-RU"/>
        </w:rPr>
        <w:t>язового скорочення</w:t>
      </w:r>
      <w:r w:rsidRPr="004D647C">
        <w:rPr>
          <w:sz w:val="26"/>
          <w:szCs w:val="26"/>
          <w:lang w:val="uk-UA"/>
        </w:rPr>
        <w:t>.</w:t>
      </w:r>
      <w:r w:rsidR="006C7B50" w:rsidRPr="004D647C">
        <w:rPr>
          <w:sz w:val="26"/>
          <w:szCs w:val="26"/>
          <w:lang w:val="uk-UA"/>
        </w:rPr>
        <w:t xml:space="preserve"> Роль АТФ як джерела енергії для роботи м’язів. Біохімічні шляхи ресинтезу АТФ у м’язовій тканині</w:t>
      </w:r>
      <w:r w:rsidR="000B6B88" w:rsidRPr="004D647C">
        <w:rPr>
          <w:sz w:val="26"/>
          <w:szCs w:val="26"/>
          <w:lang w:val="uk-UA"/>
        </w:rPr>
        <w:t>: поняття про фосфатну, лактатну та кисневу енергосистеми, їх субстрати та основні критерії  оцінки  енергоспроможності.</w:t>
      </w:r>
      <w:r w:rsidR="006C7E11" w:rsidRPr="004D647C">
        <w:rPr>
          <w:sz w:val="26"/>
          <w:szCs w:val="26"/>
          <w:lang w:val="uk-UA"/>
        </w:rPr>
        <w:t xml:space="preserve"> Внесок окремих енергосистем у забезпечення різних видів фізичної активності людини.</w:t>
      </w:r>
    </w:p>
    <w:p w14:paraId="54451336" w14:textId="32045770" w:rsidR="009E71EF" w:rsidRPr="004D647C" w:rsidRDefault="009E71EF" w:rsidP="009E71EF">
      <w:pPr>
        <w:shd w:val="clear" w:color="auto" w:fill="FFFFFF"/>
        <w:spacing w:line="240" w:lineRule="auto"/>
        <w:ind w:firstLine="0"/>
        <w:rPr>
          <w:rFonts w:eastAsia="Calibri"/>
          <w:bCs/>
          <w:sz w:val="26"/>
          <w:szCs w:val="26"/>
          <w:lang w:val="uk-UA" w:eastAsia="ru-RU"/>
        </w:rPr>
      </w:pPr>
      <w:r w:rsidRPr="004D647C">
        <w:rPr>
          <w:rFonts w:eastAsia="Calibri"/>
          <w:bCs/>
          <w:sz w:val="26"/>
          <w:szCs w:val="26"/>
          <w:lang w:val="uk-UA" w:eastAsia="ru-RU"/>
        </w:rPr>
        <w:t xml:space="preserve">Література: </w:t>
      </w:r>
      <w:r w:rsidRPr="004D647C">
        <w:rPr>
          <w:rFonts w:eastAsia="Calibri"/>
          <w:bCs/>
          <w:sz w:val="26"/>
          <w:szCs w:val="26"/>
          <w:lang w:val="uk-UA"/>
        </w:rPr>
        <w:t xml:space="preserve">( </w:t>
      </w:r>
      <w:r w:rsidR="006C7E11" w:rsidRPr="004D647C">
        <w:rPr>
          <w:rFonts w:eastAsia="Calibri"/>
          <w:bCs/>
          <w:sz w:val="26"/>
          <w:szCs w:val="26"/>
          <w:lang w:val="uk-UA"/>
        </w:rPr>
        <w:t>1</w:t>
      </w:r>
      <w:r w:rsidRPr="004D647C">
        <w:rPr>
          <w:rFonts w:eastAsia="Calibri"/>
          <w:bCs/>
          <w:sz w:val="26"/>
          <w:szCs w:val="26"/>
          <w:lang w:val="uk-UA"/>
        </w:rPr>
        <w:t xml:space="preserve">; ст. </w:t>
      </w:r>
      <w:r w:rsidR="006C7E11" w:rsidRPr="004D647C">
        <w:rPr>
          <w:rFonts w:eastAsia="Calibri"/>
          <w:bCs/>
          <w:sz w:val="26"/>
          <w:szCs w:val="26"/>
          <w:lang w:val="uk-UA" w:eastAsia="ru-RU"/>
        </w:rPr>
        <w:t>151-163</w:t>
      </w:r>
      <w:r w:rsidRPr="004D647C">
        <w:rPr>
          <w:rFonts w:eastAsia="Calibri"/>
          <w:bCs/>
          <w:sz w:val="26"/>
          <w:szCs w:val="26"/>
          <w:lang w:val="uk-UA" w:eastAsia="ru-RU"/>
        </w:rPr>
        <w:t>)</w:t>
      </w:r>
      <w:r w:rsidR="002255AC" w:rsidRPr="004D647C">
        <w:rPr>
          <w:rFonts w:eastAsia="Calibri"/>
          <w:bCs/>
          <w:sz w:val="26"/>
          <w:szCs w:val="26"/>
          <w:lang w:val="uk-UA" w:eastAsia="ru-RU"/>
        </w:rPr>
        <w:t>; ( 2;</w:t>
      </w:r>
      <w:r w:rsidR="004D01F2" w:rsidRPr="004D647C">
        <w:rPr>
          <w:rFonts w:eastAsia="Calibri"/>
          <w:bCs/>
          <w:sz w:val="26"/>
          <w:szCs w:val="26"/>
          <w:lang w:val="uk-UA" w:eastAsia="ru-RU"/>
        </w:rPr>
        <w:t xml:space="preserve"> ст. 433-435).</w:t>
      </w:r>
    </w:p>
    <w:p w14:paraId="78FEF2C1" w14:textId="63FDDA3F" w:rsidR="009E71EF" w:rsidRPr="004D647C" w:rsidRDefault="009E71EF" w:rsidP="000B6B88">
      <w:pPr>
        <w:tabs>
          <w:tab w:val="left" w:pos="1072"/>
        </w:tabs>
        <w:spacing w:line="240" w:lineRule="auto"/>
        <w:ind w:firstLine="0"/>
        <w:rPr>
          <w:rFonts w:eastAsia="Calibri"/>
          <w:bCs/>
          <w:sz w:val="26"/>
          <w:szCs w:val="26"/>
          <w:lang w:val="uk-UA" w:eastAsia="ru-RU"/>
        </w:rPr>
      </w:pPr>
      <w:r w:rsidRPr="004D647C">
        <w:rPr>
          <w:rFonts w:eastAsia="Calibri"/>
          <w:bCs/>
          <w:sz w:val="26"/>
          <w:szCs w:val="26"/>
          <w:lang w:val="uk-UA" w:eastAsia="ru-RU"/>
        </w:rPr>
        <w:t xml:space="preserve">Завдання на СРС. </w:t>
      </w:r>
      <w:r w:rsidR="000B6B88" w:rsidRPr="004D647C">
        <w:rPr>
          <w:rFonts w:eastAsia="Calibri"/>
          <w:bCs/>
          <w:sz w:val="26"/>
          <w:szCs w:val="26"/>
          <w:lang w:val="uk-UA" w:eastAsia="ru-RU"/>
        </w:rPr>
        <w:t>Застосування терапевтичних засобів для покращення енергоспроможності  окремих енергосистем організму.</w:t>
      </w:r>
    </w:p>
    <w:p w14:paraId="38D865BA" w14:textId="54F16597" w:rsidR="009C166E" w:rsidRPr="004D647C" w:rsidRDefault="009C166E" w:rsidP="009E71EF">
      <w:pPr>
        <w:tabs>
          <w:tab w:val="left" w:pos="1072"/>
        </w:tabs>
        <w:spacing w:line="240" w:lineRule="auto"/>
        <w:ind w:firstLine="0"/>
        <w:rPr>
          <w:sz w:val="26"/>
          <w:szCs w:val="26"/>
          <w:lang w:val="uk-UA"/>
        </w:rPr>
      </w:pPr>
      <w:r w:rsidRPr="004D647C">
        <w:rPr>
          <w:b/>
          <w:bCs/>
          <w:sz w:val="26"/>
          <w:szCs w:val="26"/>
          <w:lang w:val="uk-UA"/>
        </w:rPr>
        <w:t xml:space="preserve">Лекція 11. </w:t>
      </w:r>
      <w:r w:rsidR="002255AC" w:rsidRPr="004D647C">
        <w:rPr>
          <w:b/>
          <w:bCs/>
          <w:sz w:val="26"/>
          <w:szCs w:val="26"/>
          <w:lang w:val="uk-UA"/>
        </w:rPr>
        <w:t>Біохімія нервової системи.</w:t>
      </w:r>
      <w:r w:rsidRPr="004D647C">
        <w:rPr>
          <w:sz w:val="26"/>
          <w:szCs w:val="26"/>
          <w:lang w:val="uk-UA"/>
        </w:rPr>
        <w:t xml:space="preserve"> </w:t>
      </w:r>
      <w:r w:rsidR="00B13204" w:rsidRPr="004D647C">
        <w:rPr>
          <w:sz w:val="26"/>
          <w:szCs w:val="26"/>
          <w:lang w:val="uk-UA"/>
        </w:rPr>
        <w:t xml:space="preserve"> </w:t>
      </w:r>
      <w:r w:rsidR="006E5BDB" w:rsidRPr="004D647C">
        <w:rPr>
          <w:sz w:val="26"/>
          <w:szCs w:val="26"/>
          <w:lang w:val="uk-UA"/>
        </w:rPr>
        <w:t>Особливості морфо-функціонального складу нервової тканини. Фунціональні особливості нейрональних та гліальних клітин. Поняття про гематоенцефалічний бар</w:t>
      </w:r>
      <w:r w:rsidR="006E5BDB" w:rsidRPr="004D647C">
        <w:rPr>
          <w:sz w:val="26"/>
          <w:szCs w:val="26"/>
          <w:lang w:val="ru-RU"/>
        </w:rPr>
        <w:t>’</w:t>
      </w:r>
      <w:r w:rsidR="006E5BDB" w:rsidRPr="004D647C">
        <w:rPr>
          <w:sz w:val="26"/>
          <w:szCs w:val="26"/>
          <w:lang w:val="uk-UA"/>
        </w:rPr>
        <w:t xml:space="preserve">єр та його </w:t>
      </w:r>
      <w:r w:rsidR="00E25CD2" w:rsidRPr="004D647C">
        <w:rPr>
          <w:sz w:val="26"/>
          <w:szCs w:val="26"/>
          <w:lang w:val="uk-UA"/>
        </w:rPr>
        <w:t xml:space="preserve">функції. Особливості хімічного складу та метаболізму нервової системи. </w:t>
      </w:r>
      <w:r w:rsidR="00293C12" w:rsidRPr="004D647C">
        <w:rPr>
          <w:sz w:val="26"/>
          <w:szCs w:val="26"/>
          <w:lang w:val="uk-UA"/>
        </w:rPr>
        <w:t>Молекулярні основи синаптичного сигналювання. Поняття про</w:t>
      </w:r>
      <w:r w:rsidR="00E25CD2" w:rsidRPr="004D647C">
        <w:rPr>
          <w:sz w:val="26"/>
          <w:szCs w:val="26"/>
          <w:lang w:val="uk-UA"/>
        </w:rPr>
        <w:t xml:space="preserve"> нейромедіатор</w:t>
      </w:r>
      <w:r w:rsidR="00293C12" w:rsidRPr="004D647C">
        <w:rPr>
          <w:sz w:val="26"/>
          <w:szCs w:val="26"/>
          <w:lang w:val="uk-UA"/>
        </w:rPr>
        <w:t>и: класифікація, механізм дії  та біологічні ефекти. Біологічна роль нейропептидів.</w:t>
      </w:r>
    </w:p>
    <w:p w14:paraId="64291A1E" w14:textId="2064B3CD" w:rsidR="009C166E" w:rsidRPr="004D647C" w:rsidRDefault="009C166E" w:rsidP="009C166E">
      <w:pPr>
        <w:shd w:val="clear" w:color="auto" w:fill="FFFFFF"/>
        <w:spacing w:line="240" w:lineRule="auto"/>
        <w:ind w:left="34" w:firstLine="0"/>
        <w:rPr>
          <w:rFonts w:eastAsia="Calibri"/>
          <w:bCs/>
          <w:sz w:val="26"/>
          <w:szCs w:val="26"/>
          <w:lang w:val="uk-UA" w:eastAsia="ru-RU"/>
        </w:rPr>
      </w:pPr>
      <w:r w:rsidRPr="004D647C">
        <w:rPr>
          <w:rFonts w:eastAsia="Calibri"/>
          <w:bCs/>
          <w:sz w:val="26"/>
          <w:szCs w:val="26"/>
          <w:lang w:val="uk-UA" w:eastAsia="ru-RU"/>
        </w:rPr>
        <w:lastRenderedPageBreak/>
        <w:t xml:space="preserve">Література: </w:t>
      </w:r>
      <w:r w:rsidRPr="004D647C">
        <w:rPr>
          <w:rFonts w:eastAsia="Calibri"/>
          <w:bCs/>
          <w:sz w:val="26"/>
          <w:szCs w:val="26"/>
          <w:lang w:val="uk-UA"/>
        </w:rPr>
        <w:t xml:space="preserve"> (</w:t>
      </w:r>
      <w:r w:rsidRPr="004D647C">
        <w:rPr>
          <w:rFonts w:eastAsia="Calibri"/>
          <w:bCs/>
          <w:sz w:val="26"/>
          <w:szCs w:val="26"/>
          <w:lang w:val="uk-UA" w:eastAsia="ru-RU"/>
        </w:rPr>
        <w:t xml:space="preserve">2; ст. </w:t>
      </w:r>
      <w:r w:rsidR="002255AC" w:rsidRPr="004D647C">
        <w:rPr>
          <w:rFonts w:eastAsia="Calibri"/>
          <w:bCs/>
          <w:sz w:val="26"/>
          <w:szCs w:val="26"/>
          <w:lang w:val="uk-UA" w:eastAsia="ru-RU"/>
        </w:rPr>
        <w:t>355-397</w:t>
      </w:r>
      <w:r w:rsidRPr="004D647C">
        <w:rPr>
          <w:rFonts w:eastAsia="Calibri"/>
          <w:bCs/>
          <w:sz w:val="26"/>
          <w:szCs w:val="26"/>
          <w:lang w:val="uk-UA" w:eastAsia="ru-RU"/>
        </w:rPr>
        <w:t>)</w:t>
      </w:r>
      <w:r w:rsidR="003408F9" w:rsidRPr="004D647C">
        <w:rPr>
          <w:rFonts w:eastAsia="Calibri"/>
          <w:bCs/>
          <w:sz w:val="26"/>
          <w:szCs w:val="26"/>
          <w:lang w:val="uk-UA" w:eastAsia="ru-RU"/>
        </w:rPr>
        <w:t xml:space="preserve">; (5; ст. </w:t>
      </w:r>
      <w:r w:rsidR="005B0DAB" w:rsidRPr="004D647C">
        <w:rPr>
          <w:rFonts w:eastAsia="Calibri"/>
          <w:bCs/>
          <w:sz w:val="26"/>
          <w:szCs w:val="26"/>
          <w:lang w:val="uk-UA" w:eastAsia="ru-RU"/>
        </w:rPr>
        <w:t>478-488.</w:t>
      </w:r>
      <w:r w:rsidR="003408F9" w:rsidRPr="004D647C">
        <w:rPr>
          <w:rFonts w:eastAsia="Calibri"/>
          <w:bCs/>
          <w:sz w:val="26"/>
          <w:szCs w:val="26"/>
          <w:lang w:val="uk-UA" w:eastAsia="ru-RU"/>
        </w:rPr>
        <w:t xml:space="preserve"> ); (додатк. 3).</w:t>
      </w:r>
    </w:p>
    <w:p w14:paraId="3E0515FB" w14:textId="550CF3F4" w:rsidR="009C166E" w:rsidRPr="004D647C" w:rsidRDefault="009C166E" w:rsidP="009C166E">
      <w:pPr>
        <w:tabs>
          <w:tab w:val="left" w:pos="1072"/>
        </w:tabs>
        <w:spacing w:line="240" w:lineRule="auto"/>
        <w:ind w:firstLine="0"/>
        <w:rPr>
          <w:rFonts w:eastAsia="Calibri"/>
          <w:bCs/>
          <w:sz w:val="26"/>
          <w:szCs w:val="26"/>
          <w:lang w:val="ru-RU" w:eastAsia="ru-RU"/>
        </w:rPr>
      </w:pPr>
      <w:r w:rsidRPr="004D647C">
        <w:rPr>
          <w:rFonts w:eastAsia="Calibri"/>
          <w:bCs/>
          <w:sz w:val="26"/>
          <w:szCs w:val="26"/>
          <w:lang w:val="uk-UA" w:eastAsia="ru-RU"/>
        </w:rPr>
        <w:t>Завдання на СРС</w:t>
      </w:r>
      <w:r w:rsidR="003753FA" w:rsidRPr="004D647C">
        <w:rPr>
          <w:rFonts w:eastAsia="Calibri"/>
          <w:bCs/>
          <w:sz w:val="26"/>
          <w:szCs w:val="26"/>
          <w:lang w:val="uk-UA" w:eastAsia="ru-RU"/>
        </w:rPr>
        <w:t>: Вплив фізичних тренувань на стан нервової системи людини.</w:t>
      </w:r>
    </w:p>
    <w:p w14:paraId="1C86D7A5" w14:textId="4514AD6E" w:rsidR="00E5784D" w:rsidRPr="004D647C" w:rsidRDefault="009C166E" w:rsidP="00E5784D">
      <w:pPr>
        <w:spacing w:line="240" w:lineRule="auto"/>
        <w:ind w:firstLine="0"/>
        <w:rPr>
          <w:rFonts w:eastAsia="Times New Roman"/>
          <w:b/>
          <w:bCs/>
          <w:sz w:val="26"/>
          <w:szCs w:val="26"/>
          <w:lang w:val="ru-RU" w:eastAsia="ru-RU"/>
        </w:rPr>
      </w:pPr>
      <w:r w:rsidRPr="004D647C">
        <w:rPr>
          <w:b/>
          <w:sz w:val="26"/>
          <w:szCs w:val="26"/>
          <w:lang w:val="ru-RU"/>
        </w:rPr>
        <w:t>Лекція 12.</w:t>
      </w:r>
      <w:r w:rsidRPr="004D647C">
        <w:rPr>
          <w:color w:val="000000"/>
          <w:sz w:val="26"/>
          <w:szCs w:val="26"/>
          <w:lang w:val="uk-UA"/>
        </w:rPr>
        <w:t xml:space="preserve"> </w:t>
      </w:r>
      <w:r w:rsidR="00E5784D" w:rsidRPr="004D647C">
        <w:rPr>
          <w:rFonts w:eastAsia="Times New Roman"/>
          <w:b/>
          <w:bCs/>
          <w:sz w:val="26"/>
          <w:szCs w:val="26"/>
          <w:lang w:val="ru-RU" w:eastAsia="ru-RU"/>
        </w:rPr>
        <w:t>Біохімія системи крові</w:t>
      </w:r>
      <w:r w:rsidR="00E5784D" w:rsidRPr="004D647C">
        <w:rPr>
          <w:rFonts w:eastAsia="Times New Roman"/>
          <w:sz w:val="26"/>
          <w:szCs w:val="26"/>
          <w:lang w:val="ru-RU" w:eastAsia="ru-RU"/>
        </w:rPr>
        <w:t>.</w:t>
      </w:r>
      <w:r w:rsidR="009F07BF" w:rsidRPr="004D647C">
        <w:rPr>
          <w:rFonts w:eastAsia="Times New Roman"/>
          <w:sz w:val="26"/>
          <w:szCs w:val="26"/>
          <w:lang w:val="ru-RU" w:eastAsia="ru-RU"/>
        </w:rPr>
        <w:t xml:space="preserve"> Біохімічний</w:t>
      </w:r>
      <w:r w:rsidR="003D67AE" w:rsidRPr="004D647C">
        <w:rPr>
          <w:rFonts w:eastAsia="Times New Roman"/>
          <w:sz w:val="26"/>
          <w:szCs w:val="26"/>
          <w:lang w:val="ru-RU" w:eastAsia="ru-RU"/>
        </w:rPr>
        <w:t xml:space="preserve"> </w:t>
      </w:r>
      <w:r w:rsidR="009F07BF" w:rsidRPr="004D647C">
        <w:rPr>
          <w:rFonts w:eastAsia="Times New Roman"/>
          <w:sz w:val="26"/>
          <w:szCs w:val="26"/>
          <w:lang w:val="ru-RU" w:eastAsia="ru-RU"/>
        </w:rPr>
        <w:t xml:space="preserve">склад крові людини в нормі та за патології. Фізіологічні та біохімічні функції крові. </w:t>
      </w:r>
      <w:r w:rsidR="0063104E" w:rsidRPr="004D647C">
        <w:rPr>
          <w:rFonts w:eastAsia="Times New Roman"/>
          <w:sz w:val="26"/>
          <w:szCs w:val="26"/>
          <w:lang w:val="ru-RU" w:eastAsia="ru-RU"/>
        </w:rPr>
        <w:t>Поняття про гемостаз та його основні механізми. Біологічна роль тромбоцитів у системі гемостазу. Основні уявлення про систему фібринолізу. Антикоагулянтна система крові.</w:t>
      </w:r>
      <w:r w:rsidR="001A042E" w:rsidRPr="004D647C">
        <w:rPr>
          <w:rFonts w:eastAsia="Times New Roman"/>
          <w:sz w:val="26"/>
          <w:szCs w:val="26"/>
          <w:lang w:val="ru-RU" w:eastAsia="ru-RU"/>
        </w:rPr>
        <w:t xml:space="preserve"> Ліпопротеїновий склад плазми крові. </w:t>
      </w:r>
    </w:p>
    <w:p w14:paraId="1EA5FE6A" w14:textId="5372181D" w:rsidR="009C166E" w:rsidRPr="004D647C" w:rsidRDefault="009C166E" w:rsidP="009C166E">
      <w:pPr>
        <w:shd w:val="clear" w:color="auto" w:fill="FFFFFF"/>
        <w:spacing w:line="240" w:lineRule="auto"/>
        <w:ind w:left="34" w:firstLine="0"/>
        <w:rPr>
          <w:rFonts w:eastAsia="Calibri"/>
          <w:bCs/>
          <w:sz w:val="26"/>
          <w:szCs w:val="26"/>
          <w:lang w:val="uk-UA" w:eastAsia="ru-RU"/>
        </w:rPr>
      </w:pPr>
      <w:r w:rsidRPr="004D647C">
        <w:rPr>
          <w:rFonts w:eastAsia="Calibri"/>
          <w:bCs/>
          <w:sz w:val="26"/>
          <w:szCs w:val="26"/>
          <w:lang w:val="uk-UA" w:eastAsia="ru-RU"/>
        </w:rPr>
        <w:t xml:space="preserve">Література: </w:t>
      </w:r>
      <w:r w:rsidRPr="004D647C">
        <w:rPr>
          <w:rFonts w:eastAsia="Calibri"/>
          <w:bCs/>
          <w:sz w:val="26"/>
          <w:szCs w:val="26"/>
          <w:lang w:val="uk-UA"/>
        </w:rPr>
        <w:t xml:space="preserve"> (</w:t>
      </w:r>
      <w:r w:rsidRPr="004D647C">
        <w:rPr>
          <w:rFonts w:eastAsia="Calibri"/>
          <w:bCs/>
          <w:sz w:val="26"/>
          <w:szCs w:val="26"/>
          <w:lang w:val="uk-UA" w:eastAsia="ru-RU"/>
        </w:rPr>
        <w:t xml:space="preserve">2; ст. </w:t>
      </w:r>
      <w:r w:rsidR="00E5784D" w:rsidRPr="004D647C">
        <w:rPr>
          <w:rFonts w:eastAsia="Calibri"/>
          <w:bCs/>
          <w:sz w:val="26"/>
          <w:szCs w:val="26"/>
          <w:lang w:val="uk-UA" w:eastAsia="ru-RU"/>
        </w:rPr>
        <w:t>19-63, 149-185</w:t>
      </w:r>
      <w:r w:rsidRPr="004D647C">
        <w:rPr>
          <w:rFonts w:eastAsia="Calibri"/>
          <w:bCs/>
          <w:sz w:val="26"/>
          <w:szCs w:val="26"/>
          <w:lang w:val="uk-UA" w:eastAsia="ru-RU"/>
        </w:rPr>
        <w:t>)</w:t>
      </w:r>
      <w:r w:rsidR="009F07BF" w:rsidRPr="004D647C">
        <w:rPr>
          <w:rFonts w:eastAsia="Calibri"/>
          <w:bCs/>
          <w:sz w:val="26"/>
          <w:szCs w:val="26"/>
          <w:lang w:val="uk-UA" w:eastAsia="ru-RU"/>
        </w:rPr>
        <w:t>; (5; ст.418-440).</w:t>
      </w:r>
    </w:p>
    <w:p w14:paraId="611DEFFD" w14:textId="1D1CF59C" w:rsidR="009C166E" w:rsidRPr="004D647C" w:rsidRDefault="009C166E" w:rsidP="00BD2852">
      <w:pPr>
        <w:spacing w:line="240" w:lineRule="auto"/>
        <w:ind w:firstLine="0"/>
        <w:rPr>
          <w:rFonts w:eastAsia="Calibri"/>
          <w:bCs/>
          <w:sz w:val="26"/>
          <w:szCs w:val="26"/>
          <w:highlight w:val="yellow"/>
          <w:lang w:val="ru-RU" w:eastAsia="ru-RU"/>
        </w:rPr>
      </w:pPr>
      <w:r w:rsidRPr="004D647C">
        <w:rPr>
          <w:rFonts w:eastAsia="Calibri"/>
          <w:bCs/>
          <w:sz w:val="26"/>
          <w:szCs w:val="26"/>
          <w:lang w:val="uk-UA" w:eastAsia="ru-RU"/>
        </w:rPr>
        <w:t>Завдання на СРС</w:t>
      </w:r>
      <w:r w:rsidR="00BD2852" w:rsidRPr="004D647C">
        <w:rPr>
          <w:rFonts w:eastAsia="Calibri"/>
          <w:bCs/>
          <w:sz w:val="26"/>
          <w:szCs w:val="26"/>
          <w:lang w:val="uk-UA" w:eastAsia="ru-RU"/>
        </w:rPr>
        <w:t>:</w:t>
      </w:r>
      <w:r w:rsidR="00BD2852" w:rsidRPr="004D647C">
        <w:rPr>
          <w:rFonts w:eastAsia="Times New Roman"/>
          <w:sz w:val="26"/>
          <w:szCs w:val="26"/>
          <w:lang w:val="ru-RU" w:eastAsia="ru-RU"/>
        </w:rPr>
        <w:t xml:space="preserve"> Біологічна та патологічна роль ліпопротеїнів високої та низької щільності.</w:t>
      </w:r>
    </w:p>
    <w:p w14:paraId="4AAEF1DC" w14:textId="1131643C" w:rsidR="009C166E" w:rsidRPr="004D647C" w:rsidRDefault="009C166E" w:rsidP="009C166E">
      <w:pPr>
        <w:tabs>
          <w:tab w:val="left" w:pos="1072"/>
        </w:tabs>
        <w:spacing w:line="240" w:lineRule="auto"/>
        <w:ind w:firstLine="0"/>
        <w:rPr>
          <w:sz w:val="26"/>
          <w:szCs w:val="26"/>
          <w:lang w:val="uk-UA"/>
        </w:rPr>
      </w:pPr>
      <w:r w:rsidRPr="004D647C">
        <w:rPr>
          <w:rFonts w:eastAsia="Times New Roman"/>
          <w:b/>
          <w:sz w:val="26"/>
          <w:szCs w:val="26"/>
          <w:lang w:val="uk-UA" w:eastAsia="ru-RU"/>
        </w:rPr>
        <w:t>Лекція 13.</w:t>
      </w:r>
      <w:r w:rsidRPr="004D647C">
        <w:rPr>
          <w:rFonts w:eastAsia="Times New Roman"/>
          <w:color w:val="000000"/>
          <w:sz w:val="26"/>
          <w:szCs w:val="26"/>
          <w:lang w:val="uk-UA" w:eastAsia="ru-RU"/>
        </w:rPr>
        <w:t xml:space="preserve"> </w:t>
      </w:r>
      <w:r w:rsidR="00E5784D" w:rsidRPr="004D647C">
        <w:rPr>
          <w:rFonts w:eastAsia="Times New Roman"/>
          <w:b/>
          <w:bCs/>
          <w:sz w:val="26"/>
          <w:szCs w:val="26"/>
          <w:lang w:val="ru-RU" w:eastAsia="ru-RU"/>
        </w:rPr>
        <w:t>Біохімія печінки</w:t>
      </w:r>
      <w:r w:rsidR="00E5784D" w:rsidRPr="004D647C">
        <w:rPr>
          <w:rFonts w:eastAsia="Times New Roman"/>
          <w:sz w:val="26"/>
          <w:szCs w:val="26"/>
          <w:lang w:val="ru-RU" w:eastAsia="ru-RU"/>
        </w:rPr>
        <w:t>.</w:t>
      </w:r>
      <w:r w:rsidR="003D67AE" w:rsidRPr="004D647C">
        <w:rPr>
          <w:rFonts w:eastAsia="Times New Roman"/>
          <w:sz w:val="26"/>
          <w:szCs w:val="26"/>
          <w:lang w:val="ru-RU" w:eastAsia="ru-RU"/>
        </w:rPr>
        <w:t xml:space="preserve"> </w:t>
      </w:r>
      <w:r w:rsidR="00592082" w:rsidRPr="004D647C">
        <w:rPr>
          <w:rFonts w:eastAsia="Times New Roman"/>
          <w:sz w:val="26"/>
          <w:szCs w:val="26"/>
          <w:lang w:val="ru-RU" w:eastAsia="ru-RU"/>
        </w:rPr>
        <w:t xml:space="preserve">Роль печінки в обміні речовин. Жовчоутворювальна функція печінки, біохімічний склад жовчі, </w:t>
      </w:r>
      <w:r w:rsidR="00AC4A59" w:rsidRPr="004D647C">
        <w:rPr>
          <w:rFonts w:eastAsia="Times New Roman"/>
          <w:sz w:val="26"/>
          <w:szCs w:val="26"/>
          <w:lang w:val="ru-RU" w:eastAsia="ru-RU"/>
        </w:rPr>
        <w:t>обмін жовчних пігментів</w:t>
      </w:r>
      <w:r w:rsidR="00592082" w:rsidRPr="004D647C">
        <w:rPr>
          <w:rFonts w:eastAsia="Times New Roman"/>
          <w:sz w:val="26"/>
          <w:szCs w:val="26"/>
          <w:lang w:val="ru-RU" w:eastAsia="ru-RU"/>
        </w:rPr>
        <w:t>. Біотрансформація ксенобіотиків та ендогенних токсинів</w:t>
      </w:r>
      <w:r w:rsidR="00AC4A59" w:rsidRPr="004D647C">
        <w:rPr>
          <w:rFonts w:eastAsia="Times New Roman"/>
          <w:sz w:val="26"/>
          <w:szCs w:val="26"/>
          <w:lang w:val="ru-RU" w:eastAsia="ru-RU"/>
        </w:rPr>
        <w:t xml:space="preserve"> в печінці</w:t>
      </w:r>
      <w:r w:rsidR="00592082" w:rsidRPr="004D647C">
        <w:rPr>
          <w:rFonts w:eastAsia="Times New Roman"/>
          <w:sz w:val="26"/>
          <w:szCs w:val="26"/>
          <w:lang w:val="ru-RU" w:eastAsia="ru-RU"/>
        </w:rPr>
        <w:t>: роль мікросомального окиснення.</w:t>
      </w:r>
    </w:p>
    <w:p w14:paraId="595C17AC" w14:textId="3A06E861" w:rsidR="009C166E" w:rsidRPr="004D647C" w:rsidRDefault="009C166E" w:rsidP="009C166E">
      <w:pPr>
        <w:shd w:val="clear" w:color="auto" w:fill="FFFFFF"/>
        <w:spacing w:line="240" w:lineRule="auto"/>
        <w:ind w:left="34" w:firstLine="0"/>
        <w:rPr>
          <w:rFonts w:eastAsia="Calibri"/>
          <w:bCs/>
          <w:sz w:val="26"/>
          <w:szCs w:val="26"/>
          <w:lang w:val="uk-UA" w:eastAsia="ru-RU"/>
        </w:rPr>
      </w:pPr>
      <w:r w:rsidRPr="004D647C">
        <w:rPr>
          <w:rFonts w:eastAsia="Calibri"/>
          <w:bCs/>
          <w:sz w:val="26"/>
          <w:szCs w:val="26"/>
          <w:lang w:val="uk-UA" w:eastAsia="ru-RU"/>
        </w:rPr>
        <w:t xml:space="preserve">Література: </w:t>
      </w:r>
      <w:r w:rsidRPr="004D647C">
        <w:rPr>
          <w:rFonts w:eastAsia="Calibri"/>
          <w:bCs/>
          <w:sz w:val="26"/>
          <w:szCs w:val="26"/>
          <w:lang w:val="uk-UA"/>
        </w:rPr>
        <w:t xml:space="preserve"> (</w:t>
      </w:r>
      <w:r w:rsidRPr="004D647C">
        <w:rPr>
          <w:rFonts w:eastAsia="Calibri"/>
          <w:bCs/>
          <w:sz w:val="26"/>
          <w:szCs w:val="26"/>
          <w:lang w:val="uk-UA" w:eastAsia="ru-RU"/>
        </w:rPr>
        <w:t xml:space="preserve">2; ст. </w:t>
      </w:r>
      <w:r w:rsidR="00C44E0F" w:rsidRPr="004D647C">
        <w:rPr>
          <w:rFonts w:eastAsia="Calibri"/>
          <w:bCs/>
          <w:sz w:val="26"/>
          <w:szCs w:val="26"/>
          <w:lang w:val="uk-UA" w:eastAsia="ru-RU"/>
        </w:rPr>
        <w:t>249-289</w:t>
      </w:r>
      <w:r w:rsidRPr="004D647C">
        <w:rPr>
          <w:rFonts w:eastAsia="Calibri"/>
          <w:bCs/>
          <w:sz w:val="26"/>
          <w:szCs w:val="26"/>
          <w:lang w:val="uk-UA" w:eastAsia="ru-RU"/>
        </w:rPr>
        <w:t>)</w:t>
      </w:r>
      <w:r w:rsidR="00AC4A59" w:rsidRPr="004D647C">
        <w:rPr>
          <w:rFonts w:eastAsia="Calibri"/>
          <w:bCs/>
          <w:sz w:val="26"/>
          <w:szCs w:val="26"/>
          <w:lang w:val="uk-UA" w:eastAsia="ru-RU"/>
        </w:rPr>
        <w:t>; (5; ст.449-468).</w:t>
      </w:r>
    </w:p>
    <w:p w14:paraId="3D0512C7" w14:textId="5918518D" w:rsidR="009C166E" w:rsidRPr="004D647C" w:rsidRDefault="009C166E" w:rsidP="009C166E">
      <w:pPr>
        <w:tabs>
          <w:tab w:val="left" w:pos="1072"/>
        </w:tabs>
        <w:spacing w:line="240" w:lineRule="auto"/>
        <w:ind w:firstLine="0"/>
        <w:rPr>
          <w:rFonts w:eastAsia="Calibri"/>
          <w:bCs/>
          <w:sz w:val="26"/>
          <w:szCs w:val="26"/>
          <w:lang w:val="ru-RU" w:eastAsia="ru-RU"/>
        </w:rPr>
      </w:pPr>
      <w:r w:rsidRPr="004D647C">
        <w:rPr>
          <w:rFonts w:eastAsia="Calibri"/>
          <w:bCs/>
          <w:sz w:val="26"/>
          <w:szCs w:val="26"/>
          <w:lang w:val="uk-UA" w:eastAsia="ru-RU"/>
        </w:rPr>
        <w:t>Завдання на СРС</w:t>
      </w:r>
      <w:r w:rsidR="00AC4A59" w:rsidRPr="004D647C">
        <w:rPr>
          <w:rFonts w:eastAsia="Calibri"/>
          <w:bCs/>
          <w:sz w:val="26"/>
          <w:szCs w:val="26"/>
          <w:lang w:val="uk-UA" w:eastAsia="ru-RU"/>
        </w:rPr>
        <w:t>: Метаболізм етанолу в печінці.</w:t>
      </w:r>
    </w:p>
    <w:p w14:paraId="2DFC9B91" w14:textId="58E5B637" w:rsidR="00C44E0F" w:rsidRPr="004D647C" w:rsidRDefault="009C166E" w:rsidP="00C44E0F">
      <w:pPr>
        <w:tabs>
          <w:tab w:val="left" w:pos="1072"/>
        </w:tabs>
        <w:spacing w:line="240" w:lineRule="auto"/>
        <w:ind w:firstLine="0"/>
        <w:rPr>
          <w:color w:val="000000"/>
          <w:sz w:val="26"/>
          <w:szCs w:val="26"/>
          <w:lang w:val="uk-UA"/>
        </w:rPr>
      </w:pPr>
      <w:bookmarkStart w:id="16" w:name="_Hlk1162459"/>
      <w:r w:rsidRPr="004D647C">
        <w:rPr>
          <w:b/>
          <w:sz w:val="26"/>
          <w:szCs w:val="26"/>
          <w:lang w:val="uk-UA"/>
        </w:rPr>
        <w:t>Лекція 14.</w:t>
      </w:r>
      <w:r w:rsidRPr="004D647C">
        <w:rPr>
          <w:color w:val="000000"/>
          <w:sz w:val="26"/>
          <w:szCs w:val="26"/>
          <w:lang w:val="uk-UA"/>
        </w:rPr>
        <w:t xml:space="preserve"> </w:t>
      </w:r>
      <w:bookmarkEnd w:id="16"/>
      <w:r w:rsidR="00C44E0F" w:rsidRPr="004D647C">
        <w:rPr>
          <w:b/>
          <w:bCs/>
          <w:color w:val="000000"/>
          <w:sz w:val="26"/>
          <w:szCs w:val="26"/>
          <w:lang w:val="uk-UA"/>
        </w:rPr>
        <w:t>Біохімія нирок.</w:t>
      </w:r>
      <w:r w:rsidR="00AC4A59" w:rsidRPr="004D647C">
        <w:rPr>
          <w:b/>
          <w:bCs/>
          <w:color w:val="000000"/>
          <w:sz w:val="26"/>
          <w:szCs w:val="26"/>
          <w:lang w:val="uk-UA"/>
        </w:rPr>
        <w:t xml:space="preserve"> </w:t>
      </w:r>
      <w:r w:rsidR="00AC4A59" w:rsidRPr="004D647C">
        <w:rPr>
          <w:color w:val="000000"/>
          <w:sz w:val="26"/>
          <w:szCs w:val="26"/>
          <w:lang w:val="uk-UA"/>
        </w:rPr>
        <w:t>Особливості структурно-функціональної організації нирок.</w:t>
      </w:r>
      <w:r w:rsidR="007D3542" w:rsidRPr="004D647C">
        <w:rPr>
          <w:color w:val="000000"/>
          <w:sz w:val="26"/>
          <w:szCs w:val="26"/>
          <w:lang w:val="uk-UA"/>
        </w:rPr>
        <w:t xml:space="preserve"> Біохімічні механізми сечоутворення та шляхи їх регулювання. Роль юкстагломерулярного апарату у регуляції процесів </w:t>
      </w:r>
      <w:r w:rsidR="00D548A3" w:rsidRPr="004D647C">
        <w:rPr>
          <w:color w:val="000000"/>
          <w:sz w:val="26"/>
          <w:szCs w:val="26"/>
          <w:lang w:val="uk-UA"/>
        </w:rPr>
        <w:t>ниркової фільтрації. Участь нирок у регуляції кров</w:t>
      </w:r>
      <w:r w:rsidR="00D548A3" w:rsidRPr="004D647C">
        <w:rPr>
          <w:color w:val="000000"/>
          <w:sz w:val="26"/>
          <w:szCs w:val="26"/>
          <w:lang w:val="ru-RU"/>
        </w:rPr>
        <w:t>’</w:t>
      </w:r>
      <w:r w:rsidR="00D548A3" w:rsidRPr="004D647C">
        <w:rPr>
          <w:color w:val="000000"/>
          <w:sz w:val="26"/>
          <w:szCs w:val="26"/>
          <w:lang w:val="uk-UA"/>
        </w:rPr>
        <w:t>яного тиску: біологічна роль ренін-ангіотензинової системи. Роль нирок у підтриманні кислотно-основної рівноваги.</w:t>
      </w:r>
    </w:p>
    <w:p w14:paraId="20E69C36" w14:textId="6FBFCF79" w:rsidR="009C166E" w:rsidRPr="004D647C" w:rsidRDefault="009C166E" w:rsidP="00C44E0F">
      <w:pPr>
        <w:tabs>
          <w:tab w:val="left" w:pos="1072"/>
        </w:tabs>
        <w:spacing w:line="240" w:lineRule="auto"/>
        <w:ind w:firstLine="0"/>
        <w:rPr>
          <w:rFonts w:eastAsia="Calibri"/>
          <w:bCs/>
          <w:sz w:val="26"/>
          <w:szCs w:val="26"/>
          <w:lang w:val="uk-UA" w:eastAsia="ru-RU"/>
        </w:rPr>
      </w:pPr>
      <w:r w:rsidRPr="004D647C">
        <w:rPr>
          <w:rFonts w:eastAsia="Calibri"/>
          <w:bCs/>
          <w:sz w:val="26"/>
          <w:szCs w:val="26"/>
          <w:lang w:val="uk-UA" w:eastAsia="ru-RU"/>
        </w:rPr>
        <w:t xml:space="preserve">Література: </w:t>
      </w:r>
      <w:r w:rsidRPr="004D647C">
        <w:rPr>
          <w:rFonts w:eastAsia="Calibri"/>
          <w:bCs/>
          <w:sz w:val="26"/>
          <w:szCs w:val="26"/>
          <w:lang w:val="uk-UA"/>
        </w:rPr>
        <w:t>(</w:t>
      </w:r>
      <w:r w:rsidRPr="004D647C">
        <w:rPr>
          <w:rFonts w:eastAsia="Calibri"/>
          <w:bCs/>
          <w:sz w:val="26"/>
          <w:szCs w:val="26"/>
          <w:lang w:val="uk-UA" w:eastAsia="ru-RU"/>
        </w:rPr>
        <w:t xml:space="preserve">2; ст. </w:t>
      </w:r>
      <w:r w:rsidR="00C44E0F" w:rsidRPr="004D647C">
        <w:rPr>
          <w:rFonts w:eastAsia="Calibri"/>
          <w:bCs/>
          <w:sz w:val="26"/>
          <w:szCs w:val="26"/>
          <w:lang w:val="uk-UA" w:eastAsia="ru-RU"/>
        </w:rPr>
        <w:t>299-341</w:t>
      </w:r>
      <w:r w:rsidRPr="004D647C">
        <w:rPr>
          <w:rFonts w:eastAsia="Calibri"/>
          <w:bCs/>
          <w:sz w:val="26"/>
          <w:szCs w:val="26"/>
          <w:lang w:val="uk-UA" w:eastAsia="ru-RU"/>
        </w:rPr>
        <w:t>).</w:t>
      </w:r>
    </w:p>
    <w:p w14:paraId="4A037A64" w14:textId="25E8D4AC" w:rsidR="009C166E" w:rsidRPr="004D647C" w:rsidRDefault="009C166E" w:rsidP="009C166E">
      <w:pPr>
        <w:tabs>
          <w:tab w:val="left" w:pos="1072"/>
        </w:tabs>
        <w:spacing w:line="240" w:lineRule="auto"/>
        <w:ind w:firstLine="0"/>
        <w:rPr>
          <w:rFonts w:eastAsia="Calibri"/>
          <w:bCs/>
          <w:sz w:val="26"/>
          <w:szCs w:val="26"/>
          <w:lang w:val="ru-RU" w:eastAsia="ru-RU"/>
        </w:rPr>
      </w:pPr>
      <w:r w:rsidRPr="004D647C">
        <w:rPr>
          <w:rFonts w:eastAsia="Calibri"/>
          <w:bCs/>
          <w:sz w:val="26"/>
          <w:szCs w:val="26"/>
          <w:lang w:val="uk-UA" w:eastAsia="ru-RU"/>
        </w:rPr>
        <w:t>Завдання на СРС.</w:t>
      </w:r>
      <w:r w:rsidR="00C44E0F" w:rsidRPr="004D647C">
        <w:rPr>
          <w:rFonts w:eastAsia="Calibri"/>
          <w:bCs/>
          <w:sz w:val="26"/>
          <w:szCs w:val="26"/>
          <w:lang w:val="ru-RU" w:eastAsia="ru-RU"/>
        </w:rPr>
        <w:t xml:space="preserve"> Біохімічні механізми дії сечогінних засобів та їх застосування для регулювання водного та електролітного балансу при фізичній реабілітації.</w:t>
      </w:r>
    </w:p>
    <w:p w14:paraId="0559438B" w14:textId="3A0DFCDC" w:rsidR="007C2E9A" w:rsidRPr="004D647C" w:rsidRDefault="009E71EF" w:rsidP="009E71EF">
      <w:pPr>
        <w:spacing w:line="240" w:lineRule="auto"/>
        <w:rPr>
          <w:rFonts w:asciiTheme="minorHAnsi" w:hAnsiTheme="minorHAnsi" w:cstheme="minorHAnsi"/>
          <w:b/>
          <w:bCs/>
          <w:iCs/>
          <w:noProof/>
          <w:sz w:val="26"/>
          <w:szCs w:val="26"/>
          <w:u w:val="single"/>
          <w:lang w:val="uk-UA"/>
        </w:rPr>
      </w:pPr>
      <w:r w:rsidRPr="004D647C">
        <w:rPr>
          <w:rFonts w:asciiTheme="minorHAnsi" w:hAnsiTheme="minorHAnsi" w:cstheme="minorHAnsi"/>
          <w:b/>
          <w:bCs/>
          <w:iCs/>
          <w:noProof/>
          <w:sz w:val="26"/>
          <w:szCs w:val="26"/>
          <w:u w:val="single"/>
          <w:lang w:val="uk-UA"/>
        </w:rPr>
        <w:t>Практичні заняття:</w:t>
      </w:r>
    </w:p>
    <w:p w14:paraId="1CE77054" w14:textId="5D842FFC" w:rsidR="007C2E9A" w:rsidRPr="009E71EF" w:rsidRDefault="007C2E9A" w:rsidP="009E71EF">
      <w:pPr>
        <w:spacing w:line="240" w:lineRule="auto"/>
        <w:rPr>
          <w:rFonts w:asciiTheme="minorHAnsi" w:hAnsiTheme="minorHAnsi" w:cstheme="minorHAnsi"/>
          <w:b/>
          <w:bCs/>
          <w:iCs/>
          <w:noProof/>
          <w:sz w:val="24"/>
          <w:szCs w:val="24"/>
          <w:u w:val="single"/>
          <w:lang w:val="uk-UA"/>
        </w:rPr>
      </w:pPr>
      <w:r>
        <w:rPr>
          <w:rFonts w:asciiTheme="minorHAnsi" w:hAnsiTheme="minorHAnsi" w:cstheme="minorHAnsi"/>
          <w:b/>
          <w:bCs/>
          <w:iCs/>
          <w:noProof/>
          <w:sz w:val="24"/>
          <w:szCs w:val="24"/>
          <w:u w:val="single"/>
          <w:lang w:val="uk-UA"/>
        </w:rPr>
        <w:t>за</w:t>
      </w:r>
      <w:r w:rsidRPr="004D647C">
        <w:rPr>
          <w:rFonts w:asciiTheme="minorHAnsi" w:hAnsiTheme="minorHAnsi" w:cstheme="minorHAnsi"/>
          <w:b/>
          <w:bCs/>
          <w:iCs/>
          <w:noProof/>
          <w:sz w:val="24"/>
          <w:szCs w:val="24"/>
          <w:u w:val="single"/>
          <w:lang w:val="ru-RU"/>
        </w:rPr>
        <w:t xml:space="preserve"> темам</w:t>
      </w:r>
      <w:r>
        <w:rPr>
          <w:rFonts w:asciiTheme="minorHAnsi" w:hAnsiTheme="minorHAnsi" w:cstheme="minorHAnsi"/>
          <w:b/>
          <w:bCs/>
          <w:iCs/>
          <w:noProof/>
          <w:sz w:val="24"/>
          <w:szCs w:val="24"/>
          <w:u w:val="single"/>
          <w:lang w:val="uk-UA"/>
        </w:rPr>
        <w:t>и</w:t>
      </w:r>
      <w:r w:rsidRPr="004D647C">
        <w:rPr>
          <w:rFonts w:asciiTheme="minorHAnsi" w:hAnsiTheme="minorHAnsi" w:cstheme="minorHAnsi"/>
          <w:b/>
          <w:bCs/>
          <w:iCs/>
          <w:noProof/>
          <w:sz w:val="24"/>
          <w:szCs w:val="24"/>
          <w:u w:val="single"/>
          <w:lang w:val="ru-RU"/>
        </w:rPr>
        <w:t xml:space="preserve"> відповідних лекцій.</w:t>
      </w:r>
    </w:p>
    <w:p w14:paraId="7691116F" w14:textId="77777777" w:rsidR="009E71EF" w:rsidRPr="009E71EF" w:rsidRDefault="009E71EF" w:rsidP="009E71EF">
      <w:pPr>
        <w:spacing w:line="240" w:lineRule="auto"/>
        <w:ind w:firstLine="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71EF">
        <w:rPr>
          <w:rFonts w:asciiTheme="minorHAnsi" w:hAnsiTheme="minorHAnsi" w:cstheme="minorHAnsi"/>
          <w:bCs/>
          <w:i/>
          <w:iCs/>
          <w:sz w:val="24"/>
          <w:szCs w:val="24"/>
          <w:u w:val="single"/>
          <w:lang w:val="uk-UA"/>
        </w:rPr>
        <w:t>Перелік дидактичних засобів</w:t>
      </w:r>
      <w:r w:rsidRPr="009E71EF">
        <w:rPr>
          <w:rFonts w:asciiTheme="minorHAnsi" w:hAnsiTheme="minorHAnsi" w:cstheme="minorHAnsi"/>
          <w:b/>
          <w:sz w:val="24"/>
          <w:szCs w:val="24"/>
          <w:u w:val="single"/>
          <w:lang w:val="uk-UA"/>
        </w:rPr>
        <w:t>:</w:t>
      </w:r>
      <w:r w:rsidRPr="009E71EF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Pr="009E71EF">
        <w:rPr>
          <w:rFonts w:asciiTheme="minorHAnsi" w:hAnsiTheme="minorHAnsi" w:cstheme="minorHAnsi"/>
          <w:sz w:val="24"/>
          <w:szCs w:val="24"/>
          <w:lang w:val="uk-UA"/>
        </w:rPr>
        <w:t xml:space="preserve">Мультимедійне забезпечення (презентації </w:t>
      </w:r>
      <w:r w:rsidRPr="00E21BED">
        <w:rPr>
          <w:rFonts w:asciiTheme="minorHAnsi" w:hAnsiTheme="minorHAnsi" w:cstheme="minorHAnsi"/>
          <w:sz w:val="24"/>
          <w:szCs w:val="24"/>
        </w:rPr>
        <w:t>POWER</w:t>
      </w:r>
      <w:r w:rsidRPr="009E71EF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E21BED">
        <w:rPr>
          <w:rFonts w:asciiTheme="minorHAnsi" w:hAnsiTheme="minorHAnsi" w:cstheme="minorHAnsi"/>
          <w:sz w:val="24"/>
          <w:szCs w:val="24"/>
        </w:rPr>
        <w:t>POINT</w:t>
      </w:r>
      <w:r w:rsidRPr="009E71EF">
        <w:rPr>
          <w:rFonts w:asciiTheme="minorHAnsi" w:hAnsiTheme="minorHAnsi" w:cstheme="minorHAnsi"/>
          <w:sz w:val="24"/>
          <w:szCs w:val="24"/>
          <w:lang w:val="uk-UA"/>
        </w:rPr>
        <w:t>)</w:t>
      </w:r>
    </w:p>
    <w:p w14:paraId="4D6C53FD" w14:textId="77777777" w:rsidR="00A10594" w:rsidRDefault="00A10594" w:rsidP="009C166E">
      <w:pPr>
        <w:pStyle w:val="xfmc3"/>
        <w:spacing w:before="0" w:beforeAutospacing="0" w:after="0" w:afterAutospacing="0"/>
        <w:ind w:left="-24"/>
        <w:jc w:val="both"/>
        <w:rPr>
          <w:rFonts w:asciiTheme="minorHAnsi" w:hAnsiTheme="minorHAnsi" w:cstheme="minorHAnsi"/>
          <w:b/>
          <w:lang w:val="uk-UA"/>
        </w:rPr>
      </w:pPr>
    </w:p>
    <w:p w14:paraId="6927FB83" w14:textId="7DC09B1F" w:rsidR="009E71EF" w:rsidRPr="009813EE" w:rsidRDefault="00F97D92" w:rsidP="009E71EF">
      <w:pPr>
        <w:keepNext/>
        <w:tabs>
          <w:tab w:val="left" w:pos="284"/>
        </w:tabs>
        <w:spacing w:before="120" w:after="120" w:line="240" w:lineRule="auto"/>
        <w:ind w:left="720" w:hanging="360"/>
        <w:jc w:val="left"/>
        <w:outlineLvl w:val="0"/>
        <w:rPr>
          <w:rFonts w:asciiTheme="minorHAnsi" w:hAnsiTheme="minorHAnsi" w:cstheme="minorHAnsi"/>
          <w:b/>
          <w:color w:val="002060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color w:val="002060"/>
          <w:sz w:val="24"/>
          <w:szCs w:val="24"/>
          <w:lang w:val="uk-UA"/>
        </w:rPr>
        <w:t>6.</w:t>
      </w:r>
      <w:r w:rsidR="009E71EF" w:rsidRPr="009813EE">
        <w:rPr>
          <w:rFonts w:asciiTheme="minorHAnsi" w:hAnsiTheme="minorHAnsi" w:cstheme="minorHAnsi"/>
          <w:b/>
          <w:color w:val="002060"/>
          <w:sz w:val="24"/>
          <w:szCs w:val="24"/>
          <w:lang w:val="uk-UA"/>
        </w:rPr>
        <w:t>Самостійна робота студента/аспіранта</w:t>
      </w:r>
    </w:p>
    <w:p w14:paraId="3DE8C541" w14:textId="7F448754" w:rsidR="009E71EF" w:rsidRPr="00010285" w:rsidRDefault="009E71EF" w:rsidP="009E71EF">
      <w:pPr>
        <w:spacing w:after="120" w:line="240" w:lineRule="auto"/>
        <w:ind w:firstLine="0"/>
        <w:rPr>
          <w:i/>
          <w:color w:val="0070C0"/>
          <w:sz w:val="24"/>
          <w:szCs w:val="24"/>
          <w:lang w:val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0"/>
      </w:tblGrid>
      <w:tr w:rsidR="009E71EF" w:rsidRPr="00010285" w14:paraId="267C0BDF" w14:textId="77777777" w:rsidTr="00C95C7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61"/>
              <w:gridCol w:w="7453"/>
            </w:tblGrid>
            <w:tr w:rsidR="009E71EF" w:rsidRPr="00010285" w14:paraId="0E40A858" w14:textId="77777777" w:rsidTr="00C95C7B">
              <w:trPr>
                <w:trHeight w:val="853"/>
              </w:trPr>
              <w:tc>
                <w:tcPr>
                  <w:tcW w:w="103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DFA819" w14:textId="618EE4B3" w:rsidR="009E71EF" w:rsidRPr="00010285" w:rsidRDefault="009E71EF" w:rsidP="00C95C7B">
                  <w:pPr>
                    <w:spacing w:line="240" w:lineRule="auto"/>
                    <w:ind w:firstLine="0"/>
                    <w:rPr>
                      <w:sz w:val="24"/>
                      <w:szCs w:val="24"/>
                      <w:lang w:val="uk-UA"/>
                    </w:rPr>
                  </w:pPr>
                  <w:r w:rsidRPr="00010285">
                    <w:rPr>
                      <w:sz w:val="24"/>
                      <w:szCs w:val="24"/>
                      <w:lang w:val="uk-UA"/>
                    </w:rPr>
                    <w:t xml:space="preserve">         З кредитного модуля заплановано проведення однієї модульної контрольної роботи (МКР) </w:t>
                  </w:r>
                  <w:r w:rsidR="007C2E9A" w:rsidRPr="00010285">
                    <w:rPr>
                      <w:sz w:val="24"/>
                      <w:szCs w:val="24"/>
                      <w:lang w:val="uk-UA"/>
                    </w:rPr>
                    <w:t>тривалістю 2 академічні години</w:t>
                  </w:r>
                  <w:r w:rsidRPr="00010285">
                    <w:rPr>
                      <w:sz w:val="24"/>
                      <w:szCs w:val="24"/>
                      <w:lang w:val="uk-UA"/>
                    </w:rPr>
                    <w:t>.</w:t>
                  </w:r>
                </w:p>
              </w:tc>
            </w:tr>
            <w:tr w:rsidR="009E71EF" w:rsidRPr="009306F0" w14:paraId="142FC449" w14:textId="77777777" w:rsidTr="00C95C7B">
              <w:trPr>
                <w:trHeight w:val="1022"/>
              </w:trPr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186E29A" w14:textId="77777777" w:rsidR="009E71EF" w:rsidRPr="00010285" w:rsidRDefault="009E71EF" w:rsidP="00C95C7B">
                  <w:pPr>
                    <w:spacing w:line="240" w:lineRule="auto"/>
                    <w:ind w:firstLine="0"/>
                    <w:rPr>
                      <w:i/>
                      <w:iCs/>
                      <w:sz w:val="24"/>
                      <w:szCs w:val="24"/>
                      <w:u w:val="single"/>
                      <w:lang w:val="uk-UA"/>
                    </w:rPr>
                  </w:pPr>
                  <w:r w:rsidRPr="00010285">
                    <w:rPr>
                      <w:sz w:val="24"/>
                      <w:szCs w:val="24"/>
                      <w:lang w:val="uk-UA"/>
                    </w:rPr>
                    <w:t xml:space="preserve">  </w:t>
                  </w:r>
                  <w:r w:rsidRPr="00010285">
                    <w:rPr>
                      <w:i/>
                      <w:iCs/>
                      <w:sz w:val="24"/>
                      <w:szCs w:val="24"/>
                      <w:u w:val="single"/>
                      <w:lang w:val="uk-UA"/>
                    </w:rPr>
                    <w:t>Основна ціль МКР</w:t>
                  </w:r>
                </w:p>
              </w:tc>
              <w:tc>
                <w:tcPr>
                  <w:tcW w:w="7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B0155A" w14:textId="1F85F62A" w:rsidR="009E71EF" w:rsidRPr="00010285" w:rsidRDefault="009E71EF" w:rsidP="00C95C7B">
                  <w:pPr>
                    <w:spacing w:line="240" w:lineRule="auto"/>
                    <w:ind w:firstLine="0"/>
                    <w:rPr>
                      <w:sz w:val="24"/>
                      <w:szCs w:val="24"/>
                      <w:lang w:val="uk-UA"/>
                    </w:rPr>
                  </w:pPr>
                  <w:r w:rsidRPr="00010285">
                    <w:rPr>
                      <w:sz w:val="24"/>
                      <w:szCs w:val="24"/>
                      <w:lang w:val="uk-UA"/>
                    </w:rPr>
                    <w:t>- визначити рівень засвоєння студентами теоретичного матеріалу, викладеного на лекціях</w:t>
                  </w:r>
                  <w:r w:rsidR="007C2E9A" w:rsidRPr="00010285">
                    <w:rPr>
                      <w:sz w:val="24"/>
                      <w:szCs w:val="24"/>
                      <w:lang w:val="uk-UA"/>
                    </w:rPr>
                    <w:t xml:space="preserve">  № 1-8</w:t>
                  </w:r>
                  <w:r w:rsidRPr="00010285">
                    <w:rPr>
                      <w:sz w:val="24"/>
                      <w:szCs w:val="24"/>
                      <w:lang w:val="uk-UA"/>
                    </w:rPr>
                    <w:t xml:space="preserve">, та матеріалів, засвоєних під час самостійної роботи, уміння </w:t>
                  </w:r>
                  <w:r w:rsidRPr="00010285">
                    <w:rPr>
                      <w:noProof/>
                      <w:sz w:val="24"/>
                      <w:szCs w:val="24"/>
                      <w:lang w:val="uk-UA"/>
                    </w:rPr>
                    <w:t>логічно і змістовно викладати свої знання в письмовій формі.</w:t>
                  </w:r>
                  <w:r w:rsidRPr="00010285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</w:tr>
            <w:tr w:rsidR="009E71EF" w:rsidRPr="009306F0" w14:paraId="5684CE95" w14:textId="77777777" w:rsidTr="00C95C7B"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89ECE7" w14:textId="77777777" w:rsidR="009E71EF" w:rsidRPr="00010285" w:rsidRDefault="009E71EF" w:rsidP="00C95C7B">
                  <w:pPr>
                    <w:spacing w:line="240" w:lineRule="auto"/>
                    <w:ind w:firstLine="0"/>
                    <w:jc w:val="left"/>
                    <w:rPr>
                      <w:i/>
                      <w:iCs/>
                      <w:sz w:val="24"/>
                      <w:szCs w:val="24"/>
                      <w:u w:val="single"/>
                      <w:lang w:val="uk-UA"/>
                    </w:rPr>
                  </w:pPr>
                  <w:r w:rsidRPr="00010285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010285">
                    <w:rPr>
                      <w:i/>
                      <w:iCs/>
                      <w:sz w:val="24"/>
                      <w:szCs w:val="24"/>
                      <w:u w:val="single"/>
                      <w:lang w:val="uk-UA"/>
                    </w:rPr>
                    <w:t>Місце проведення МКР</w:t>
                  </w:r>
                </w:p>
              </w:tc>
              <w:tc>
                <w:tcPr>
                  <w:tcW w:w="7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1521F3A" w14:textId="7141625A" w:rsidR="009E71EF" w:rsidRPr="00010285" w:rsidRDefault="009E71EF" w:rsidP="00C95C7B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sz w:val="24"/>
                      <w:szCs w:val="24"/>
                      <w:lang w:val="uk-UA"/>
                    </w:rPr>
                  </w:pPr>
                  <w:r w:rsidRPr="00010285">
                    <w:rPr>
                      <w:sz w:val="24"/>
                      <w:szCs w:val="24"/>
                      <w:lang w:val="uk-UA"/>
                    </w:rPr>
                    <w:t xml:space="preserve">-модульна контрольна робота проводиться на </w:t>
                  </w:r>
                  <w:r w:rsidRPr="00010285">
                    <w:rPr>
                      <w:bCs/>
                      <w:i/>
                      <w:sz w:val="24"/>
                      <w:szCs w:val="24"/>
                      <w:u w:val="single"/>
                      <w:lang w:val="uk-UA"/>
                    </w:rPr>
                    <w:t>практичному занятті №</w:t>
                  </w:r>
                  <w:r w:rsidR="00DA75C6" w:rsidRPr="00010285">
                    <w:rPr>
                      <w:bCs/>
                      <w:i/>
                      <w:sz w:val="24"/>
                      <w:szCs w:val="24"/>
                      <w:u w:val="single"/>
                      <w:lang w:val="uk-UA"/>
                    </w:rPr>
                    <w:t>9</w:t>
                  </w:r>
                  <w:r w:rsidRPr="00010285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="007C2E9A" w:rsidRPr="00010285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010285">
                    <w:rPr>
                      <w:sz w:val="24"/>
                      <w:szCs w:val="24"/>
                      <w:lang w:val="uk-UA"/>
                    </w:rPr>
                    <w:t>та розрахована на дві академічні години .</w:t>
                  </w:r>
                </w:p>
              </w:tc>
            </w:tr>
            <w:tr w:rsidR="009E71EF" w:rsidRPr="00010285" w14:paraId="5E6FF6D4" w14:textId="77777777" w:rsidTr="00C95C7B">
              <w:tc>
                <w:tcPr>
                  <w:tcW w:w="103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FF61427" w14:textId="77777777" w:rsidR="009E71EF" w:rsidRPr="00010285" w:rsidRDefault="009E71EF" w:rsidP="00C95C7B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sz w:val="24"/>
                      <w:szCs w:val="24"/>
                      <w:lang w:val="uk-UA"/>
                    </w:rPr>
                  </w:pPr>
                  <w:r w:rsidRPr="00010285">
                    <w:rPr>
                      <w:i/>
                      <w:iCs/>
                      <w:sz w:val="24"/>
                      <w:szCs w:val="24"/>
                      <w:u w:val="single"/>
                      <w:lang w:val="uk-UA"/>
                    </w:rPr>
                    <w:t>Методика проведення МКР</w:t>
                  </w:r>
                  <w:r w:rsidRPr="00010285">
                    <w:rPr>
                      <w:sz w:val="24"/>
                      <w:szCs w:val="24"/>
                      <w:lang w:val="uk-UA"/>
                    </w:rPr>
                    <w:t xml:space="preserve">: студентам видаються модульні контрольні завдання,  які складаються з  трьох питань.  Модульна контрольна робота  проводиться письмово. Результати МКР оголошуються студентам на наступному занятті. Студент має право покращити свої бали з МКР у разі її своєчасного написання на запланованому занятті. На МКР студентам не дозволяється користуватись конспектом. </w:t>
                  </w:r>
                </w:p>
              </w:tc>
            </w:tr>
          </w:tbl>
          <w:p w14:paraId="76E0BB3D" w14:textId="77777777" w:rsidR="009E71EF" w:rsidRPr="00010285" w:rsidRDefault="009E71EF" w:rsidP="00010285">
            <w:pPr>
              <w:spacing w:after="12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</w:tr>
    </w:tbl>
    <w:p w14:paraId="7FE03576" w14:textId="77777777" w:rsidR="009E71EF" w:rsidRPr="009813EE" w:rsidRDefault="009E71EF" w:rsidP="009E71EF">
      <w:pPr>
        <w:keepNext/>
        <w:shd w:val="clear" w:color="auto" w:fill="BFBFBF" w:themeFill="background1" w:themeFillShade="BF"/>
        <w:tabs>
          <w:tab w:val="left" w:pos="284"/>
        </w:tabs>
        <w:spacing w:before="120" w:after="120" w:line="240" w:lineRule="auto"/>
        <w:ind w:firstLine="0"/>
        <w:jc w:val="center"/>
        <w:outlineLvl w:val="0"/>
        <w:rPr>
          <w:rFonts w:asciiTheme="minorHAnsi" w:hAnsiTheme="minorHAnsi" w:cstheme="minorHAnsi"/>
          <w:b/>
          <w:color w:val="002060"/>
          <w:sz w:val="24"/>
          <w:szCs w:val="24"/>
          <w:lang w:val="uk-UA"/>
        </w:rPr>
      </w:pPr>
      <w:r w:rsidRPr="009813EE">
        <w:rPr>
          <w:rFonts w:asciiTheme="minorHAnsi" w:hAnsiTheme="minorHAnsi" w:cstheme="minorHAnsi"/>
          <w:b/>
          <w:noProof/>
          <w:color w:val="002060"/>
          <w:sz w:val="24"/>
          <w:szCs w:val="24"/>
          <w:lang w:val="uk-UA"/>
        </w:rPr>
        <w:t>Політика та</w:t>
      </w:r>
      <w:r w:rsidRPr="009813EE">
        <w:rPr>
          <w:rFonts w:asciiTheme="minorHAnsi" w:hAnsiTheme="minorHAnsi" w:cstheme="minorHAnsi"/>
          <w:b/>
          <w:color w:val="002060"/>
          <w:sz w:val="24"/>
          <w:szCs w:val="24"/>
          <w:lang w:val="uk-UA"/>
        </w:rPr>
        <w:t xml:space="preserve"> контроль</w:t>
      </w:r>
    </w:p>
    <w:p w14:paraId="576FECB2" w14:textId="6160584D" w:rsidR="009E71EF" w:rsidRPr="009813EE" w:rsidRDefault="00010285" w:rsidP="009E71EF">
      <w:pPr>
        <w:keepNext/>
        <w:tabs>
          <w:tab w:val="left" w:pos="284"/>
        </w:tabs>
        <w:spacing w:before="120" w:after="120" w:line="240" w:lineRule="auto"/>
        <w:ind w:left="720" w:hanging="360"/>
        <w:jc w:val="left"/>
        <w:outlineLvl w:val="0"/>
        <w:rPr>
          <w:rFonts w:asciiTheme="minorHAnsi" w:hAnsiTheme="minorHAnsi" w:cstheme="minorHAnsi"/>
          <w:b/>
          <w:color w:val="002060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color w:val="002060"/>
          <w:sz w:val="24"/>
          <w:szCs w:val="24"/>
          <w:lang w:val="uk-UA"/>
        </w:rPr>
        <w:t>7.</w:t>
      </w:r>
      <w:r w:rsidR="009E71EF" w:rsidRPr="009813EE">
        <w:rPr>
          <w:rFonts w:asciiTheme="minorHAnsi" w:hAnsiTheme="minorHAnsi" w:cstheme="minorHAnsi"/>
          <w:b/>
          <w:color w:val="002060"/>
          <w:sz w:val="24"/>
          <w:szCs w:val="24"/>
          <w:lang w:val="uk-UA"/>
        </w:rPr>
        <w:t>Політика навчальної дисципліни (освітнього компонента)</w:t>
      </w:r>
    </w:p>
    <w:p w14:paraId="74534BF5" w14:textId="77777777" w:rsidR="009E71EF" w:rsidRPr="004D647C" w:rsidRDefault="009E71EF" w:rsidP="009E71EF">
      <w:pPr>
        <w:widowControl w:val="0"/>
        <w:spacing w:line="240" w:lineRule="auto"/>
        <w:ind w:left="284" w:right="-2" w:firstLine="284"/>
        <w:rPr>
          <w:noProof/>
          <w:sz w:val="26"/>
          <w:szCs w:val="26"/>
          <w:lang w:val="uk-UA"/>
        </w:rPr>
      </w:pPr>
      <w:r w:rsidRPr="00BA4D94">
        <w:rPr>
          <w:noProof/>
          <w:spacing w:val="-1"/>
          <w:sz w:val="24"/>
          <w:szCs w:val="24"/>
          <w:lang w:val="uk-UA"/>
        </w:rPr>
        <w:t xml:space="preserve">  </w:t>
      </w:r>
      <w:r w:rsidRPr="004D647C">
        <w:rPr>
          <w:noProof/>
          <w:spacing w:val="-1"/>
          <w:sz w:val="26"/>
          <w:szCs w:val="26"/>
          <w:lang w:val="uk-UA"/>
        </w:rPr>
        <w:t xml:space="preserve">Всі студенти під час навчання дотримуються </w:t>
      </w:r>
      <w:r w:rsidRPr="004D647C">
        <w:rPr>
          <w:noProof/>
          <w:sz w:val="26"/>
          <w:szCs w:val="26"/>
          <w:lang w:val="uk-UA"/>
        </w:rPr>
        <w:t xml:space="preserve">положень </w:t>
      </w:r>
      <w:r w:rsidRPr="004D647C">
        <w:rPr>
          <w:noProof/>
          <w:spacing w:val="-1"/>
          <w:sz w:val="26"/>
          <w:szCs w:val="26"/>
          <w:lang w:val="uk-UA"/>
        </w:rPr>
        <w:t>«Кодексу</w:t>
      </w:r>
      <w:r w:rsidRPr="004D647C">
        <w:rPr>
          <w:noProof/>
          <w:sz w:val="26"/>
          <w:szCs w:val="26"/>
          <w:lang w:val="uk-UA"/>
        </w:rPr>
        <w:t xml:space="preserve"> </w:t>
      </w:r>
      <w:r w:rsidRPr="004D647C">
        <w:rPr>
          <w:noProof/>
          <w:spacing w:val="-1"/>
          <w:sz w:val="26"/>
          <w:szCs w:val="26"/>
          <w:lang w:val="uk-UA"/>
        </w:rPr>
        <w:t>честі</w:t>
      </w:r>
      <w:r w:rsidRPr="004D647C">
        <w:rPr>
          <w:noProof/>
          <w:sz w:val="26"/>
          <w:szCs w:val="26"/>
          <w:lang w:val="uk-UA"/>
        </w:rPr>
        <w:t xml:space="preserve"> КПІ  ім.І. Сікорського»</w:t>
      </w:r>
      <w:r w:rsidRPr="004D647C">
        <w:rPr>
          <w:noProof/>
          <w:spacing w:val="39"/>
          <w:sz w:val="26"/>
          <w:szCs w:val="26"/>
          <w:lang w:val="uk-UA"/>
        </w:rPr>
        <w:t xml:space="preserve"> </w:t>
      </w:r>
      <w:r w:rsidRPr="004D647C">
        <w:rPr>
          <w:noProof/>
          <w:sz w:val="26"/>
          <w:szCs w:val="26"/>
          <w:lang w:val="uk-UA"/>
        </w:rPr>
        <w:t xml:space="preserve">(розділи 2 </w:t>
      </w:r>
      <w:r w:rsidRPr="004D647C">
        <w:rPr>
          <w:noProof/>
          <w:spacing w:val="-1"/>
          <w:sz w:val="26"/>
          <w:szCs w:val="26"/>
          <w:lang w:val="uk-UA"/>
        </w:rPr>
        <w:t>та</w:t>
      </w:r>
      <w:r w:rsidRPr="004D647C">
        <w:rPr>
          <w:noProof/>
          <w:sz w:val="26"/>
          <w:szCs w:val="26"/>
          <w:lang w:val="uk-UA"/>
        </w:rPr>
        <w:t xml:space="preserve"> 3) про що письмово дають згоду.</w:t>
      </w:r>
    </w:p>
    <w:p w14:paraId="3A95DD55" w14:textId="77777777" w:rsidR="009E71EF" w:rsidRPr="004D647C" w:rsidRDefault="009E71EF" w:rsidP="009E71EF">
      <w:pPr>
        <w:widowControl w:val="0"/>
        <w:spacing w:line="240" w:lineRule="auto"/>
        <w:ind w:left="284" w:firstLine="284"/>
        <w:rPr>
          <w:rFonts w:eastAsia="Times New Roman"/>
          <w:noProof/>
          <w:spacing w:val="-1"/>
          <w:sz w:val="26"/>
          <w:szCs w:val="26"/>
          <w:lang w:val="uk-UA"/>
        </w:rPr>
      </w:pPr>
      <w:r w:rsidRPr="004D647C">
        <w:rPr>
          <w:i/>
          <w:iCs/>
          <w:noProof/>
          <w:sz w:val="26"/>
          <w:szCs w:val="26"/>
          <w:lang w:val="uk-UA"/>
        </w:rPr>
        <w:t xml:space="preserve"> </w:t>
      </w:r>
      <w:r w:rsidRPr="004D647C">
        <w:rPr>
          <w:i/>
          <w:iCs/>
          <w:noProof/>
          <w:sz w:val="26"/>
          <w:szCs w:val="26"/>
          <w:u w:val="single"/>
          <w:lang w:val="uk-UA"/>
        </w:rPr>
        <w:t>Політика</w:t>
      </w:r>
      <w:r w:rsidRPr="004D647C">
        <w:rPr>
          <w:i/>
          <w:iCs/>
          <w:noProof/>
          <w:spacing w:val="-1"/>
          <w:sz w:val="26"/>
          <w:szCs w:val="26"/>
          <w:u w:val="single"/>
          <w:lang w:val="uk-UA"/>
        </w:rPr>
        <w:t xml:space="preserve"> </w:t>
      </w:r>
      <w:r w:rsidRPr="004D647C">
        <w:rPr>
          <w:i/>
          <w:iCs/>
          <w:noProof/>
          <w:sz w:val="26"/>
          <w:szCs w:val="26"/>
          <w:u w:val="single"/>
          <w:lang w:val="uk-UA"/>
        </w:rPr>
        <w:t>співпраці</w:t>
      </w:r>
      <w:r w:rsidRPr="004D647C">
        <w:rPr>
          <w:noProof/>
          <w:sz w:val="26"/>
          <w:szCs w:val="26"/>
          <w:u w:val="single"/>
          <w:lang w:val="uk-UA"/>
        </w:rPr>
        <w:t>:</w:t>
      </w:r>
      <w:r w:rsidRPr="004D647C">
        <w:rPr>
          <w:noProof/>
          <w:sz w:val="26"/>
          <w:szCs w:val="26"/>
          <w:lang w:val="uk-UA"/>
        </w:rPr>
        <w:t xml:space="preserve"> с</w:t>
      </w:r>
      <w:r w:rsidRPr="004D647C">
        <w:rPr>
          <w:rFonts w:eastAsia="Times New Roman"/>
          <w:noProof/>
          <w:sz w:val="26"/>
          <w:szCs w:val="26"/>
          <w:lang w:val="uk-UA"/>
        </w:rPr>
        <w:t>півпраця студентів</w:t>
      </w:r>
      <w:r w:rsidRPr="004D647C">
        <w:rPr>
          <w:rFonts w:eastAsia="Times New Roman"/>
          <w:noProof/>
          <w:spacing w:val="-2"/>
          <w:sz w:val="26"/>
          <w:szCs w:val="26"/>
          <w:lang w:val="uk-UA"/>
        </w:rPr>
        <w:t xml:space="preserve"> </w:t>
      </w:r>
      <w:r w:rsidRPr="004D647C">
        <w:rPr>
          <w:rFonts w:eastAsia="Times New Roman"/>
          <w:noProof/>
          <w:sz w:val="26"/>
          <w:szCs w:val="26"/>
          <w:lang w:val="uk-UA"/>
        </w:rPr>
        <w:t>у</w:t>
      </w:r>
      <w:r w:rsidRPr="004D647C">
        <w:rPr>
          <w:rFonts w:eastAsia="Times New Roman"/>
          <w:noProof/>
          <w:spacing w:val="-1"/>
          <w:sz w:val="26"/>
          <w:szCs w:val="26"/>
          <w:lang w:val="uk-UA"/>
        </w:rPr>
        <w:t xml:space="preserve"> </w:t>
      </w:r>
      <w:r w:rsidRPr="004D647C">
        <w:rPr>
          <w:rFonts w:eastAsia="Times New Roman"/>
          <w:noProof/>
          <w:sz w:val="26"/>
          <w:szCs w:val="26"/>
          <w:lang w:val="uk-UA"/>
        </w:rPr>
        <w:t>розв’язанні</w:t>
      </w:r>
      <w:r w:rsidRPr="004D647C">
        <w:rPr>
          <w:rFonts w:eastAsia="Times New Roman"/>
          <w:noProof/>
          <w:spacing w:val="-1"/>
          <w:sz w:val="26"/>
          <w:szCs w:val="26"/>
          <w:lang w:val="uk-UA"/>
        </w:rPr>
        <w:t xml:space="preserve"> проблемних</w:t>
      </w:r>
      <w:r w:rsidRPr="004D647C">
        <w:rPr>
          <w:rFonts w:eastAsia="Times New Roman"/>
          <w:noProof/>
          <w:sz w:val="26"/>
          <w:szCs w:val="26"/>
          <w:lang w:val="uk-UA"/>
        </w:rPr>
        <w:t xml:space="preserve"> завдань дозволена, але</w:t>
      </w:r>
      <w:r w:rsidRPr="004D647C">
        <w:rPr>
          <w:rFonts w:eastAsia="Times New Roman"/>
          <w:noProof/>
          <w:spacing w:val="28"/>
          <w:sz w:val="26"/>
          <w:szCs w:val="26"/>
          <w:lang w:val="uk-UA"/>
        </w:rPr>
        <w:t xml:space="preserve"> </w:t>
      </w:r>
      <w:r w:rsidRPr="004D647C">
        <w:rPr>
          <w:rFonts w:eastAsia="Times New Roman"/>
          <w:noProof/>
          <w:sz w:val="26"/>
          <w:szCs w:val="26"/>
          <w:lang w:val="uk-UA"/>
        </w:rPr>
        <w:t xml:space="preserve">відповіді </w:t>
      </w:r>
      <w:r w:rsidRPr="004D647C">
        <w:rPr>
          <w:rFonts w:eastAsia="Times New Roman"/>
          <w:noProof/>
          <w:spacing w:val="-1"/>
          <w:sz w:val="26"/>
          <w:szCs w:val="26"/>
          <w:lang w:val="uk-UA"/>
        </w:rPr>
        <w:t>кожний</w:t>
      </w:r>
      <w:r w:rsidRPr="004D647C">
        <w:rPr>
          <w:rFonts w:eastAsia="Times New Roman"/>
          <w:noProof/>
          <w:sz w:val="26"/>
          <w:szCs w:val="26"/>
          <w:lang w:val="uk-UA"/>
        </w:rPr>
        <w:t xml:space="preserve"> </w:t>
      </w:r>
      <w:r w:rsidRPr="004D647C">
        <w:rPr>
          <w:rFonts w:eastAsia="Times New Roman"/>
          <w:noProof/>
          <w:spacing w:val="-1"/>
          <w:sz w:val="26"/>
          <w:szCs w:val="26"/>
          <w:lang w:val="uk-UA"/>
        </w:rPr>
        <w:t>студент</w:t>
      </w:r>
      <w:r w:rsidRPr="004D647C">
        <w:rPr>
          <w:rFonts w:eastAsia="Times New Roman"/>
          <w:noProof/>
          <w:sz w:val="26"/>
          <w:szCs w:val="26"/>
          <w:lang w:val="uk-UA"/>
        </w:rPr>
        <w:t xml:space="preserve"> захищає самостійно.</w:t>
      </w:r>
      <w:r w:rsidRPr="004D647C">
        <w:rPr>
          <w:rFonts w:eastAsia="Times New Roman"/>
          <w:noProof/>
          <w:spacing w:val="-2"/>
          <w:sz w:val="26"/>
          <w:szCs w:val="26"/>
          <w:lang w:val="uk-UA"/>
        </w:rPr>
        <w:t xml:space="preserve"> </w:t>
      </w:r>
      <w:r w:rsidRPr="004D647C">
        <w:rPr>
          <w:rFonts w:eastAsia="Times New Roman"/>
          <w:noProof/>
          <w:sz w:val="26"/>
          <w:szCs w:val="26"/>
          <w:lang w:val="uk-UA"/>
        </w:rPr>
        <w:t>Взаємодія</w:t>
      </w:r>
      <w:r w:rsidRPr="004D647C">
        <w:rPr>
          <w:rFonts w:eastAsia="Times New Roman"/>
          <w:noProof/>
          <w:spacing w:val="-1"/>
          <w:sz w:val="26"/>
          <w:szCs w:val="26"/>
          <w:lang w:val="uk-UA"/>
        </w:rPr>
        <w:t xml:space="preserve"> </w:t>
      </w:r>
      <w:r w:rsidRPr="004D647C">
        <w:rPr>
          <w:rFonts w:eastAsia="Times New Roman"/>
          <w:noProof/>
          <w:sz w:val="26"/>
          <w:szCs w:val="26"/>
          <w:lang w:val="uk-UA"/>
        </w:rPr>
        <w:t xml:space="preserve">студентів </w:t>
      </w:r>
      <w:r w:rsidRPr="004D647C">
        <w:rPr>
          <w:rFonts w:eastAsia="Times New Roman"/>
          <w:noProof/>
          <w:spacing w:val="-1"/>
          <w:sz w:val="26"/>
          <w:szCs w:val="26"/>
          <w:lang w:val="uk-UA"/>
        </w:rPr>
        <w:t>під</w:t>
      </w:r>
      <w:r w:rsidRPr="004D647C">
        <w:rPr>
          <w:rFonts w:eastAsia="Times New Roman"/>
          <w:noProof/>
          <w:spacing w:val="23"/>
          <w:sz w:val="26"/>
          <w:szCs w:val="26"/>
          <w:lang w:val="uk-UA"/>
        </w:rPr>
        <w:t xml:space="preserve"> </w:t>
      </w:r>
      <w:r w:rsidRPr="004D647C">
        <w:rPr>
          <w:rFonts w:eastAsia="Times New Roman"/>
          <w:noProof/>
          <w:sz w:val="26"/>
          <w:szCs w:val="26"/>
          <w:lang w:val="uk-UA"/>
        </w:rPr>
        <w:t xml:space="preserve">час </w:t>
      </w:r>
      <w:r w:rsidRPr="004D647C">
        <w:rPr>
          <w:rFonts w:eastAsia="Times New Roman"/>
          <w:noProof/>
          <w:spacing w:val="-1"/>
          <w:sz w:val="26"/>
          <w:szCs w:val="26"/>
          <w:lang w:val="uk-UA"/>
        </w:rPr>
        <w:t>іспиту</w:t>
      </w:r>
      <w:r w:rsidRPr="004D647C">
        <w:rPr>
          <w:rFonts w:eastAsia="Times New Roman"/>
          <w:noProof/>
          <w:sz w:val="26"/>
          <w:szCs w:val="26"/>
          <w:lang w:val="uk-UA"/>
        </w:rPr>
        <w:t xml:space="preserve"> /</w:t>
      </w:r>
      <w:r w:rsidRPr="004D647C">
        <w:rPr>
          <w:rFonts w:eastAsia="Times New Roman"/>
          <w:noProof/>
          <w:spacing w:val="-1"/>
          <w:sz w:val="26"/>
          <w:szCs w:val="26"/>
          <w:lang w:val="uk-UA"/>
        </w:rPr>
        <w:t xml:space="preserve"> </w:t>
      </w:r>
      <w:r w:rsidRPr="004D647C">
        <w:rPr>
          <w:rFonts w:eastAsia="Times New Roman"/>
          <w:noProof/>
          <w:sz w:val="26"/>
          <w:szCs w:val="26"/>
          <w:lang w:val="uk-UA"/>
        </w:rPr>
        <w:t xml:space="preserve">тестування </w:t>
      </w:r>
      <w:r w:rsidRPr="004D647C">
        <w:rPr>
          <w:rFonts w:eastAsia="Times New Roman"/>
          <w:noProof/>
          <w:spacing w:val="-1"/>
          <w:sz w:val="26"/>
          <w:szCs w:val="26"/>
          <w:lang w:val="uk-UA"/>
        </w:rPr>
        <w:t>категорично</w:t>
      </w:r>
      <w:r w:rsidRPr="004D647C">
        <w:rPr>
          <w:rFonts w:eastAsia="Times New Roman"/>
          <w:noProof/>
          <w:sz w:val="26"/>
          <w:szCs w:val="26"/>
          <w:lang w:val="uk-UA"/>
        </w:rPr>
        <w:t xml:space="preserve"> </w:t>
      </w:r>
      <w:r w:rsidRPr="004D647C">
        <w:rPr>
          <w:rFonts w:eastAsia="Times New Roman"/>
          <w:noProof/>
          <w:spacing w:val="-1"/>
          <w:sz w:val="26"/>
          <w:szCs w:val="26"/>
          <w:lang w:val="uk-UA"/>
        </w:rPr>
        <w:t>забороняється</w:t>
      </w:r>
      <w:r w:rsidRPr="004D647C">
        <w:rPr>
          <w:rFonts w:eastAsia="Times New Roman"/>
          <w:noProof/>
          <w:sz w:val="26"/>
          <w:szCs w:val="26"/>
          <w:lang w:val="uk-UA"/>
        </w:rPr>
        <w:t xml:space="preserve"> і будь-яка така</w:t>
      </w:r>
      <w:r w:rsidRPr="004D647C">
        <w:rPr>
          <w:rFonts w:eastAsia="Times New Roman"/>
          <w:noProof/>
          <w:spacing w:val="53"/>
          <w:sz w:val="26"/>
          <w:szCs w:val="26"/>
          <w:lang w:val="uk-UA"/>
        </w:rPr>
        <w:t xml:space="preserve"> </w:t>
      </w:r>
      <w:r w:rsidRPr="004D647C">
        <w:rPr>
          <w:rFonts w:eastAsia="Times New Roman"/>
          <w:noProof/>
          <w:sz w:val="26"/>
          <w:szCs w:val="26"/>
          <w:lang w:val="uk-UA"/>
        </w:rPr>
        <w:t>діяльність</w:t>
      </w:r>
      <w:r w:rsidRPr="004D647C">
        <w:rPr>
          <w:rFonts w:eastAsia="Times New Roman"/>
          <w:noProof/>
          <w:spacing w:val="-1"/>
          <w:sz w:val="26"/>
          <w:szCs w:val="26"/>
          <w:lang w:val="uk-UA"/>
        </w:rPr>
        <w:t xml:space="preserve"> буде</w:t>
      </w:r>
      <w:r w:rsidRPr="004D647C">
        <w:rPr>
          <w:rFonts w:eastAsia="Times New Roman"/>
          <w:noProof/>
          <w:sz w:val="26"/>
          <w:szCs w:val="26"/>
          <w:lang w:val="uk-UA"/>
        </w:rPr>
        <w:t xml:space="preserve"> </w:t>
      </w:r>
      <w:r w:rsidRPr="004D647C">
        <w:rPr>
          <w:rFonts w:eastAsia="Times New Roman"/>
          <w:noProof/>
          <w:spacing w:val="-1"/>
          <w:sz w:val="26"/>
          <w:szCs w:val="26"/>
          <w:lang w:val="uk-UA"/>
        </w:rPr>
        <w:lastRenderedPageBreak/>
        <w:t>вважатися</w:t>
      </w:r>
      <w:r w:rsidRPr="004D647C">
        <w:rPr>
          <w:rFonts w:eastAsia="Times New Roman"/>
          <w:noProof/>
          <w:sz w:val="26"/>
          <w:szCs w:val="26"/>
          <w:lang w:val="uk-UA"/>
        </w:rPr>
        <w:t xml:space="preserve"> порушенням </w:t>
      </w:r>
      <w:r w:rsidRPr="004D647C">
        <w:rPr>
          <w:rFonts w:eastAsia="Times New Roman"/>
          <w:noProof/>
          <w:spacing w:val="-1"/>
          <w:sz w:val="26"/>
          <w:szCs w:val="26"/>
          <w:lang w:val="uk-UA"/>
        </w:rPr>
        <w:t>академічної</w:t>
      </w:r>
      <w:r w:rsidRPr="004D647C">
        <w:rPr>
          <w:rFonts w:eastAsia="Times New Roman"/>
          <w:noProof/>
          <w:spacing w:val="2"/>
          <w:sz w:val="26"/>
          <w:szCs w:val="26"/>
          <w:lang w:val="uk-UA"/>
        </w:rPr>
        <w:t xml:space="preserve"> </w:t>
      </w:r>
      <w:r w:rsidRPr="004D647C">
        <w:rPr>
          <w:rFonts w:eastAsia="Times New Roman"/>
          <w:noProof/>
          <w:spacing w:val="-1"/>
          <w:sz w:val="26"/>
          <w:szCs w:val="26"/>
          <w:lang w:val="uk-UA"/>
        </w:rPr>
        <w:t>доброчесності</w:t>
      </w:r>
      <w:r w:rsidRPr="004D647C">
        <w:rPr>
          <w:rFonts w:eastAsia="Times New Roman"/>
          <w:noProof/>
          <w:spacing w:val="61"/>
          <w:sz w:val="26"/>
          <w:szCs w:val="26"/>
          <w:lang w:val="uk-UA"/>
        </w:rPr>
        <w:t xml:space="preserve"> </w:t>
      </w:r>
      <w:r w:rsidRPr="004D647C">
        <w:rPr>
          <w:rFonts w:eastAsia="Times New Roman"/>
          <w:noProof/>
          <w:sz w:val="26"/>
          <w:szCs w:val="26"/>
          <w:lang w:val="uk-UA"/>
        </w:rPr>
        <w:t xml:space="preserve">згідно </w:t>
      </w:r>
      <w:r w:rsidRPr="004D647C">
        <w:rPr>
          <w:rFonts w:eastAsia="Times New Roman"/>
          <w:noProof/>
          <w:spacing w:val="-1"/>
          <w:sz w:val="26"/>
          <w:szCs w:val="26"/>
          <w:lang w:val="uk-UA"/>
        </w:rPr>
        <w:t>принципів</w:t>
      </w:r>
      <w:r w:rsidRPr="004D647C">
        <w:rPr>
          <w:rFonts w:eastAsia="Times New Roman"/>
          <w:noProof/>
          <w:spacing w:val="-2"/>
          <w:sz w:val="26"/>
          <w:szCs w:val="26"/>
          <w:lang w:val="uk-UA"/>
        </w:rPr>
        <w:t xml:space="preserve"> </w:t>
      </w:r>
      <w:r w:rsidRPr="004D647C">
        <w:rPr>
          <w:rFonts w:eastAsia="Times New Roman"/>
          <w:noProof/>
          <w:spacing w:val="-1"/>
          <w:sz w:val="26"/>
          <w:szCs w:val="26"/>
          <w:lang w:val="uk-UA"/>
        </w:rPr>
        <w:t>університету</w:t>
      </w:r>
      <w:r w:rsidRPr="004D647C">
        <w:rPr>
          <w:rFonts w:eastAsia="Times New Roman"/>
          <w:noProof/>
          <w:spacing w:val="2"/>
          <w:sz w:val="26"/>
          <w:szCs w:val="26"/>
          <w:lang w:val="uk-UA"/>
        </w:rPr>
        <w:t xml:space="preserve"> </w:t>
      </w:r>
      <w:r w:rsidRPr="004D647C">
        <w:rPr>
          <w:rFonts w:eastAsia="Times New Roman"/>
          <w:noProof/>
          <w:spacing w:val="-1"/>
          <w:sz w:val="26"/>
          <w:szCs w:val="26"/>
          <w:lang w:val="uk-UA"/>
        </w:rPr>
        <w:t>щодо</w:t>
      </w:r>
      <w:r w:rsidRPr="004D647C">
        <w:rPr>
          <w:rFonts w:eastAsia="Times New Roman"/>
          <w:noProof/>
          <w:sz w:val="26"/>
          <w:szCs w:val="26"/>
          <w:lang w:val="uk-UA"/>
        </w:rPr>
        <w:t xml:space="preserve"> </w:t>
      </w:r>
      <w:r w:rsidRPr="004D647C">
        <w:rPr>
          <w:rFonts w:eastAsia="Times New Roman"/>
          <w:noProof/>
          <w:spacing w:val="-1"/>
          <w:sz w:val="26"/>
          <w:szCs w:val="26"/>
          <w:lang w:val="uk-UA"/>
        </w:rPr>
        <w:t>академічної</w:t>
      </w:r>
      <w:r w:rsidRPr="004D647C">
        <w:rPr>
          <w:rFonts w:eastAsia="Times New Roman"/>
          <w:noProof/>
          <w:spacing w:val="2"/>
          <w:sz w:val="26"/>
          <w:szCs w:val="26"/>
          <w:lang w:val="uk-UA"/>
        </w:rPr>
        <w:t xml:space="preserve"> </w:t>
      </w:r>
      <w:r w:rsidRPr="004D647C">
        <w:rPr>
          <w:rFonts w:eastAsia="Times New Roman"/>
          <w:noProof/>
          <w:spacing w:val="-1"/>
          <w:sz w:val="26"/>
          <w:szCs w:val="26"/>
          <w:lang w:val="uk-UA"/>
        </w:rPr>
        <w:t>доброчесності.</w:t>
      </w:r>
    </w:p>
    <w:p w14:paraId="2258CBF0" w14:textId="77777777" w:rsidR="009E71EF" w:rsidRPr="004D647C" w:rsidRDefault="009E71EF" w:rsidP="009E71EF">
      <w:pPr>
        <w:spacing w:line="240" w:lineRule="auto"/>
        <w:ind w:left="284" w:firstLine="284"/>
        <w:rPr>
          <w:noProof/>
          <w:sz w:val="26"/>
          <w:szCs w:val="26"/>
          <w:lang w:val="uk-UA"/>
        </w:rPr>
      </w:pPr>
      <w:r w:rsidRPr="004D647C">
        <w:rPr>
          <w:sz w:val="26"/>
          <w:szCs w:val="26"/>
          <w:lang w:val="uk-UA"/>
        </w:rPr>
        <w:t xml:space="preserve">   </w:t>
      </w:r>
      <w:r w:rsidRPr="004D647C">
        <w:rPr>
          <w:noProof/>
          <w:sz w:val="26"/>
          <w:szCs w:val="26"/>
          <w:lang w:val="uk-UA"/>
        </w:rPr>
        <w:t>На лекції  педагог у словесній формі розкриває сутність наукових понять, явищ, процесів, ло</w:t>
      </w:r>
      <w:r w:rsidRPr="004D647C">
        <w:rPr>
          <w:noProof/>
          <w:sz w:val="26"/>
          <w:szCs w:val="26"/>
          <w:lang w:val="uk-UA"/>
        </w:rPr>
        <w:softHyphen/>
        <w:t>гічно пов´язаних та об´єднаних загальною темою. Ефективність навчання на лекціях неможливе без широкого використання наочних методів, які передбачають  використання ілюстрацій та презентацій. При цьому студенти мають розуміти, що основне джерело отримання наукової інформації — не викладач, а книга. Тому важливо щоб студенти самостійно  працювали з книгою: читали,  кон</w:t>
      </w:r>
      <w:r w:rsidRPr="004D647C">
        <w:rPr>
          <w:noProof/>
          <w:sz w:val="26"/>
          <w:szCs w:val="26"/>
          <w:lang w:val="uk-UA"/>
        </w:rPr>
        <w:softHyphen/>
        <w:t>спектували додаткову інформацію до лекційного матеріалу.  Ведення конспекту дає змогу студенту: краще підготуватись до екзамену з кредитного модуля; вирішити спірні питання щодо відповідей (не повна, неточна  відповідь)  студента на екзамені; викладачу зарахувати пропущені студентом лекції з неповажної причини.</w:t>
      </w:r>
    </w:p>
    <w:p w14:paraId="439489A8" w14:textId="77777777" w:rsidR="009E71EF" w:rsidRPr="004D647C" w:rsidRDefault="009E71EF" w:rsidP="009E71EF">
      <w:pPr>
        <w:spacing w:line="240" w:lineRule="auto"/>
        <w:ind w:left="284" w:firstLine="284"/>
        <w:rPr>
          <w:noProof/>
          <w:sz w:val="26"/>
          <w:szCs w:val="26"/>
          <w:lang w:val="uk-UA"/>
        </w:rPr>
      </w:pPr>
      <w:r w:rsidRPr="004D647C">
        <w:rPr>
          <w:noProof/>
          <w:sz w:val="26"/>
          <w:szCs w:val="26"/>
          <w:lang w:val="uk-UA"/>
        </w:rPr>
        <w:t xml:space="preserve">   Ефективність проведення практичних занять неможливе без використання презентацій з теми заняття, які готують студенти відповідно до завдань до СРС. На практичних заняттях викладач використовує контроль знань студентів шляхом усного опитування, оцінювання та обговорення презентацій з теми заняття, які підготовлені студентами.  Особливу увагу звертають на знання студентами основ медичної етики, медичної психології, моральних якостей медичного працівника, особливостей спілкування із хворими з різними захворюваннями, дітьми та їх батьками, відповідальності за неналежне виконання обов’язків медичного працівника.  </w:t>
      </w:r>
    </w:p>
    <w:p w14:paraId="3471D935" w14:textId="0BB8E0A5" w:rsidR="009E71EF" w:rsidRPr="004D647C" w:rsidRDefault="00BA4D94" w:rsidP="009E71EF">
      <w:pPr>
        <w:keepNext/>
        <w:tabs>
          <w:tab w:val="left" w:pos="284"/>
        </w:tabs>
        <w:spacing w:before="120" w:after="120" w:line="240" w:lineRule="auto"/>
        <w:ind w:left="720" w:hanging="360"/>
        <w:jc w:val="left"/>
        <w:outlineLvl w:val="0"/>
        <w:rPr>
          <w:b/>
          <w:color w:val="002060"/>
          <w:sz w:val="26"/>
          <w:szCs w:val="26"/>
          <w:lang w:val="uk-UA"/>
        </w:rPr>
      </w:pPr>
      <w:r w:rsidRPr="004D647C">
        <w:rPr>
          <w:b/>
          <w:color w:val="002060"/>
          <w:sz w:val="26"/>
          <w:szCs w:val="26"/>
          <w:lang w:val="uk-UA"/>
        </w:rPr>
        <w:t>8.</w:t>
      </w:r>
      <w:r w:rsidR="009E71EF" w:rsidRPr="004D647C">
        <w:rPr>
          <w:b/>
          <w:color w:val="002060"/>
          <w:sz w:val="26"/>
          <w:szCs w:val="26"/>
          <w:lang w:val="uk-UA"/>
        </w:rPr>
        <w:t>Види контролю та рейтингова система оцінювання результатів навчання (РСО)</w:t>
      </w:r>
    </w:p>
    <w:p w14:paraId="0EA6A4AB" w14:textId="77777777" w:rsidR="009E71EF" w:rsidRPr="004D647C" w:rsidRDefault="009E71EF" w:rsidP="009E71EF">
      <w:pPr>
        <w:autoSpaceDE w:val="0"/>
        <w:autoSpaceDN w:val="0"/>
        <w:adjustRightInd w:val="0"/>
        <w:spacing w:line="240" w:lineRule="auto"/>
        <w:ind w:firstLine="0"/>
        <w:jc w:val="center"/>
        <w:rPr>
          <w:noProof/>
          <w:sz w:val="26"/>
          <w:szCs w:val="26"/>
          <w:lang w:val="ru-RU"/>
        </w:rPr>
      </w:pPr>
      <w:bookmarkStart w:id="17" w:name="_Hlk57480653"/>
      <w:r w:rsidRPr="004D647C">
        <w:rPr>
          <w:noProof/>
          <w:sz w:val="26"/>
          <w:szCs w:val="26"/>
          <w:lang w:val="ru-RU"/>
        </w:rPr>
        <w:t>Рейтингова система оцінювання результатів навчання студентів</w:t>
      </w:r>
    </w:p>
    <w:p w14:paraId="2A07E281" w14:textId="08FC52CC" w:rsidR="009E71EF" w:rsidRPr="004D647C" w:rsidRDefault="009E71EF" w:rsidP="009E71EF">
      <w:pPr>
        <w:autoSpaceDE w:val="0"/>
        <w:autoSpaceDN w:val="0"/>
        <w:adjustRightInd w:val="0"/>
        <w:spacing w:line="240" w:lineRule="auto"/>
        <w:ind w:firstLine="0"/>
        <w:jc w:val="center"/>
        <w:rPr>
          <w:i/>
          <w:iCs/>
          <w:noProof/>
          <w:sz w:val="26"/>
          <w:szCs w:val="26"/>
          <w:lang w:val="uk-UA" w:bidi="he-IL"/>
        </w:rPr>
      </w:pPr>
      <w:r w:rsidRPr="004D647C">
        <w:rPr>
          <w:noProof/>
          <w:sz w:val="26"/>
          <w:szCs w:val="26"/>
          <w:lang w:val="ru-RU"/>
        </w:rPr>
        <w:t>з кредитного модуля «</w:t>
      </w:r>
      <w:r w:rsidR="00836B57" w:rsidRPr="004D647C">
        <w:rPr>
          <w:color w:val="000000"/>
          <w:sz w:val="26"/>
          <w:szCs w:val="26"/>
          <w:lang w:val="uk-UA"/>
        </w:rPr>
        <w:t>Біохімія у фізичній терапії»</w:t>
      </w:r>
    </w:p>
    <w:p w14:paraId="0B89330D" w14:textId="77777777" w:rsidR="009E71EF" w:rsidRPr="004D647C" w:rsidRDefault="009E71EF" w:rsidP="009E71EF">
      <w:pPr>
        <w:spacing w:line="276" w:lineRule="auto"/>
        <w:ind w:firstLine="539"/>
        <w:jc w:val="left"/>
        <w:rPr>
          <w:sz w:val="26"/>
          <w:szCs w:val="26"/>
          <w:u w:val="single"/>
          <w:lang w:val="uk-UA"/>
        </w:rPr>
      </w:pPr>
      <w:r w:rsidRPr="004D647C">
        <w:rPr>
          <w:i/>
          <w:sz w:val="26"/>
          <w:szCs w:val="26"/>
          <w:u w:val="single"/>
          <w:lang w:val="uk-UA"/>
        </w:rPr>
        <w:t>Поточний контроль:</w:t>
      </w:r>
      <w:r w:rsidRPr="004D647C">
        <w:rPr>
          <w:sz w:val="26"/>
          <w:szCs w:val="26"/>
          <w:u w:val="single"/>
          <w:lang w:val="uk-UA"/>
        </w:rPr>
        <w:t xml:space="preserve"> </w:t>
      </w:r>
    </w:p>
    <w:p w14:paraId="29783870" w14:textId="77777777" w:rsidR="009E71EF" w:rsidRPr="004D647C" w:rsidRDefault="009E71EF" w:rsidP="009E71EF">
      <w:pPr>
        <w:autoSpaceDE w:val="0"/>
        <w:autoSpaceDN w:val="0"/>
        <w:adjustRightInd w:val="0"/>
        <w:spacing w:line="240" w:lineRule="auto"/>
        <w:ind w:left="284" w:firstLine="0"/>
        <w:jc w:val="left"/>
        <w:rPr>
          <w:noProof/>
          <w:sz w:val="26"/>
          <w:szCs w:val="26"/>
          <w:lang w:val="ru-RU"/>
        </w:rPr>
      </w:pPr>
      <w:r w:rsidRPr="004D647C">
        <w:rPr>
          <w:noProof/>
          <w:sz w:val="26"/>
          <w:szCs w:val="26"/>
          <w:lang w:val="ru-RU"/>
        </w:rPr>
        <w:t xml:space="preserve">1. Рейтинг студента з кредитного модуля розраховується виходячи із 100-бальної шкали, </w:t>
      </w:r>
    </w:p>
    <w:p w14:paraId="0419FBCE" w14:textId="77777777" w:rsidR="009E71EF" w:rsidRPr="004D647C" w:rsidRDefault="009E71EF" w:rsidP="009E71EF">
      <w:pPr>
        <w:autoSpaceDE w:val="0"/>
        <w:autoSpaceDN w:val="0"/>
        <w:adjustRightInd w:val="0"/>
        <w:spacing w:line="240" w:lineRule="auto"/>
        <w:ind w:left="284" w:firstLine="0"/>
        <w:jc w:val="left"/>
        <w:rPr>
          <w:noProof/>
          <w:sz w:val="26"/>
          <w:szCs w:val="26"/>
          <w:lang w:val="ru-RU"/>
        </w:rPr>
      </w:pPr>
      <w:r w:rsidRPr="004D647C">
        <w:rPr>
          <w:noProof/>
          <w:sz w:val="26"/>
          <w:szCs w:val="26"/>
          <w:lang w:val="ru-RU"/>
        </w:rPr>
        <w:t xml:space="preserve">    Стартовий рейтинг складається з балів, що студент отримує за:</w:t>
      </w:r>
    </w:p>
    <w:p w14:paraId="73DDBC83" w14:textId="77777777" w:rsidR="009E71EF" w:rsidRPr="004D647C" w:rsidRDefault="009E71EF" w:rsidP="009E71EF">
      <w:pPr>
        <w:autoSpaceDE w:val="0"/>
        <w:autoSpaceDN w:val="0"/>
        <w:adjustRightInd w:val="0"/>
        <w:spacing w:line="240" w:lineRule="auto"/>
        <w:ind w:left="284" w:firstLine="0"/>
        <w:jc w:val="left"/>
        <w:rPr>
          <w:noProof/>
          <w:sz w:val="26"/>
          <w:szCs w:val="26"/>
          <w:lang w:val="ru-RU"/>
        </w:rPr>
      </w:pPr>
      <w:r w:rsidRPr="004D647C">
        <w:rPr>
          <w:noProof/>
          <w:sz w:val="26"/>
          <w:szCs w:val="26"/>
          <w:lang w:val="ru-RU"/>
        </w:rPr>
        <w:t xml:space="preserve">            – роботу на практичних заняттях; </w:t>
      </w:r>
    </w:p>
    <w:p w14:paraId="1C95F404" w14:textId="77777777" w:rsidR="009E71EF" w:rsidRPr="004D647C" w:rsidRDefault="009E71EF" w:rsidP="009E71EF">
      <w:pPr>
        <w:autoSpaceDE w:val="0"/>
        <w:autoSpaceDN w:val="0"/>
        <w:adjustRightInd w:val="0"/>
        <w:spacing w:line="240" w:lineRule="auto"/>
        <w:ind w:left="284" w:firstLine="0"/>
        <w:jc w:val="left"/>
        <w:rPr>
          <w:noProof/>
          <w:sz w:val="26"/>
          <w:szCs w:val="26"/>
          <w:lang w:val="ru-RU"/>
        </w:rPr>
      </w:pPr>
      <w:r w:rsidRPr="004D647C">
        <w:rPr>
          <w:noProof/>
          <w:sz w:val="26"/>
          <w:szCs w:val="26"/>
          <w:lang w:val="ru-RU"/>
        </w:rPr>
        <w:t xml:space="preserve">           – виконання модульної контрольної роботи (МКР);</w:t>
      </w:r>
    </w:p>
    <w:p w14:paraId="3FBEEBD6" w14:textId="77777777" w:rsidR="009E71EF" w:rsidRPr="004D647C" w:rsidRDefault="009E71EF" w:rsidP="009E71EF">
      <w:pPr>
        <w:autoSpaceDE w:val="0"/>
        <w:autoSpaceDN w:val="0"/>
        <w:adjustRightInd w:val="0"/>
        <w:spacing w:line="240" w:lineRule="auto"/>
        <w:ind w:left="284" w:firstLine="0"/>
        <w:jc w:val="left"/>
        <w:rPr>
          <w:noProof/>
          <w:sz w:val="26"/>
          <w:szCs w:val="26"/>
          <w:lang w:val="ru-RU"/>
        </w:rPr>
      </w:pPr>
      <w:r w:rsidRPr="004D647C">
        <w:rPr>
          <w:noProof/>
          <w:sz w:val="26"/>
          <w:szCs w:val="26"/>
          <w:lang w:val="ru-RU"/>
        </w:rPr>
        <w:t>2. Критерії нарахування балів:</w:t>
      </w:r>
    </w:p>
    <w:p w14:paraId="2D311292" w14:textId="1F7DB01D" w:rsidR="00337B64" w:rsidRPr="004D647C" w:rsidRDefault="009E71EF" w:rsidP="00337B64">
      <w:pPr>
        <w:autoSpaceDE w:val="0"/>
        <w:autoSpaceDN w:val="0"/>
        <w:adjustRightInd w:val="0"/>
        <w:spacing w:line="240" w:lineRule="auto"/>
        <w:ind w:left="284" w:firstLine="0"/>
        <w:jc w:val="left"/>
        <w:rPr>
          <w:noProof/>
          <w:sz w:val="26"/>
          <w:szCs w:val="26"/>
          <w:lang w:val="ru-RU"/>
        </w:rPr>
      </w:pPr>
      <w:r w:rsidRPr="004D647C">
        <w:rPr>
          <w:noProof/>
          <w:sz w:val="26"/>
          <w:szCs w:val="26"/>
          <w:lang w:val="ru-RU"/>
        </w:rPr>
        <w:t xml:space="preserve">     </w:t>
      </w:r>
      <w:r w:rsidR="00337B64" w:rsidRPr="004D647C">
        <w:rPr>
          <w:noProof/>
          <w:sz w:val="26"/>
          <w:szCs w:val="26"/>
          <w:lang w:val="ru-RU"/>
        </w:rPr>
        <w:t>2.1. Робота на практичних заняттях (</w:t>
      </w:r>
      <w:r w:rsidR="0028288B" w:rsidRPr="004D647C">
        <w:rPr>
          <w:noProof/>
          <w:sz w:val="26"/>
          <w:szCs w:val="26"/>
          <w:lang w:val="ru-RU"/>
        </w:rPr>
        <w:t>8</w:t>
      </w:r>
      <w:r w:rsidR="005414F6" w:rsidRPr="004D647C">
        <w:rPr>
          <w:noProof/>
          <w:sz w:val="26"/>
          <w:szCs w:val="26"/>
          <w:lang w:val="ru-RU"/>
        </w:rPr>
        <w:t xml:space="preserve"> </w:t>
      </w:r>
      <w:r w:rsidR="00337B64" w:rsidRPr="004D647C">
        <w:rPr>
          <w:noProof/>
          <w:sz w:val="26"/>
          <w:szCs w:val="26"/>
          <w:lang w:val="ru-RU"/>
        </w:rPr>
        <w:t xml:space="preserve"> занять):</w:t>
      </w:r>
    </w:p>
    <w:p w14:paraId="4EA23D3C" w14:textId="4CFEECC1" w:rsidR="00337B64" w:rsidRPr="004D647C" w:rsidRDefault="00337B64" w:rsidP="00337B64">
      <w:pPr>
        <w:autoSpaceDE w:val="0"/>
        <w:autoSpaceDN w:val="0"/>
        <w:adjustRightInd w:val="0"/>
        <w:spacing w:line="240" w:lineRule="auto"/>
        <w:ind w:left="284" w:firstLine="0"/>
        <w:jc w:val="left"/>
        <w:rPr>
          <w:noProof/>
          <w:sz w:val="26"/>
          <w:szCs w:val="26"/>
          <w:lang w:val="ru-RU"/>
        </w:rPr>
      </w:pPr>
      <w:r w:rsidRPr="004D647C">
        <w:rPr>
          <w:noProof/>
          <w:sz w:val="26"/>
          <w:szCs w:val="26"/>
          <w:lang w:val="ru-RU"/>
        </w:rPr>
        <w:t xml:space="preserve">           – активна творча робота – </w:t>
      </w:r>
      <w:r w:rsidR="005414F6" w:rsidRPr="004D647C">
        <w:rPr>
          <w:noProof/>
          <w:sz w:val="26"/>
          <w:szCs w:val="26"/>
          <w:lang w:val="ru-RU"/>
        </w:rPr>
        <w:t>5</w:t>
      </w:r>
      <w:r w:rsidRPr="004D647C">
        <w:rPr>
          <w:noProof/>
          <w:sz w:val="26"/>
          <w:szCs w:val="26"/>
          <w:lang w:val="ru-RU"/>
        </w:rPr>
        <w:t xml:space="preserve"> бали;</w:t>
      </w:r>
    </w:p>
    <w:p w14:paraId="41140A9A" w14:textId="44AB71C1" w:rsidR="00337B64" w:rsidRPr="004D647C" w:rsidRDefault="00337B64" w:rsidP="00337B64">
      <w:pPr>
        <w:autoSpaceDE w:val="0"/>
        <w:autoSpaceDN w:val="0"/>
        <w:adjustRightInd w:val="0"/>
        <w:spacing w:line="240" w:lineRule="auto"/>
        <w:ind w:left="284" w:firstLine="0"/>
        <w:jc w:val="left"/>
        <w:rPr>
          <w:noProof/>
          <w:sz w:val="26"/>
          <w:szCs w:val="26"/>
          <w:lang w:val="ru-RU"/>
        </w:rPr>
      </w:pPr>
      <w:r w:rsidRPr="004D647C">
        <w:rPr>
          <w:noProof/>
          <w:sz w:val="26"/>
          <w:szCs w:val="26"/>
          <w:lang w:val="ru-RU"/>
        </w:rPr>
        <w:t xml:space="preserve">          – активна робота – </w:t>
      </w:r>
      <w:r w:rsidR="005414F6" w:rsidRPr="004D647C">
        <w:rPr>
          <w:noProof/>
          <w:sz w:val="26"/>
          <w:szCs w:val="26"/>
          <w:lang w:val="ru-RU"/>
        </w:rPr>
        <w:t>4</w:t>
      </w:r>
      <w:r w:rsidRPr="004D647C">
        <w:rPr>
          <w:noProof/>
          <w:sz w:val="26"/>
          <w:szCs w:val="26"/>
          <w:lang w:val="ru-RU"/>
        </w:rPr>
        <w:t xml:space="preserve"> бали;</w:t>
      </w:r>
    </w:p>
    <w:p w14:paraId="38E78DB0" w14:textId="77777777" w:rsidR="00337B64" w:rsidRPr="004D647C" w:rsidRDefault="00337B64" w:rsidP="00337B64">
      <w:pPr>
        <w:autoSpaceDE w:val="0"/>
        <w:autoSpaceDN w:val="0"/>
        <w:adjustRightInd w:val="0"/>
        <w:spacing w:line="240" w:lineRule="auto"/>
        <w:ind w:left="284" w:firstLine="0"/>
        <w:jc w:val="left"/>
        <w:rPr>
          <w:noProof/>
          <w:sz w:val="26"/>
          <w:szCs w:val="26"/>
          <w:lang w:val="ru-RU"/>
        </w:rPr>
      </w:pPr>
      <w:r w:rsidRPr="004D647C">
        <w:rPr>
          <w:noProof/>
          <w:sz w:val="26"/>
          <w:szCs w:val="26"/>
          <w:lang w:val="ru-RU"/>
        </w:rPr>
        <w:t xml:space="preserve">           – плідна робота –1 бал;</w:t>
      </w:r>
    </w:p>
    <w:p w14:paraId="26336750" w14:textId="77777777" w:rsidR="00337B64" w:rsidRPr="004D647C" w:rsidRDefault="00337B64" w:rsidP="00337B64">
      <w:pPr>
        <w:autoSpaceDE w:val="0"/>
        <w:autoSpaceDN w:val="0"/>
        <w:adjustRightInd w:val="0"/>
        <w:spacing w:line="240" w:lineRule="auto"/>
        <w:ind w:left="284" w:firstLine="0"/>
        <w:jc w:val="left"/>
        <w:rPr>
          <w:noProof/>
          <w:sz w:val="26"/>
          <w:szCs w:val="26"/>
          <w:lang w:val="ru-RU"/>
        </w:rPr>
      </w:pPr>
      <w:r w:rsidRPr="004D647C">
        <w:rPr>
          <w:noProof/>
          <w:sz w:val="26"/>
          <w:szCs w:val="26"/>
          <w:lang w:val="ru-RU"/>
        </w:rPr>
        <w:t xml:space="preserve">           – пасивна робота – 0 балів.</w:t>
      </w:r>
    </w:p>
    <w:p w14:paraId="1D0F41C1" w14:textId="39025586" w:rsidR="00337B64" w:rsidRPr="004D647C" w:rsidRDefault="00337B64" w:rsidP="00337B64">
      <w:pPr>
        <w:autoSpaceDE w:val="0"/>
        <w:autoSpaceDN w:val="0"/>
        <w:adjustRightInd w:val="0"/>
        <w:spacing w:line="240" w:lineRule="auto"/>
        <w:ind w:left="284" w:firstLine="0"/>
        <w:jc w:val="left"/>
        <w:rPr>
          <w:noProof/>
          <w:sz w:val="26"/>
          <w:szCs w:val="26"/>
          <w:lang w:val="ru-RU"/>
        </w:rPr>
      </w:pPr>
      <w:r w:rsidRPr="004D647C">
        <w:rPr>
          <w:noProof/>
          <w:sz w:val="26"/>
          <w:szCs w:val="26"/>
          <w:lang w:val="ru-RU"/>
        </w:rPr>
        <w:t xml:space="preserve">     2.2. Виконання модульної контрольної роботи (МКР)- </w:t>
      </w:r>
      <w:r w:rsidR="005414F6" w:rsidRPr="004D647C">
        <w:rPr>
          <w:noProof/>
          <w:sz w:val="26"/>
          <w:szCs w:val="26"/>
          <w:lang w:val="ru-RU"/>
        </w:rPr>
        <w:t xml:space="preserve">        </w:t>
      </w:r>
      <w:r w:rsidRPr="004D647C">
        <w:rPr>
          <w:noProof/>
          <w:sz w:val="26"/>
          <w:szCs w:val="26"/>
          <w:lang w:val="ru-RU"/>
        </w:rPr>
        <w:t xml:space="preserve"> </w:t>
      </w:r>
      <w:r w:rsidR="005414F6" w:rsidRPr="004D647C">
        <w:rPr>
          <w:noProof/>
          <w:sz w:val="26"/>
          <w:szCs w:val="26"/>
          <w:lang w:val="ru-RU"/>
        </w:rPr>
        <w:t>20</w:t>
      </w:r>
      <w:r w:rsidRPr="004D647C">
        <w:rPr>
          <w:noProof/>
          <w:sz w:val="26"/>
          <w:szCs w:val="26"/>
          <w:lang w:val="ru-RU"/>
        </w:rPr>
        <w:t xml:space="preserve"> балів </w:t>
      </w:r>
    </w:p>
    <w:p w14:paraId="6D5A4CD9" w14:textId="5F516400" w:rsidR="00337B64" w:rsidRPr="004D647C" w:rsidRDefault="00337B64" w:rsidP="00337B64">
      <w:pPr>
        <w:autoSpaceDE w:val="0"/>
        <w:autoSpaceDN w:val="0"/>
        <w:adjustRightInd w:val="0"/>
        <w:spacing w:line="240" w:lineRule="auto"/>
        <w:ind w:left="284" w:firstLine="0"/>
        <w:jc w:val="left"/>
        <w:rPr>
          <w:noProof/>
          <w:sz w:val="26"/>
          <w:szCs w:val="26"/>
          <w:lang w:val="ru-RU"/>
        </w:rPr>
      </w:pPr>
      <w:r w:rsidRPr="004D647C">
        <w:rPr>
          <w:noProof/>
          <w:sz w:val="26"/>
          <w:szCs w:val="26"/>
          <w:lang w:val="ru-RU"/>
        </w:rPr>
        <w:t xml:space="preserve">           – бездоганна робота</w:t>
      </w:r>
      <w:r w:rsidR="005414F6" w:rsidRPr="004D647C">
        <w:rPr>
          <w:noProof/>
          <w:sz w:val="26"/>
          <w:szCs w:val="26"/>
          <w:lang w:val="ru-RU"/>
        </w:rPr>
        <w:t xml:space="preserve">                                                              </w:t>
      </w:r>
      <w:r w:rsidRPr="004D647C">
        <w:rPr>
          <w:noProof/>
          <w:sz w:val="26"/>
          <w:szCs w:val="26"/>
          <w:lang w:val="ru-RU"/>
        </w:rPr>
        <w:t xml:space="preserve"> – </w:t>
      </w:r>
      <w:r w:rsidR="005414F6" w:rsidRPr="004D647C">
        <w:rPr>
          <w:noProof/>
          <w:sz w:val="26"/>
          <w:szCs w:val="26"/>
          <w:lang w:val="ru-RU"/>
        </w:rPr>
        <w:t>19</w:t>
      </w:r>
      <w:r w:rsidRPr="004D647C">
        <w:rPr>
          <w:noProof/>
          <w:sz w:val="26"/>
          <w:szCs w:val="26"/>
          <w:lang w:val="ru-RU"/>
        </w:rPr>
        <w:t xml:space="preserve"> -1</w:t>
      </w:r>
      <w:r w:rsidR="005414F6" w:rsidRPr="004D647C">
        <w:rPr>
          <w:noProof/>
          <w:sz w:val="26"/>
          <w:szCs w:val="26"/>
          <w:lang w:val="ru-RU"/>
        </w:rPr>
        <w:t>8</w:t>
      </w:r>
      <w:r w:rsidRPr="004D647C">
        <w:rPr>
          <w:noProof/>
          <w:sz w:val="26"/>
          <w:szCs w:val="26"/>
          <w:lang w:val="ru-RU"/>
        </w:rPr>
        <w:t xml:space="preserve"> балів;</w:t>
      </w:r>
    </w:p>
    <w:p w14:paraId="3C430277" w14:textId="6617D8D5" w:rsidR="00337B64" w:rsidRPr="004D647C" w:rsidRDefault="00337B64" w:rsidP="00337B64">
      <w:pPr>
        <w:autoSpaceDE w:val="0"/>
        <w:autoSpaceDN w:val="0"/>
        <w:adjustRightInd w:val="0"/>
        <w:spacing w:line="240" w:lineRule="auto"/>
        <w:ind w:left="284" w:firstLine="0"/>
        <w:jc w:val="left"/>
        <w:rPr>
          <w:noProof/>
          <w:sz w:val="26"/>
          <w:szCs w:val="26"/>
          <w:lang w:val="ru-RU"/>
        </w:rPr>
      </w:pPr>
      <w:r w:rsidRPr="004D647C">
        <w:rPr>
          <w:noProof/>
          <w:sz w:val="26"/>
          <w:szCs w:val="26"/>
          <w:lang w:val="ru-RU"/>
        </w:rPr>
        <w:t xml:space="preserve">           – є певні недоліки у підготовці</w:t>
      </w:r>
      <w:r w:rsidR="005414F6" w:rsidRPr="004D647C">
        <w:rPr>
          <w:noProof/>
          <w:sz w:val="26"/>
          <w:szCs w:val="26"/>
          <w:lang w:val="ru-RU"/>
        </w:rPr>
        <w:t>,</w:t>
      </w:r>
      <w:r w:rsidRPr="004D647C">
        <w:rPr>
          <w:noProof/>
          <w:sz w:val="26"/>
          <w:szCs w:val="26"/>
          <w:lang w:val="ru-RU"/>
        </w:rPr>
        <w:t xml:space="preserve"> у виконанні роботи</w:t>
      </w:r>
      <w:r w:rsidR="005414F6" w:rsidRPr="004D647C">
        <w:rPr>
          <w:noProof/>
          <w:sz w:val="26"/>
          <w:szCs w:val="26"/>
          <w:lang w:val="ru-RU"/>
        </w:rPr>
        <w:t xml:space="preserve">      </w:t>
      </w:r>
      <w:r w:rsidRPr="004D647C">
        <w:rPr>
          <w:noProof/>
          <w:sz w:val="26"/>
          <w:szCs w:val="26"/>
          <w:lang w:val="ru-RU"/>
        </w:rPr>
        <w:t xml:space="preserve"> – 1</w:t>
      </w:r>
      <w:r w:rsidR="005414F6" w:rsidRPr="004D647C">
        <w:rPr>
          <w:noProof/>
          <w:sz w:val="26"/>
          <w:szCs w:val="26"/>
          <w:lang w:val="ru-RU"/>
        </w:rPr>
        <w:t>7</w:t>
      </w:r>
      <w:r w:rsidRPr="004D647C">
        <w:rPr>
          <w:noProof/>
          <w:sz w:val="26"/>
          <w:szCs w:val="26"/>
          <w:lang w:val="ru-RU"/>
        </w:rPr>
        <w:t xml:space="preserve"> -</w:t>
      </w:r>
      <w:r w:rsidR="005414F6" w:rsidRPr="004D647C">
        <w:rPr>
          <w:noProof/>
          <w:sz w:val="26"/>
          <w:szCs w:val="26"/>
          <w:lang w:val="ru-RU"/>
        </w:rPr>
        <w:t>10</w:t>
      </w:r>
      <w:r w:rsidRPr="004D647C">
        <w:rPr>
          <w:noProof/>
          <w:sz w:val="26"/>
          <w:szCs w:val="26"/>
          <w:lang w:val="ru-RU"/>
        </w:rPr>
        <w:t xml:space="preserve">  балів;</w:t>
      </w:r>
    </w:p>
    <w:p w14:paraId="71C25CC7" w14:textId="291463C5" w:rsidR="00337B64" w:rsidRPr="004D647C" w:rsidRDefault="00337B64" w:rsidP="00337B64">
      <w:pPr>
        <w:autoSpaceDE w:val="0"/>
        <w:autoSpaceDN w:val="0"/>
        <w:adjustRightInd w:val="0"/>
        <w:spacing w:line="240" w:lineRule="auto"/>
        <w:ind w:left="284" w:firstLine="0"/>
        <w:jc w:val="left"/>
        <w:rPr>
          <w:noProof/>
          <w:sz w:val="26"/>
          <w:szCs w:val="26"/>
          <w:lang w:val="ru-RU"/>
        </w:rPr>
      </w:pPr>
      <w:r w:rsidRPr="004D647C">
        <w:rPr>
          <w:noProof/>
          <w:sz w:val="26"/>
          <w:szCs w:val="26"/>
          <w:lang w:val="ru-RU"/>
        </w:rPr>
        <w:t xml:space="preserve">           -  є значні  помилки та  недоліки – </w:t>
      </w:r>
      <w:r w:rsidR="005414F6" w:rsidRPr="004D647C">
        <w:rPr>
          <w:noProof/>
          <w:sz w:val="26"/>
          <w:szCs w:val="26"/>
          <w:lang w:val="ru-RU"/>
        </w:rPr>
        <w:t>9</w:t>
      </w:r>
      <w:r w:rsidRPr="004D647C">
        <w:rPr>
          <w:noProof/>
          <w:sz w:val="26"/>
          <w:szCs w:val="26"/>
          <w:lang w:val="ru-RU"/>
        </w:rPr>
        <w:t xml:space="preserve"> – 5 балів</w:t>
      </w:r>
    </w:p>
    <w:p w14:paraId="486E3E6C" w14:textId="6BFE1D9A" w:rsidR="00337B64" w:rsidRPr="004D647C" w:rsidRDefault="00337B64" w:rsidP="00337B64">
      <w:pPr>
        <w:autoSpaceDE w:val="0"/>
        <w:autoSpaceDN w:val="0"/>
        <w:adjustRightInd w:val="0"/>
        <w:spacing w:line="240" w:lineRule="auto"/>
        <w:ind w:left="284" w:firstLine="0"/>
        <w:jc w:val="left"/>
        <w:rPr>
          <w:noProof/>
          <w:sz w:val="26"/>
          <w:szCs w:val="26"/>
          <w:lang w:val="ru-RU"/>
        </w:rPr>
      </w:pPr>
      <w:r w:rsidRPr="004D647C">
        <w:rPr>
          <w:noProof/>
          <w:sz w:val="26"/>
          <w:szCs w:val="26"/>
          <w:lang w:val="ru-RU"/>
        </w:rPr>
        <w:t xml:space="preserve">            – робота виконана</w:t>
      </w:r>
      <w:r w:rsidR="005414F6" w:rsidRPr="004D647C">
        <w:rPr>
          <w:noProof/>
          <w:sz w:val="26"/>
          <w:szCs w:val="26"/>
          <w:lang w:val="ru-RU"/>
        </w:rPr>
        <w:t xml:space="preserve"> з неприпустими помилками, недбало</w:t>
      </w:r>
      <w:r w:rsidRPr="004D647C">
        <w:rPr>
          <w:noProof/>
          <w:sz w:val="26"/>
          <w:szCs w:val="26"/>
          <w:lang w:val="ru-RU"/>
        </w:rPr>
        <w:t xml:space="preserve"> - 0 балів.</w:t>
      </w:r>
    </w:p>
    <w:p w14:paraId="0652620A" w14:textId="2B14BDD5" w:rsidR="009E71EF" w:rsidRPr="004D647C" w:rsidRDefault="009E71EF" w:rsidP="00337B64">
      <w:pPr>
        <w:autoSpaceDE w:val="0"/>
        <w:autoSpaceDN w:val="0"/>
        <w:adjustRightInd w:val="0"/>
        <w:spacing w:line="240" w:lineRule="auto"/>
        <w:ind w:left="284" w:firstLine="0"/>
        <w:jc w:val="left"/>
        <w:rPr>
          <w:noProof/>
          <w:sz w:val="26"/>
          <w:szCs w:val="26"/>
          <w:lang w:val="uk-UA"/>
        </w:rPr>
      </w:pPr>
      <w:r w:rsidRPr="004D647C">
        <w:rPr>
          <w:noProof/>
          <w:sz w:val="26"/>
          <w:szCs w:val="26"/>
          <w:lang w:val="ru-RU"/>
        </w:rPr>
        <w:t xml:space="preserve">     </w:t>
      </w:r>
      <w:r w:rsidRPr="004D647C">
        <w:rPr>
          <w:i/>
          <w:sz w:val="26"/>
          <w:szCs w:val="26"/>
          <w:lang w:val="uk-UA"/>
        </w:rPr>
        <w:t xml:space="preserve">     </w:t>
      </w:r>
      <w:r w:rsidRPr="004D647C">
        <w:rPr>
          <w:i/>
          <w:sz w:val="26"/>
          <w:szCs w:val="26"/>
          <w:u w:val="single"/>
          <w:lang w:val="uk-UA"/>
        </w:rPr>
        <w:t>Календарний контроль:</w:t>
      </w:r>
      <w:r w:rsidRPr="004D647C">
        <w:rPr>
          <w:i/>
          <w:sz w:val="26"/>
          <w:szCs w:val="26"/>
          <w:lang w:val="uk-UA"/>
        </w:rPr>
        <w:t xml:space="preserve"> провадиться двічі на семестр як моніторинг поточного стану виконання вимог силабусу. </w:t>
      </w:r>
      <w:r w:rsidRPr="004D647C">
        <w:rPr>
          <w:noProof/>
          <w:sz w:val="26"/>
          <w:szCs w:val="26"/>
          <w:lang w:val="uk-UA"/>
        </w:rPr>
        <w:t xml:space="preserve">Умовою позитивної першої атестації є отримання не менше 4 балів за </w:t>
      </w:r>
      <w:r w:rsidR="00777612" w:rsidRPr="004D647C">
        <w:rPr>
          <w:noProof/>
          <w:sz w:val="26"/>
          <w:szCs w:val="26"/>
          <w:lang w:val="uk-UA"/>
        </w:rPr>
        <w:t>4</w:t>
      </w:r>
      <w:r w:rsidRPr="004D647C">
        <w:rPr>
          <w:noProof/>
          <w:sz w:val="26"/>
          <w:szCs w:val="26"/>
          <w:lang w:val="uk-UA"/>
        </w:rPr>
        <w:t xml:space="preserve">  практичні заняття на час атестації.  Умовою позитивної другої атестації – отримання не менше </w:t>
      </w:r>
      <w:r w:rsidR="00777612" w:rsidRPr="004D647C">
        <w:rPr>
          <w:noProof/>
          <w:sz w:val="26"/>
          <w:szCs w:val="26"/>
          <w:lang w:val="uk-UA"/>
        </w:rPr>
        <w:t>7</w:t>
      </w:r>
      <w:r w:rsidRPr="004D647C">
        <w:rPr>
          <w:noProof/>
          <w:sz w:val="26"/>
          <w:szCs w:val="26"/>
          <w:lang w:val="uk-UA"/>
        </w:rPr>
        <w:t xml:space="preserve"> балів, виконання всіх завдань (на час атестації) за умови зарахування МКР .</w:t>
      </w:r>
    </w:p>
    <w:p w14:paraId="73304D31" w14:textId="0DB13E30" w:rsidR="009E71EF" w:rsidRPr="004D647C" w:rsidRDefault="009E71EF" w:rsidP="00777612">
      <w:pPr>
        <w:spacing w:line="240" w:lineRule="auto"/>
        <w:ind w:firstLine="0"/>
        <w:rPr>
          <w:bCs/>
          <w:spacing w:val="-4"/>
          <w:sz w:val="26"/>
          <w:szCs w:val="26"/>
          <w:lang w:val="uk-UA"/>
        </w:rPr>
      </w:pPr>
      <w:r w:rsidRPr="004D647C">
        <w:rPr>
          <w:i/>
          <w:sz w:val="26"/>
          <w:szCs w:val="26"/>
          <w:lang w:val="uk-UA"/>
        </w:rPr>
        <w:t xml:space="preserve">               </w:t>
      </w:r>
      <w:r w:rsidRPr="004D647C">
        <w:rPr>
          <w:noProof/>
          <w:sz w:val="26"/>
          <w:szCs w:val="26"/>
          <w:lang w:val="uk-UA"/>
        </w:rPr>
        <w:t>5. Екзамен студенти здають усно за питаннями білету</w:t>
      </w:r>
      <w:r w:rsidRPr="004D647C">
        <w:rPr>
          <w:sz w:val="26"/>
          <w:szCs w:val="26"/>
          <w:lang w:val="uk-UA"/>
        </w:rPr>
        <w:t xml:space="preserve"> (виходячи з розміру шкали </w:t>
      </w:r>
      <w:r w:rsidRPr="004D647C">
        <w:rPr>
          <w:b/>
          <w:bCs/>
          <w:sz w:val="26"/>
          <w:szCs w:val="26"/>
          <w:lang w:val="uk-UA"/>
        </w:rPr>
        <w:t>R</w:t>
      </w:r>
      <w:r w:rsidRPr="004D647C">
        <w:rPr>
          <w:b/>
          <w:bCs/>
          <w:sz w:val="26"/>
          <w:szCs w:val="26"/>
          <w:vertAlign w:val="subscript"/>
          <w:lang w:val="uk-UA"/>
        </w:rPr>
        <w:t xml:space="preserve">Е </w:t>
      </w:r>
      <w:r w:rsidRPr="004D647C">
        <w:rPr>
          <w:sz w:val="26"/>
          <w:szCs w:val="26"/>
          <w:lang w:val="uk-UA"/>
        </w:rPr>
        <w:t>= 40 балів</w:t>
      </w:r>
      <w:r w:rsidRPr="004D647C">
        <w:rPr>
          <w:noProof/>
          <w:sz w:val="26"/>
          <w:szCs w:val="26"/>
          <w:lang w:val="uk-UA"/>
        </w:rPr>
        <w:t xml:space="preserve">.) </w:t>
      </w:r>
      <w:r w:rsidRPr="004D647C">
        <w:rPr>
          <w:spacing w:val="-4"/>
          <w:sz w:val="26"/>
          <w:szCs w:val="26"/>
          <w:lang w:val="uk-UA"/>
        </w:rPr>
        <w:t xml:space="preserve"> Білет складається </w:t>
      </w:r>
      <w:r w:rsidRPr="004D647C">
        <w:rPr>
          <w:bCs/>
          <w:spacing w:val="-4"/>
          <w:sz w:val="26"/>
          <w:szCs w:val="26"/>
          <w:lang w:val="uk-UA"/>
        </w:rPr>
        <w:t>з 3 питань:</w:t>
      </w:r>
    </w:p>
    <w:p w14:paraId="1F0E50A1" w14:textId="77777777" w:rsidR="009E71EF" w:rsidRPr="004D647C" w:rsidRDefault="009E71EF" w:rsidP="009E71EF">
      <w:pPr>
        <w:spacing w:line="240" w:lineRule="auto"/>
        <w:ind w:left="284" w:firstLine="0"/>
        <w:rPr>
          <w:spacing w:val="-4"/>
          <w:sz w:val="26"/>
          <w:szCs w:val="26"/>
          <w:lang w:val="uk-UA"/>
        </w:rPr>
      </w:pPr>
      <w:r w:rsidRPr="004D647C">
        <w:rPr>
          <w:spacing w:val="-4"/>
          <w:sz w:val="26"/>
          <w:szCs w:val="26"/>
          <w:lang w:val="uk-UA"/>
        </w:rPr>
        <w:t xml:space="preserve">          - 2 теоретичних питання – по 10 балів;</w:t>
      </w:r>
    </w:p>
    <w:p w14:paraId="033805D6" w14:textId="77777777" w:rsidR="009E71EF" w:rsidRPr="004D647C" w:rsidRDefault="009E71EF" w:rsidP="009E71EF">
      <w:pPr>
        <w:spacing w:line="240" w:lineRule="auto"/>
        <w:ind w:left="284" w:firstLine="0"/>
        <w:rPr>
          <w:spacing w:val="-4"/>
          <w:sz w:val="26"/>
          <w:szCs w:val="26"/>
          <w:lang w:val="uk-UA"/>
        </w:rPr>
      </w:pPr>
      <w:r w:rsidRPr="004D647C">
        <w:rPr>
          <w:spacing w:val="-4"/>
          <w:sz w:val="26"/>
          <w:szCs w:val="26"/>
          <w:lang w:val="uk-UA"/>
        </w:rPr>
        <w:t xml:space="preserve">          - 1 практичне завдання - 20 балів.</w:t>
      </w:r>
    </w:p>
    <w:p w14:paraId="174491F3" w14:textId="77777777" w:rsidR="009E71EF" w:rsidRPr="004D647C" w:rsidRDefault="009E71EF" w:rsidP="009E71EF">
      <w:pPr>
        <w:spacing w:line="240" w:lineRule="auto"/>
        <w:ind w:left="284" w:firstLine="0"/>
        <w:jc w:val="left"/>
        <w:rPr>
          <w:sz w:val="26"/>
          <w:szCs w:val="26"/>
          <w:u w:val="single"/>
          <w:lang w:val="uk-UA"/>
        </w:rPr>
      </w:pPr>
      <w:r w:rsidRPr="004D647C">
        <w:rPr>
          <w:i/>
          <w:iCs/>
          <w:sz w:val="26"/>
          <w:szCs w:val="26"/>
          <w:lang w:val="uk-UA"/>
        </w:rPr>
        <w:lastRenderedPageBreak/>
        <w:t xml:space="preserve">       </w:t>
      </w:r>
      <w:r w:rsidRPr="004D647C">
        <w:rPr>
          <w:i/>
          <w:iCs/>
          <w:sz w:val="26"/>
          <w:szCs w:val="26"/>
          <w:u w:val="single"/>
          <w:lang w:val="uk-UA"/>
        </w:rPr>
        <w:t xml:space="preserve">Максимальна кількість балів за  екзамен </w:t>
      </w:r>
      <w:r w:rsidRPr="004D647C">
        <w:rPr>
          <w:sz w:val="26"/>
          <w:szCs w:val="26"/>
          <w:u w:val="single"/>
          <w:lang w:val="uk-UA"/>
        </w:rPr>
        <w:t>= 40 балів</w:t>
      </w:r>
    </w:p>
    <w:p w14:paraId="3C9FDB64" w14:textId="77777777" w:rsidR="009E71EF" w:rsidRPr="004D647C" w:rsidRDefault="009E71EF" w:rsidP="009E71EF">
      <w:pPr>
        <w:spacing w:line="240" w:lineRule="auto"/>
        <w:ind w:left="284" w:hanging="284"/>
        <w:rPr>
          <w:sz w:val="26"/>
          <w:szCs w:val="26"/>
          <w:lang w:val="uk-UA" w:eastAsia="ru-RU"/>
        </w:rPr>
      </w:pPr>
      <w:r w:rsidRPr="004D647C">
        <w:rPr>
          <w:i/>
          <w:sz w:val="26"/>
          <w:szCs w:val="26"/>
          <w:lang w:val="uk-UA"/>
        </w:rPr>
        <w:t xml:space="preserve">      </w:t>
      </w:r>
      <w:r w:rsidRPr="004D647C">
        <w:rPr>
          <w:noProof/>
          <w:sz w:val="26"/>
          <w:szCs w:val="26"/>
          <w:lang w:val="uk-UA"/>
        </w:rPr>
        <w:t xml:space="preserve">Умовою допуску до заліку є виконання  модульної контрольної роботи не менше ніж на 8 балів  та стартовий рейтинг </w:t>
      </w:r>
      <w:r w:rsidRPr="004D647C">
        <w:rPr>
          <w:sz w:val="26"/>
          <w:szCs w:val="26"/>
          <w:lang w:val="uk-UA" w:eastAsia="ru-RU"/>
        </w:rPr>
        <w:t>(r</w:t>
      </w:r>
      <w:r w:rsidRPr="004D647C">
        <w:rPr>
          <w:sz w:val="26"/>
          <w:szCs w:val="26"/>
          <w:vertAlign w:val="subscript"/>
          <w:lang w:val="uk-UA" w:eastAsia="ru-RU"/>
        </w:rPr>
        <w:t>C</w:t>
      </w:r>
      <w:r w:rsidRPr="004D647C">
        <w:rPr>
          <w:sz w:val="26"/>
          <w:szCs w:val="26"/>
          <w:lang w:val="uk-UA" w:eastAsia="ru-RU"/>
        </w:rPr>
        <w:t xml:space="preserve">) не менше 50 % від </w:t>
      </w:r>
      <w:r w:rsidRPr="004D647C">
        <w:rPr>
          <w:spacing w:val="-2"/>
          <w:sz w:val="26"/>
          <w:szCs w:val="26"/>
          <w:lang w:val="uk-UA" w:eastAsia="ru-RU"/>
        </w:rPr>
        <w:t>R</w:t>
      </w:r>
      <w:r w:rsidRPr="004D647C">
        <w:rPr>
          <w:spacing w:val="-2"/>
          <w:sz w:val="26"/>
          <w:szCs w:val="26"/>
          <w:vertAlign w:val="subscript"/>
          <w:lang w:val="uk-UA" w:eastAsia="ru-RU"/>
        </w:rPr>
        <w:t>С</w:t>
      </w:r>
      <w:r w:rsidRPr="004D647C">
        <w:rPr>
          <w:sz w:val="26"/>
          <w:szCs w:val="26"/>
          <w:lang w:val="uk-UA" w:eastAsia="ru-RU"/>
        </w:rPr>
        <w:t>, тобто 30 балів.</w:t>
      </w:r>
    </w:p>
    <w:p w14:paraId="5BB05A14" w14:textId="77777777" w:rsidR="009E71EF" w:rsidRPr="004D647C" w:rsidRDefault="009E71EF" w:rsidP="009E71EF">
      <w:pPr>
        <w:spacing w:line="240" w:lineRule="auto"/>
        <w:ind w:left="284" w:firstLine="567"/>
        <w:jc w:val="left"/>
        <w:rPr>
          <w:spacing w:val="-2"/>
          <w:sz w:val="26"/>
          <w:szCs w:val="26"/>
          <w:lang w:val="uk-UA" w:eastAsia="ru-RU"/>
        </w:rPr>
      </w:pPr>
      <w:r w:rsidRPr="004D647C">
        <w:rPr>
          <w:spacing w:val="-4"/>
          <w:sz w:val="26"/>
          <w:szCs w:val="26"/>
          <w:lang w:val="uk-UA" w:eastAsia="ru-RU"/>
        </w:rPr>
        <w:t xml:space="preserve">Рейтингова шкала з дисципліни складає: </w:t>
      </w:r>
      <w:r w:rsidRPr="004D647C">
        <w:rPr>
          <w:sz w:val="26"/>
          <w:szCs w:val="26"/>
          <w:lang w:val="uk-UA" w:eastAsia="ru-RU"/>
        </w:rPr>
        <w:t>RD</w:t>
      </w:r>
      <w:r w:rsidRPr="004D647C">
        <w:rPr>
          <w:spacing w:val="-4"/>
          <w:sz w:val="26"/>
          <w:szCs w:val="26"/>
          <w:lang w:val="uk-UA" w:eastAsia="ru-RU"/>
        </w:rPr>
        <w:t xml:space="preserve"> = R</w:t>
      </w:r>
      <w:r w:rsidRPr="004D647C">
        <w:rPr>
          <w:spacing w:val="-4"/>
          <w:sz w:val="26"/>
          <w:szCs w:val="26"/>
          <w:vertAlign w:val="subscript"/>
          <w:lang w:val="uk-UA" w:eastAsia="ru-RU"/>
        </w:rPr>
        <w:t>С</w:t>
      </w:r>
      <w:r w:rsidRPr="004D647C">
        <w:rPr>
          <w:spacing w:val="-4"/>
          <w:sz w:val="26"/>
          <w:szCs w:val="26"/>
          <w:lang w:val="uk-UA" w:eastAsia="ru-RU"/>
        </w:rPr>
        <w:t xml:space="preserve"> + R</w:t>
      </w:r>
      <w:r w:rsidRPr="004D647C">
        <w:rPr>
          <w:spacing w:val="-4"/>
          <w:sz w:val="26"/>
          <w:szCs w:val="26"/>
          <w:vertAlign w:val="subscript"/>
          <w:lang w:val="uk-UA" w:eastAsia="ru-RU"/>
        </w:rPr>
        <w:t>Е</w:t>
      </w:r>
      <w:r w:rsidRPr="004D647C">
        <w:rPr>
          <w:spacing w:val="-4"/>
          <w:sz w:val="26"/>
          <w:szCs w:val="26"/>
          <w:lang w:val="uk-UA" w:eastAsia="ru-RU"/>
        </w:rPr>
        <w:t xml:space="preserve"> =  100 балів</w:t>
      </w:r>
    </w:p>
    <w:p w14:paraId="177C8770" w14:textId="77777777" w:rsidR="009E71EF" w:rsidRPr="004D647C" w:rsidRDefault="009E71EF" w:rsidP="009E71EF">
      <w:pPr>
        <w:spacing w:line="240" w:lineRule="auto"/>
        <w:ind w:left="284" w:firstLine="567"/>
        <w:jc w:val="left"/>
        <w:rPr>
          <w:spacing w:val="-2"/>
          <w:sz w:val="26"/>
          <w:szCs w:val="26"/>
          <w:lang w:val="uk-UA" w:eastAsia="ru-RU"/>
        </w:rPr>
      </w:pPr>
      <w:r w:rsidRPr="004D647C">
        <w:rPr>
          <w:spacing w:val="-2"/>
          <w:sz w:val="26"/>
          <w:szCs w:val="26"/>
          <w:lang w:val="uk-UA" w:eastAsia="ru-RU"/>
        </w:rPr>
        <w:t>Сума    балів  контрольних   заходів   складає: R</w:t>
      </w:r>
      <w:r w:rsidRPr="004D647C">
        <w:rPr>
          <w:spacing w:val="-2"/>
          <w:sz w:val="26"/>
          <w:szCs w:val="26"/>
          <w:vertAlign w:val="subscript"/>
          <w:lang w:val="uk-UA" w:eastAsia="ru-RU"/>
        </w:rPr>
        <w:t>С</w:t>
      </w:r>
      <w:r w:rsidRPr="004D647C">
        <w:rPr>
          <w:i/>
          <w:iCs/>
          <w:spacing w:val="-2"/>
          <w:sz w:val="26"/>
          <w:szCs w:val="26"/>
          <w:lang w:val="uk-UA" w:eastAsia="ru-RU"/>
        </w:rPr>
        <w:t xml:space="preserve"> </w:t>
      </w:r>
      <w:r w:rsidRPr="004D647C">
        <w:rPr>
          <w:spacing w:val="-2"/>
          <w:sz w:val="26"/>
          <w:szCs w:val="26"/>
          <w:lang w:val="uk-UA" w:eastAsia="ru-RU"/>
        </w:rPr>
        <w:t>= 48+12 = 60 балів.</w:t>
      </w:r>
    </w:p>
    <w:p w14:paraId="1F6482D2" w14:textId="77777777" w:rsidR="009E71EF" w:rsidRPr="004D647C" w:rsidRDefault="009E71EF" w:rsidP="009E71EF">
      <w:pPr>
        <w:spacing w:line="240" w:lineRule="auto"/>
        <w:ind w:firstLine="539"/>
        <w:rPr>
          <w:sz w:val="26"/>
          <w:szCs w:val="26"/>
          <w:lang w:val="ru-RU"/>
        </w:rPr>
      </w:pPr>
      <w:r w:rsidRPr="004D647C">
        <w:rPr>
          <w:sz w:val="26"/>
          <w:szCs w:val="26"/>
          <w:lang w:val="ru-RU"/>
        </w:rPr>
        <w:t xml:space="preserve">Ваговий бал залікового питання – 20. В білеті – 2 питання. Максимальна кількість балів на заліку дорівнює  20 бали х 2 питання = 40  бали. </w:t>
      </w:r>
    </w:p>
    <w:p w14:paraId="6DFB6F6E" w14:textId="77777777" w:rsidR="009E71EF" w:rsidRPr="004D647C" w:rsidRDefault="009E71EF" w:rsidP="009E71EF">
      <w:pPr>
        <w:spacing w:line="240" w:lineRule="auto"/>
        <w:ind w:firstLine="0"/>
        <w:jc w:val="center"/>
        <w:rPr>
          <w:sz w:val="26"/>
          <w:szCs w:val="26"/>
          <w:lang w:val="uk-UA"/>
        </w:rPr>
      </w:pPr>
      <w:r w:rsidRPr="004D647C">
        <w:rPr>
          <w:bCs/>
          <w:sz w:val="26"/>
          <w:szCs w:val="26"/>
          <w:lang w:val="uk-UA"/>
        </w:rPr>
        <w:t>Таблиця відповідності рейтингових балів оцінкам за університетською шкалою</w:t>
      </w:r>
      <w:r w:rsidRPr="004D647C">
        <w:rPr>
          <w:sz w:val="26"/>
          <w:szCs w:val="26"/>
          <w:lang w:val="uk-UA"/>
        </w:rPr>
        <w:t>:</w:t>
      </w:r>
    </w:p>
    <w:tbl>
      <w:tblPr>
        <w:tblpPr w:leftFromText="180" w:rightFromText="180" w:vertAnchor="text" w:horzAnchor="page" w:tblpX="2347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9E71EF" w:rsidRPr="00BA4D94" w14:paraId="1D9AA275" w14:textId="77777777" w:rsidTr="00C95C7B">
        <w:tc>
          <w:tcPr>
            <w:tcW w:w="3119" w:type="dxa"/>
          </w:tcPr>
          <w:p w14:paraId="61EEB131" w14:textId="77777777" w:rsidR="009E71EF" w:rsidRPr="00BA4D94" w:rsidRDefault="009E71EF" w:rsidP="00C95C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/>
                <w:sz w:val="24"/>
                <w:szCs w:val="24"/>
                <w:lang w:val="uk-UA" w:eastAsia="uk-UA"/>
              </w:rPr>
            </w:pPr>
            <w:r w:rsidRPr="00BA4D94">
              <w:rPr>
                <w:rFonts w:eastAsia="Times New Roman"/>
                <w:i/>
                <w:sz w:val="24"/>
                <w:szCs w:val="24"/>
                <w:lang w:val="uk-UA" w:eastAsia="uk-UA"/>
              </w:rPr>
              <w:t>Кількість балів</w:t>
            </w:r>
          </w:p>
        </w:tc>
        <w:tc>
          <w:tcPr>
            <w:tcW w:w="2977" w:type="dxa"/>
          </w:tcPr>
          <w:p w14:paraId="1D1083BD" w14:textId="77777777" w:rsidR="009E71EF" w:rsidRPr="00BA4D94" w:rsidRDefault="009E71EF" w:rsidP="00C95C7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val="uk-UA"/>
              </w:rPr>
            </w:pPr>
            <w:r w:rsidRPr="00BA4D94">
              <w:rPr>
                <w:i/>
                <w:sz w:val="24"/>
                <w:szCs w:val="24"/>
                <w:lang w:val="uk-UA"/>
              </w:rPr>
              <w:t>Оцінка</w:t>
            </w:r>
          </w:p>
        </w:tc>
      </w:tr>
      <w:tr w:rsidR="009E71EF" w:rsidRPr="00BA4D94" w14:paraId="46F8E3AE" w14:textId="77777777" w:rsidTr="00C95C7B">
        <w:tc>
          <w:tcPr>
            <w:tcW w:w="3119" w:type="dxa"/>
          </w:tcPr>
          <w:p w14:paraId="50573034" w14:textId="77777777" w:rsidR="009E71EF" w:rsidRPr="00BA4D94" w:rsidRDefault="009E71EF" w:rsidP="00C95C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BA4D94">
              <w:rPr>
                <w:rFonts w:eastAsia="Times New Roman"/>
                <w:sz w:val="24"/>
                <w:szCs w:val="24"/>
                <w:lang w:val="uk-UA"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3BE12298" w14:textId="77777777" w:rsidR="009E71EF" w:rsidRPr="00BA4D94" w:rsidRDefault="009E71EF" w:rsidP="00C95C7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4D94">
              <w:rPr>
                <w:sz w:val="24"/>
                <w:szCs w:val="24"/>
                <w:lang w:val="uk-UA"/>
              </w:rPr>
              <w:t>Відмінно</w:t>
            </w:r>
          </w:p>
        </w:tc>
      </w:tr>
      <w:tr w:rsidR="009E71EF" w:rsidRPr="00BA4D94" w14:paraId="59891BA1" w14:textId="77777777" w:rsidTr="00C95C7B">
        <w:tc>
          <w:tcPr>
            <w:tcW w:w="3119" w:type="dxa"/>
          </w:tcPr>
          <w:p w14:paraId="55436878" w14:textId="77777777" w:rsidR="009E71EF" w:rsidRPr="00BA4D94" w:rsidRDefault="009E71EF" w:rsidP="00C95C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BA4D94">
              <w:rPr>
                <w:rFonts w:eastAsia="Times New Roman"/>
                <w:sz w:val="24"/>
                <w:szCs w:val="24"/>
                <w:lang w:val="uk-UA"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160BB0C4" w14:textId="77777777" w:rsidR="009E71EF" w:rsidRPr="00BA4D94" w:rsidRDefault="009E71EF" w:rsidP="00C95C7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4D94">
              <w:rPr>
                <w:sz w:val="24"/>
                <w:szCs w:val="24"/>
                <w:lang w:val="uk-UA"/>
              </w:rPr>
              <w:t>Дуже добре</w:t>
            </w:r>
          </w:p>
        </w:tc>
      </w:tr>
      <w:tr w:rsidR="009E71EF" w:rsidRPr="00BA4D94" w14:paraId="47A08CAB" w14:textId="77777777" w:rsidTr="00C95C7B">
        <w:tc>
          <w:tcPr>
            <w:tcW w:w="3119" w:type="dxa"/>
          </w:tcPr>
          <w:p w14:paraId="7BF5D3D0" w14:textId="77777777" w:rsidR="009E71EF" w:rsidRPr="00BA4D94" w:rsidRDefault="009E71EF" w:rsidP="00C95C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BA4D94">
              <w:rPr>
                <w:rFonts w:eastAsia="Times New Roman"/>
                <w:sz w:val="24"/>
                <w:szCs w:val="24"/>
                <w:lang w:val="uk-UA"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20CBDB16" w14:textId="77777777" w:rsidR="009E71EF" w:rsidRPr="00BA4D94" w:rsidRDefault="009E71EF" w:rsidP="00C95C7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4D94">
              <w:rPr>
                <w:sz w:val="24"/>
                <w:szCs w:val="24"/>
                <w:lang w:val="uk-UA"/>
              </w:rPr>
              <w:t>Добре</w:t>
            </w:r>
          </w:p>
        </w:tc>
      </w:tr>
      <w:tr w:rsidR="009E71EF" w:rsidRPr="00BA4D94" w14:paraId="695E3F26" w14:textId="77777777" w:rsidTr="00C95C7B">
        <w:tc>
          <w:tcPr>
            <w:tcW w:w="3119" w:type="dxa"/>
          </w:tcPr>
          <w:p w14:paraId="7541665E" w14:textId="77777777" w:rsidR="009E71EF" w:rsidRPr="00BA4D94" w:rsidRDefault="009E71EF" w:rsidP="00C95C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BA4D94">
              <w:rPr>
                <w:rFonts w:eastAsia="Times New Roman"/>
                <w:sz w:val="24"/>
                <w:szCs w:val="24"/>
                <w:lang w:val="uk-UA"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690113B7" w14:textId="77777777" w:rsidR="009E71EF" w:rsidRPr="00BA4D94" w:rsidRDefault="009E71EF" w:rsidP="00C95C7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4D94">
              <w:rPr>
                <w:sz w:val="24"/>
                <w:szCs w:val="24"/>
                <w:lang w:val="uk-UA"/>
              </w:rPr>
              <w:t>Задовільно</w:t>
            </w:r>
          </w:p>
        </w:tc>
      </w:tr>
      <w:tr w:rsidR="009E71EF" w:rsidRPr="00BA4D94" w14:paraId="3BF4BE76" w14:textId="77777777" w:rsidTr="00C95C7B">
        <w:tc>
          <w:tcPr>
            <w:tcW w:w="3119" w:type="dxa"/>
          </w:tcPr>
          <w:p w14:paraId="5FA995AE" w14:textId="77777777" w:rsidR="009E71EF" w:rsidRPr="00BA4D94" w:rsidRDefault="009E71EF" w:rsidP="00C95C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BA4D94">
              <w:rPr>
                <w:rFonts w:eastAsia="Times New Roman"/>
                <w:sz w:val="24"/>
                <w:szCs w:val="24"/>
                <w:lang w:val="uk-UA"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07E01E3D" w14:textId="77777777" w:rsidR="009E71EF" w:rsidRPr="00BA4D94" w:rsidRDefault="009E71EF" w:rsidP="00C95C7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4D94">
              <w:rPr>
                <w:sz w:val="24"/>
                <w:szCs w:val="24"/>
                <w:lang w:val="uk-UA"/>
              </w:rPr>
              <w:t>Достатньо</w:t>
            </w:r>
          </w:p>
        </w:tc>
      </w:tr>
      <w:tr w:rsidR="009E71EF" w:rsidRPr="00BA4D94" w14:paraId="4BBCBA04" w14:textId="77777777" w:rsidTr="00C95C7B">
        <w:tc>
          <w:tcPr>
            <w:tcW w:w="3119" w:type="dxa"/>
          </w:tcPr>
          <w:p w14:paraId="373B8677" w14:textId="77777777" w:rsidR="009E71EF" w:rsidRPr="00BA4D94" w:rsidRDefault="009E71EF" w:rsidP="00C95C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BA4D94">
              <w:rPr>
                <w:rFonts w:eastAsia="Times New Roman"/>
                <w:sz w:val="24"/>
                <w:szCs w:val="24"/>
                <w:lang w:val="uk-UA"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01A255A8" w14:textId="77777777" w:rsidR="009E71EF" w:rsidRPr="00BA4D94" w:rsidRDefault="009E71EF" w:rsidP="00C95C7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4D94">
              <w:rPr>
                <w:sz w:val="24"/>
                <w:szCs w:val="24"/>
                <w:lang w:val="uk-UA"/>
              </w:rPr>
              <w:t>Незадовільно</w:t>
            </w:r>
          </w:p>
        </w:tc>
      </w:tr>
      <w:tr w:rsidR="009E71EF" w:rsidRPr="00BA4D94" w14:paraId="16190B14" w14:textId="77777777" w:rsidTr="00C95C7B">
        <w:tc>
          <w:tcPr>
            <w:tcW w:w="3119" w:type="dxa"/>
            <w:vAlign w:val="center"/>
          </w:tcPr>
          <w:p w14:paraId="2238F6D6" w14:textId="77777777" w:rsidR="009E71EF" w:rsidRPr="00BA4D94" w:rsidRDefault="009E71EF" w:rsidP="00C95C7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4D94">
              <w:rPr>
                <w:sz w:val="24"/>
                <w:szCs w:val="24"/>
                <w:lang w:val="uk-UA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7E622457" w14:textId="77777777" w:rsidR="009E71EF" w:rsidRPr="00BA4D94" w:rsidRDefault="009E71EF" w:rsidP="00C95C7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4D94">
              <w:rPr>
                <w:sz w:val="24"/>
                <w:szCs w:val="24"/>
                <w:lang w:val="uk-UA"/>
              </w:rPr>
              <w:t>Не допущено</w:t>
            </w:r>
          </w:p>
        </w:tc>
      </w:tr>
      <w:bookmarkEnd w:id="17"/>
    </w:tbl>
    <w:p w14:paraId="1F76C1C6" w14:textId="77777777" w:rsidR="003F5315" w:rsidRPr="00BA4D94" w:rsidRDefault="003F5315" w:rsidP="009E71EF">
      <w:pPr>
        <w:keepNext/>
        <w:tabs>
          <w:tab w:val="left" w:pos="284"/>
        </w:tabs>
        <w:spacing w:before="120" w:after="120" w:line="240" w:lineRule="auto"/>
        <w:ind w:left="720" w:hanging="360"/>
        <w:jc w:val="left"/>
        <w:outlineLvl w:val="0"/>
        <w:rPr>
          <w:b/>
          <w:color w:val="002060"/>
          <w:sz w:val="24"/>
          <w:szCs w:val="24"/>
          <w:lang w:val="uk-UA"/>
        </w:rPr>
      </w:pPr>
    </w:p>
    <w:p w14:paraId="26B98C66" w14:textId="77777777" w:rsidR="003F5315" w:rsidRPr="00BA4D94" w:rsidRDefault="003F5315" w:rsidP="009E71EF">
      <w:pPr>
        <w:keepNext/>
        <w:tabs>
          <w:tab w:val="left" w:pos="284"/>
        </w:tabs>
        <w:spacing w:before="120" w:after="120" w:line="240" w:lineRule="auto"/>
        <w:ind w:left="720" w:hanging="360"/>
        <w:jc w:val="left"/>
        <w:outlineLvl w:val="0"/>
        <w:rPr>
          <w:b/>
          <w:color w:val="002060"/>
          <w:sz w:val="24"/>
          <w:szCs w:val="24"/>
          <w:lang w:val="uk-UA"/>
        </w:rPr>
      </w:pPr>
    </w:p>
    <w:p w14:paraId="76E386DD" w14:textId="3D5340E1" w:rsidR="003F5315" w:rsidRPr="00BA4D94" w:rsidRDefault="003F5315" w:rsidP="009E71EF">
      <w:pPr>
        <w:keepNext/>
        <w:tabs>
          <w:tab w:val="left" w:pos="284"/>
        </w:tabs>
        <w:spacing w:before="120" w:after="120" w:line="240" w:lineRule="auto"/>
        <w:ind w:left="720" w:hanging="360"/>
        <w:jc w:val="left"/>
        <w:outlineLvl w:val="0"/>
        <w:rPr>
          <w:b/>
          <w:color w:val="002060"/>
          <w:sz w:val="24"/>
          <w:szCs w:val="24"/>
          <w:lang w:val="uk-UA"/>
        </w:rPr>
      </w:pPr>
    </w:p>
    <w:p w14:paraId="61602D2C" w14:textId="41B1EB6B" w:rsidR="00B8138E" w:rsidRPr="00BA4D94" w:rsidRDefault="00B8138E" w:rsidP="009E71EF">
      <w:pPr>
        <w:keepNext/>
        <w:tabs>
          <w:tab w:val="left" w:pos="284"/>
        </w:tabs>
        <w:spacing w:before="120" w:after="120" w:line="240" w:lineRule="auto"/>
        <w:ind w:left="720" w:hanging="360"/>
        <w:jc w:val="left"/>
        <w:outlineLvl w:val="0"/>
        <w:rPr>
          <w:b/>
          <w:color w:val="002060"/>
          <w:sz w:val="24"/>
          <w:szCs w:val="24"/>
          <w:lang w:val="uk-UA"/>
        </w:rPr>
      </w:pPr>
    </w:p>
    <w:p w14:paraId="1974E9A4" w14:textId="77777777" w:rsidR="004D647C" w:rsidRDefault="004D647C" w:rsidP="00B8138E">
      <w:pPr>
        <w:spacing w:after="120" w:line="240" w:lineRule="auto"/>
        <w:rPr>
          <w:b/>
          <w:bCs/>
          <w:noProof/>
          <w:sz w:val="24"/>
          <w:szCs w:val="24"/>
          <w:lang w:val="ru-RU"/>
        </w:rPr>
      </w:pPr>
    </w:p>
    <w:p w14:paraId="25F62F9C" w14:textId="77777777" w:rsidR="004D647C" w:rsidRDefault="004D647C" w:rsidP="00B8138E">
      <w:pPr>
        <w:spacing w:after="120" w:line="240" w:lineRule="auto"/>
        <w:rPr>
          <w:b/>
          <w:bCs/>
          <w:noProof/>
          <w:sz w:val="24"/>
          <w:szCs w:val="24"/>
          <w:lang w:val="ru-RU"/>
        </w:rPr>
      </w:pPr>
    </w:p>
    <w:p w14:paraId="7681DC2A" w14:textId="77777777" w:rsidR="004D647C" w:rsidRDefault="004D647C" w:rsidP="00B8138E">
      <w:pPr>
        <w:spacing w:after="120" w:line="240" w:lineRule="auto"/>
        <w:rPr>
          <w:b/>
          <w:bCs/>
          <w:noProof/>
          <w:sz w:val="24"/>
          <w:szCs w:val="24"/>
          <w:lang w:val="ru-RU"/>
        </w:rPr>
      </w:pPr>
    </w:p>
    <w:p w14:paraId="6F965FC0" w14:textId="77777777" w:rsidR="004D647C" w:rsidRDefault="004D647C" w:rsidP="00B8138E">
      <w:pPr>
        <w:spacing w:after="120" w:line="240" w:lineRule="auto"/>
        <w:rPr>
          <w:b/>
          <w:bCs/>
          <w:noProof/>
          <w:sz w:val="24"/>
          <w:szCs w:val="24"/>
          <w:lang w:val="ru-RU"/>
        </w:rPr>
      </w:pPr>
    </w:p>
    <w:p w14:paraId="013D81FC" w14:textId="6D3CB0E8" w:rsidR="00B8138E" w:rsidRPr="004D647C" w:rsidRDefault="00B8138E" w:rsidP="00B8138E">
      <w:pPr>
        <w:spacing w:after="120" w:line="240" w:lineRule="auto"/>
        <w:rPr>
          <w:b/>
          <w:bCs/>
          <w:noProof/>
          <w:sz w:val="24"/>
          <w:szCs w:val="24"/>
          <w:lang w:val="ru-RU"/>
        </w:rPr>
      </w:pPr>
      <w:r w:rsidRPr="004D647C">
        <w:rPr>
          <w:b/>
          <w:bCs/>
          <w:noProof/>
          <w:sz w:val="24"/>
          <w:szCs w:val="24"/>
          <w:lang w:val="ru-RU"/>
        </w:rPr>
        <w:t>Робочу програму навчальної дисципліни (</w:t>
      </w:r>
      <w:r w:rsidR="004D647C">
        <w:rPr>
          <w:b/>
          <w:bCs/>
          <w:noProof/>
          <w:sz w:val="24"/>
          <w:szCs w:val="24"/>
          <w:lang w:val="ru-RU"/>
        </w:rPr>
        <w:t>С</w:t>
      </w:r>
      <w:r w:rsidRPr="004D647C">
        <w:rPr>
          <w:b/>
          <w:bCs/>
          <w:noProof/>
          <w:sz w:val="24"/>
          <w:szCs w:val="24"/>
          <w:lang w:val="ru-RU"/>
        </w:rPr>
        <w:t>илабус):</w:t>
      </w:r>
    </w:p>
    <w:p w14:paraId="2FB051ED" w14:textId="6F80FD73" w:rsidR="00B8138E" w:rsidRDefault="00B8138E" w:rsidP="00B8138E">
      <w:pPr>
        <w:pStyle w:val="a9"/>
        <w:rPr>
          <w:rFonts w:ascii="Times New Roman" w:hAnsi="Times New Roman" w:cs="Times New Roman"/>
          <w:color w:val="auto"/>
          <w:sz w:val="24"/>
          <w:szCs w:val="24"/>
          <w:lang w:val="uk-UA" w:eastAsia="uk-UA" w:bidi="uk-UA"/>
        </w:rPr>
      </w:pPr>
      <w:r w:rsidRPr="00BA4D94">
        <w:rPr>
          <w:rFonts w:ascii="Times New Roman" w:hAnsi="Times New Roman" w:cs="Times New Roman"/>
          <w:b/>
          <w:bCs/>
          <w:noProof/>
          <w:color w:val="auto"/>
          <w:sz w:val="24"/>
          <w:szCs w:val="24"/>
          <w:lang w:val="uk-UA"/>
        </w:rPr>
        <w:t xml:space="preserve">Складено </w:t>
      </w:r>
      <w:r w:rsidRPr="00BA4D94">
        <w:rPr>
          <w:rFonts w:ascii="Times New Roman" w:hAnsi="Times New Roman" w:cs="Times New Roman"/>
          <w:color w:val="auto"/>
          <w:sz w:val="24"/>
          <w:szCs w:val="24"/>
          <w:lang w:val="uk-UA" w:eastAsia="uk-UA" w:bidi="uk-UA"/>
        </w:rPr>
        <w:t>старши</w:t>
      </w:r>
      <w:r w:rsidR="0059009E">
        <w:rPr>
          <w:rFonts w:ascii="Times New Roman" w:hAnsi="Times New Roman" w:cs="Times New Roman"/>
          <w:color w:val="auto"/>
          <w:sz w:val="24"/>
          <w:szCs w:val="24"/>
          <w:lang w:val="uk-UA" w:eastAsia="uk-UA" w:bidi="uk-UA"/>
        </w:rPr>
        <w:t>м</w:t>
      </w:r>
      <w:r w:rsidRPr="00BA4D94">
        <w:rPr>
          <w:rFonts w:ascii="Times New Roman" w:hAnsi="Times New Roman" w:cs="Times New Roman"/>
          <w:color w:val="auto"/>
          <w:sz w:val="24"/>
          <w:szCs w:val="24"/>
          <w:lang w:val="uk-UA" w:eastAsia="uk-UA" w:bidi="uk-UA"/>
        </w:rPr>
        <w:t xml:space="preserve"> викладач</w:t>
      </w:r>
      <w:r w:rsidR="0059009E">
        <w:rPr>
          <w:rFonts w:ascii="Times New Roman" w:hAnsi="Times New Roman" w:cs="Times New Roman"/>
          <w:color w:val="auto"/>
          <w:sz w:val="24"/>
          <w:szCs w:val="24"/>
          <w:lang w:val="uk-UA" w:eastAsia="uk-UA" w:bidi="uk-UA"/>
        </w:rPr>
        <w:t>ем</w:t>
      </w:r>
      <w:r w:rsidRPr="00BA4D94">
        <w:rPr>
          <w:rFonts w:ascii="Times New Roman" w:hAnsi="Times New Roman" w:cs="Times New Roman"/>
          <w:color w:val="auto"/>
          <w:sz w:val="24"/>
          <w:szCs w:val="24"/>
          <w:lang w:val="uk-UA" w:eastAsia="uk-UA" w:bidi="uk-UA"/>
        </w:rPr>
        <w:t xml:space="preserve"> кафедри Біобезпеки і здоров’я людини, к.б.н. Косякова Галина Василівна</w:t>
      </w:r>
      <w:r w:rsidR="004D647C">
        <w:rPr>
          <w:rFonts w:ascii="Times New Roman" w:hAnsi="Times New Roman" w:cs="Times New Roman"/>
          <w:color w:val="auto"/>
          <w:sz w:val="24"/>
          <w:szCs w:val="24"/>
          <w:lang w:val="uk-UA" w:eastAsia="uk-UA" w:bidi="uk-UA"/>
        </w:rPr>
        <w:t>, завідувач</w:t>
      </w:r>
      <w:r w:rsidR="0059009E">
        <w:rPr>
          <w:rFonts w:ascii="Times New Roman" w:hAnsi="Times New Roman" w:cs="Times New Roman"/>
          <w:color w:val="auto"/>
          <w:sz w:val="24"/>
          <w:szCs w:val="24"/>
          <w:lang w:val="uk-UA" w:eastAsia="uk-UA" w:bidi="uk-UA"/>
        </w:rPr>
        <w:t>ем</w:t>
      </w:r>
      <w:r w:rsidR="004D647C">
        <w:rPr>
          <w:rFonts w:ascii="Times New Roman" w:hAnsi="Times New Roman" w:cs="Times New Roman"/>
          <w:color w:val="auto"/>
          <w:sz w:val="24"/>
          <w:szCs w:val="24"/>
          <w:lang w:val="uk-UA" w:eastAsia="uk-UA" w:bidi="uk-UA"/>
        </w:rPr>
        <w:t xml:space="preserve"> кафедри ББЗЛ, д.мед.н., проф. Худецький Ігор Юліанович.</w:t>
      </w:r>
    </w:p>
    <w:p w14:paraId="0DDACDBF" w14:textId="77777777" w:rsidR="004D647C" w:rsidRPr="00BA4D94" w:rsidRDefault="004D647C" w:rsidP="00B8138E">
      <w:pPr>
        <w:pStyle w:val="a9"/>
        <w:rPr>
          <w:rFonts w:ascii="Times New Roman" w:hAnsi="Times New Roman" w:cs="Times New Roman"/>
          <w:color w:val="auto"/>
          <w:sz w:val="24"/>
          <w:szCs w:val="24"/>
          <w:lang w:val="uk-UA" w:eastAsia="uk-UA" w:bidi="uk-UA"/>
        </w:rPr>
      </w:pPr>
    </w:p>
    <w:p w14:paraId="1A43BF7A" w14:textId="7C3D0515" w:rsidR="00B8138E" w:rsidRPr="004D647C" w:rsidRDefault="00B8138E" w:rsidP="00B8138E">
      <w:pPr>
        <w:spacing w:after="120" w:line="240" w:lineRule="auto"/>
        <w:rPr>
          <w:noProof/>
          <w:sz w:val="24"/>
          <w:szCs w:val="24"/>
          <w:lang w:val="ru-RU"/>
        </w:rPr>
      </w:pPr>
      <w:r w:rsidRPr="004D647C">
        <w:rPr>
          <w:b/>
          <w:bCs/>
          <w:noProof/>
          <w:sz w:val="24"/>
          <w:szCs w:val="24"/>
          <w:lang w:val="ru-RU"/>
        </w:rPr>
        <w:t>Ухвалено</w:t>
      </w:r>
      <w:r w:rsidRPr="004D647C">
        <w:rPr>
          <w:noProof/>
          <w:sz w:val="24"/>
          <w:szCs w:val="24"/>
          <w:lang w:val="ru-RU"/>
        </w:rPr>
        <w:t xml:space="preserve"> кафедрою ББЗЛ  (протокол № 1_ від 26.08.2</w:t>
      </w:r>
      <w:r w:rsidR="004D647C">
        <w:rPr>
          <w:noProof/>
          <w:sz w:val="24"/>
          <w:szCs w:val="24"/>
          <w:lang w:val="uk-UA"/>
        </w:rPr>
        <w:t>2</w:t>
      </w:r>
      <w:r w:rsidRPr="004D647C">
        <w:rPr>
          <w:noProof/>
          <w:sz w:val="24"/>
          <w:szCs w:val="24"/>
          <w:lang w:val="ru-RU"/>
        </w:rPr>
        <w:t xml:space="preserve"> року)</w:t>
      </w:r>
    </w:p>
    <w:p w14:paraId="34156A26" w14:textId="0ECB4EE3" w:rsidR="00B8138E" w:rsidRPr="004D647C" w:rsidRDefault="00B8138E" w:rsidP="00B8138E">
      <w:pPr>
        <w:spacing w:after="120" w:line="240" w:lineRule="auto"/>
        <w:rPr>
          <w:bCs/>
          <w:sz w:val="22"/>
          <w:szCs w:val="22"/>
          <w:lang w:val="ru-RU"/>
        </w:rPr>
      </w:pPr>
      <w:r w:rsidRPr="004D647C">
        <w:rPr>
          <w:b/>
          <w:bCs/>
          <w:noProof/>
          <w:sz w:val="24"/>
          <w:szCs w:val="24"/>
          <w:lang w:val="ru-RU"/>
        </w:rPr>
        <w:t xml:space="preserve">Погоджено </w:t>
      </w:r>
      <w:r w:rsidRPr="004D647C">
        <w:rPr>
          <w:noProof/>
          <w:sz w:val="24"/>
          <w:szCs w:val="24"/>
          <w:lang w:val="ru-RU"/>
        </w:rPr>
        <w:t>Методичною</w:t>
      </w:r>
      <w:r w:rsidRPr="004D647C">
        <w:rPr>
          <w:noProof/>
          <w:sz w:val="22"/>
          <w:szCs w:val="22"/>
          <w:lang w:val="ru-RU"/>
        </w:rPr>
        <w:t xml:space="preserve"> комісією факультету</w:t>
      </w:r>
      <w:r w:rsidRPr="00BA4D94">
        <w:rPr>
          <w:rStyle w:val="a5"/>
          <w:sz w:val="22"/>
          <w:szCs w:val="22"/>
        </w:rPr>
        <w:footnoteReference w:id="3"/>
      </w:r>
      <w:r w:rsidRPr="004D647C">
        <w:rPr>
          <w:sz w:val="22"/>
          <w:szCs w:val="22"/>
          <w:lang w:val="ru-RU"/>
        </w:rPr>
        <w:t xml:space="preserve"> (протокол № 1 від </w:t>
      </w:r>
      <w:r w:rsidR="009306F0">
        <w:rPr>
          <w:sz w:val="22"/>
          <w:szCs w:val="22"/>
          <w:lang w:val="ru-RU"/>
        </w:rPr>
        <w:t>01</w:t>
      </w:r>
      <w:r w:rsidRPr="004D647C">
        <w:rPr>
          <w:sz w:val="22"/>
          <w:szCs w:val="22"/>
          <w:lang w:val="ru-RU"/>
        </w:rPr>
        <w:t>.0</w:t>
      </w:r>
      <w:r w:rsidR="009306F0">
        <w:rPr>
          <w:sz w:val="22"/>
          <w:szCs w:val="22"/>
          <w:lang w:val="ru-RU"/>
        </w:rPr>
        <w:t>9</w:t>
      </w:r>
      <w:r w:rsidRPr="004D647C">
        <w:rPr>
          <w:sz w:val="22"/>
          <w:szCs w:val="22"/>
          <w:lang w:val="ru-RU"/>
        </w:rPr>
        <w:t>.202</w:t>
      </w:r>
      <w:r w:rsidR="004D647C">
        <w:rPr>
          <w:sz w:val="22"/>
          <w:szCs w:val="22"/>
          <w:lang w:val="ru-RU"/>
        </w:rPr>
        <w:t>2</w:t>
      </w:r>
      <w:r w:rsidRPr="004D647C">
        <w:rPr>
          <w:bCs/>
          <w:sz w:val="22"/>
          <w:szCs w:val="22"/>
          <w:lang w:val="ru-RU"/>
        </w:rPr>
        <w:t>)</w:t>
      </w:r>
    </w:p>
    <w:p w14:paraId="61A13A11" w14:textId="77777777" w:rsidR="00B8138E" w:rsidRPr="00BA4D94" w:rsidRDefault="00B8138E" w:rsidP="009E71EF">
      <w:pPr>
        <w:keepNext/>
        <w:tabs>
          <w:tab w:val="left" w:pos="284"/>
        </w:tabs>
        <w:spacing w:before="120" w:after="120" w:line="240" w:lineRule="auto"/>
        <w:ind w:left="720" w:hanging="360"/>
        <w:jc w:val="left"/>
        <w:outlineLvl w:val="0"/>
        <w:rPr>
          <w:b/>
          <w:color w:val="002060"/>
          <w:sz w:val="24"/>
          <w:szCs w:val="24"/>
          <w:lang w:val="uk-UA"/>
        </w:rPr>
      </w:pPr>
    </w:p>
    <w:sectPr w:rsidR="00B8138E" w:rsidRPr="00BA4D94" w:rsidSect="009813EE">
      <w:pgSz w:w="11906" w:h="16838"/>
      <w:pgMar w:top="851" w:right="851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6B3BE" w14:textId="77777777" w:rsidR="001F7B33" w:rsidRDefault="001F7B33" w:rsidP="009E71EF">
      <w:pPr>
        <w:spacing w:line="240" w:lineRule="auto"/>
      </w:pPr>
      <w:r>
        <w:separator/>
      </w:r>
    </w:p>
  </w:endnote>
  <w:endnote w:type="continuationSeparator" w:id="0">
    <w:p w14:paraId="334960E4" w14:textId="77777777" w:rsidR="001F7B33" w:rsidRDefault="001F7B33" w:rsidP="009E7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F1EB1" w14:textId="77777777" w:rsidR="001F7B33" w:rsidRDefault="001F7B33" w:rsidP="009E71EF">
      <w:pPr>
        <w:spacing w:line="240" w:lineRule="auto"/>
      </w:pPr>
      <w:r>
        <w:separator/>
      </w:r>
    </w:p>
  </w:footnote>
  <w:footnote w:type="continuationSeparator" w:id="0">
    <w:p w14:paraId="054C51C2" w14:textId="77777777" w:rsidR="001F7B33" w:rsidRDefault="001F7B33" w:rsidP="009E71EF">
      <w:pPr>
        <w:spacing w:line="240" w:lineRule="auto"/>
      </w:pPr>
      <w:r>
        <w:continuationSeparator/>
      </w:r>
    </w:p>
  </w:footnote>
  <w:footnote w:id="1">
    <w:p w14:paraId="1399EA35" w14:textId="77777777" w:rsidR="009E71EF" w:rsidRPr="006179F6" w:rsidRDefault="009E71EF" w:rsidP="00B60211">
      <w:pPr>
        <w:pStyle w:val="a3"/>
        <w:ind w:firstLine="0"/>
        <w:rPr>
          <w:rStyle w:val="a5"/>
          <w:noProof/>
          <w:color w:val="0070C0"/>
          <w:sz w:val="32"/>
          <w:szCs w:val="32"/>
        </w:rPr>
      </w:pPr>
      <w:r w:rsidRPr="006179F6">
        <w:rPr>
          <w:rStyle w:val="a5"/>
          <w:noProof/>
          <w:color w:val="0070C0"/>
          <w:sz w:val="32"/>
          <w:szCs w:val="32"/>
        </w:rPr>
        <w:footnoteRef/>
      </w:r>
      <w:r w:rsidRPr="006179F6">
        <w:rPr>
          <w:rStyle w:val="a5"/>
          <w:noProof/>
          <w:color w:val="0070C0"/>
          <w:sz w:val="32"/>
          <w:szCs w:val="32"/>
        </w:rPr>
        <w:t xml:space="preserve"> В полях Галузь знань/Спеціальність/Освітня програма:</w:t>
      </w:r>
    </w:p>
    <w:p w14:paraId="12BAB3C5" w14:textId="054C5023" w:rsidR="009E71EF" w:rsidRPr="00B60211" w:rsidRDefault="009E71EF" w:rsidP="00B60211">
      <w:pPr>
        <w:pStyle w:val="a3"/>
        <w:ind w:firstLine="0"/>
        <w:rPr>
          <w:rStyle w:val="a5"/>
          <w:noProof/>
          <w:color w:val="0070C0"/>
          <w:sz w:val="32"/>
          <w:szCs w:val="32"/>
          <w:lang w:val="uk-UA"/>
        </w:rPr>
      </w:pPr>
      <w:r w:rsidRPr="006179F6">
        <w:rPr>
          <w:rStyle w:val="a5"/>
          <w:noProof/>
          <w:color w:val="0070C0"/>
          <w:sz w:val="32"/>
          <w:szCs w:val="32"/>
        </w:rPr>
        <w:t>Для дисциплін професійно-практичної підготовки зазначається інформація відповідно до навчального плану</w:t>
      </w:r>
    </w:p>
    <w:p w14:paraId="1F8F4F1B" w14:textId="5BAAF454" w:rsidR="009E71EF" w:rsidRPr="006179F6" w:rsidRDefault="009E71EF" w:rsidP="006179F6">
      <w:pPr>
        <w:pStyle w:val="a3"/>
        <w:ind w:firstLine="0"/>
        <w:jc w:val="left"/>
        <w:rPr>
          <w:rStyle w:val="a5"/>
          <w:noProof/>
          <w:color w:val="0070C0"/>
          <w:sz w:val="32"/>
          <w:szCs w:val="32"/>
        </w:rPr>
      </w:pPr>
      <w:r w:rsidRPr="006179F6">
        <w:rPr>
          <w:rStyle w:val="a5"/>
          <w:noProof/>
          <w:color w:val="0070C0"/>
          <w:sz w:val="32"/>
          <w:szCs w:val="32"/>
        </w:rPr>
        <w:t>Для соціально-гуманітарних дисциплін вказується перелік галузей, спеціальностей, або «для всіх»</w:t>
      </w:r>
    </w:p>
  </w:footnote>
  <w:footnote w:id="2">
    <w:p w14:paraId="57DA7DAC" w14:textId="77777777" w:rsidR="009E71EF" w:rsidRPr="006179F6" w:rsidRDefault="009E71EF" w:rsidP="006179F6">
      <w:pPr>
        <w:pStyle w:val="a3"/>
        <w:ind w:firstLine="0"/>
        <w:jc w:val="left"/>
        <w:rPr>
          <w:noProof/>
          <w:color w:val="0070C0"/>
          <w:sz w:val="24"/>
          <w:szCs w:val="24"/>
          <w:lang w:val="ru-RU"/>
        </w:rPr>
      </w:pPr>
      <w:r w:rsidRPr="006179F6">
        <w:rPr>
          <w:rStyle w:val="a5"/>
          <w:noProof/>
          <w:color w:val="0070C0"/>
          <w:sz w:val="24"/>
          <w:szCs w:val="24"/>
        </w:rPr>
        <w:footnoteRef/>
      </w:r>
      <w:r w:rsidRPr="006179F6">
        <w:rPr>
          <w:noProof/>
          <w:color w:val="0070C0"/>
          <w:sz w:val="24"/>
          <w:szCs w:val="24"/>
          <w:lang w:val="ru-RU"/>
        </w:rPr>
        <w:t xml:space="preserve"> Для нормативних дисциплін зазначається згідно матриці відповідності програмних компетентностей та результатів навчання в освітній програмі.</w:t>
      </w:r>
    </w:p>
  </w:footnote>
  <w:footnote w:id="3">
    <w:p w14:paraId="34960630" w14:textId="77777777" w:rsidR="00B8138E" w:rsidRPr="004D647C" w:rsidRDefault="00B8138E" w:rsidP="00B8138E">
      <w:pPr>
        <w:pStyle w:val="a3"/>
        <w:rPr>
          <w:rFonts w:asciiTheme="minorHAnsi" w:hAnsiTheme="minorHAnsi"/>
          <w:noProof/>
          <w:color w:val="0070C0"/>
          <w:sz w:val="22"/>
          <w:szCs w:val="22"/>
          <w:lang w:val="ru-RU"/>
        </w:rPr>
      </w:pPr>
      <w:r>
        <w:rPr>
          <w:rStyle w:val="a5"/>
        </w:rPr>
        <w:footnoteRef/>
      </w:r>
      <w:r w:rsidRPr="004D647C">
        <w:rPr>
          <w:lang w:val="ru-RU"/>
        </w:rPr>
        <w:t xml:space="preserve"> </w:t>
      </w:r>
      <w:r w:rsidRPr="004D647C">
        <w:rPr>
          <w:rFonts w:asciiTheme="minorHAnsi" w:hAnsiTheme="minorHAnsi"/>
          <w:color w:val="0070C0"/>
          <w:sz w:val="22"/>
          <w:szCs w:val="22"/>
          <w:lang w:val="ru-RU"/>
        </w:rPr>
        <w:t>Методичною радою університету</w:t>
      </w:r>
      <w:r w:rsidRPr="004D647C">
        <w:rPr>
          <w:lang w:val="ru-RU"/>
        </w:rPr>
        <w:t xml:space="preserve"> </w:t>
      </w:r>
      <w:r w:rsidRPr="004D647C">
        <w:rPr>
          <w:rFonts w:asciiTheme="minorHAnsi" w:hAnsiTheme="minorHAnsi"/>
          <w:noProof/>
          <w:color w:val="0070C0"/>
          <w:sz w:val="22"/>
          <w:szCs w:val="22"/>
          <w:lang w:val="ru-RU"/>
        </w:rPr>
        <w:t>– для загальноуніверситетських дисциплін.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105"/>
    <w:multiLevelType w:val="hybridMultilevel"/>
    <w:tmpl w:val="3BC2CB5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A38"/>
    <w:multiLevelType w:val="hybridMultilevel"/>
    <w:tmpl w:val="3BC2CB5A"/>
    <w:lvl w:ilvl="0" w:tplc="FFFFFFF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66449"/>
    <w:multiLevelType w:val="hybridMultilevel"/>
    <w:tmpl w:val="43F20E6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D3D7E"/>
    <w:multiLevelType w:val="hybridMultilevel"/>
    <w:tmpl w:val="8E248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05662"/>
    <w:multiLevelType w:val="hybridMultilevel"/>
    <w:tmpl w:val="66C2A942"/>
    <w:lvl w:ilvl="0" w:tplc="5D5268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01A7E"/>
    <w:multiLevelType w:val="hybridMultilevel"/>
    <w:tmpl w:val="7C069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6787D"/>
    <w:multiLevelType w:val="hybridMultilevel"/>
    <w:tmpl w:val="4846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77029"/>
    <w:multiLevelType w:val="hybridMultilevel"/>
    <w:tmpl w:val="0C44CB0A"/>
    <w:lvl w:ilvl="0" w:tplc="3000C1B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6D661E9"/>
    <w:multiLevelType w:val="hybridMultilevel"/>
    <w:tmpl w:val="FE2CA2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F7858"/>
    <w:multiLevelType w:val="hybridMultilevel"/>
    <w:tmpl w:val="54A25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E21C0"/>
    <w:multiLevelType w:val="hybridMultilevel"/>
    <w:tmpl w:val="11264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4B2196"/>
    <w:multiLevelType w:val="hybridMultilevel"/>
    <w:tmpl w:val="72965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AE3BD5"/>
    <w:multiLevelType w:val="hybridMultilevel"/>
    <w:tmpl w:val="21C85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280959"/>
    <w:multiLevelType w:val="hybridMultilevel"/>
    <w:tmpl w:val="B2481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94132"/>
    <w:multiLevelType w:val="hybridMultilevel"/>
    <w:tmpl w:val="9B163F40"/>
    <w:lvl w:ilvl="0" w:tplc="D60035D8">
      <w:start w:val="1"/>
      <w:numFmt w:val="bullet"/>
      <w:lvlText w:val="-"/>
      <w:lvlJc w:val="left"/>
      <w:pPr>
        <w:ind w:left="3393" w:hanging="39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D8A5924">
      <w:start w:val="1"/>
      <w:numFmt w:val="bullet"/>
      <w:lvlText w:val="•"/>
      <w:lvlJc w:val="left"/>
      <w:pPr>
        <w:ind w:left="4076" w:hanging="390"/>
      </w:pPr>
      <w:rPr>
        <w:rFonts w:hint="default"/>
      </w:rPr>
    </w:lvl>
    <w:lvl w:ilvl="2" w:tplc="253E396A">
      <w:start w:val="1"/>
      <w:numFmt w:val="bullet"/>
      <w:lvlText w:val="•"/>
      <w:lvlJc w:val="left"/>
      <w:pPr>
        <w:ind w:left="4760" w:hanging="390"/>
      </w:pPr>
      <w:rPr>
        <w:rFonts w:hint="default"/>
      </w:rPr>
    </w:lvl>
    <w:lvl w:ilvl="3" w:tplc="1D38389E">
      <w:start w:val="1"/>
      <w:numFmt w:val="bullet"/>
      <w:lvlText w:val="•"/>
      <w:lvlJc w:val="left"/>
      <w:pPr>
        <w:ind w:left="5443" w:hanging="390"/>
      </w:pPr>
      <w:rPr>
        <w:rFonts w:hint="default"/>
      </w:rPr>
    </w:lvl>
    <w:lvl w:ilvl="4" w:tplc="87C62C4C">
      <w:start w:val="1"/>
      <w:numFmt w:val="bullet"/>
      <w:lvlText w:val="•"/>
      <w:lvlJc w:val="left"/>
      <w:pPr>
        <w:ind w:left="6126" w:hanging="390"/>
      </w:pPr>
      <w:rPr>
        <w:rFonts w:hint="default"/>
      </w:rPr>
    </w:lvl>
    <w:lvl w:ilvl="5" w:tplc="D2E07182">
      <w:start w:val="1"/>
      <w:numFmt w:val="bullet"/>
      <w:lvlText w:val="•"/>
      <w:lvlJc w:val="left"/>
      <w:pPr>
        <w:ind w:left="6810" w:hanging="390"/>
      </w:pPr>
      <w:rPr>
        <w:rFonts w:hint="default"/>
      </w:rPr>
    </w:lvl>
    <w:lvl w:ilvl="6" w:tplc="023E3C98">
      <w:start w:val="1"/>
      <w:numFmt w:val="bullet"/>
      <w:lvlText w:val="•"/>
      <w:lvlJc w:val="left"/>
      <w:pPr>
        <w:ind w:left="7493" w:hanging="390"/>
      </w:pPr>
      <w:rPr>
        <w:rFonts w:hint="default"/>
      </w:rPr>
    </w:lvl>
    <w:lvl w:ilvl="7" w:tplc="EF007784">
      <w:start w:val="1"/>
      <w:numFmt w:val="bullet"/>
      <w:lvlText w:val="•"/>
      <w:lvlJc w:val="left"/>
      <w:pPr>
        <w:ind w:left="8176" w:hanging="390"/>
      </w:pPr>
      <w:rPr>
        <w:rFonts w:hint="default"/>
      </w:rPr>
    </w:lvl>
    <w:lvl w:ilvl="8" w:tplc="A82C3A82">
      <w:start w:val="1"/>
      <w:numFmt w:val="bullet"/>
      <w:lvlText w:val="•"/>
      <w:lvlJc w:val="left"/>
      <w:pPr>
        <w:ind w:left="8859" w:hanging="390"/>
      </w:pPr>
      <w:rPr>
        <w:rFonts w:hint="default"/>
      </w:rPr>
    </w:lvl>
  </w:abstractNum>
  <w:abstractNum w:abstractNumId="15" w15:restartNumberingAfterBreak="0">
    <w:nsid w:val="641254E9"/>
    <w:multiLevelType w:val="hybridMultilevel"/>
    <w:tmpl w:val="EDDCD510"/>
    <w:lvl w:ilvl="0" w:tplc="5D5268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3247F"/>
    <w:multiLevelType w:val="hybridMultilevel"/>
    <w:tmpl w:val="87A68F5C"/>
    <w:lvl w:ilvl="0" w:tplc="42A87264">
      <w:start w:val="1"/>
      <w:numFmt w:val="bullet"/>
      <w:lvlText w:val="-"/>
      <w:lvlJc w:val="left"/>
      <w:pPr>
        <w:ind w:left="2707" w:hanging="390"/>
      </w:pPr>
      <w:rPr>
        <w:rFonts w:ascii="Times New Roman" w:eastAsia="Times New Roman" w:hAnsi="Times New Roman" w:hint="default"/>
        <w:sz w:val="24"/>
        <w:szCs w:val="24"/>
      </w:rPr>
    </w:lvl>
    <w:lvl w:ilvl="1" w:tplc="DDAE0C0A">
      <w:start w:val="1"/>
      <w:numFmt w:val="bullet"/>
      <w:lvlText w:val="•"/>
      <w:lvlJc w:val="left"/>
      <w:pPr>
        <w:ind w:left="3459" w:hanging="390"/>
      </w:pPr>
      <w:rPr>
        <w:rFonts w:hint="default"/>
      </w:rPr>
    </w:lvl>
    <w:lvl w:ilvl="2" w:tplc="2D7A1B08">
      <w:start w:val="1"/>
      <w:numFmt w:val="bullet"/>
      <w:lvlText w:val="•"/>
      <w:lvlJc w:val="left"/>
      <w:pPr>
        <w:ind w:left="4211" w:hanging="390"/>
      </w:pPr>
      <w:rPr>
        <w:rFonts w:hint="default"/>
      </w:rPr>
    </w:lvl>
    <w:lvl w:ilvl="3" w:tplc="64B2811A">
      <w:start w:val="1"/>
      <w:numFmt w:val="bullet"/>
      <w:lvlText w:val="•"/>
      <w:lvlJc w:val="left"/>
      <w:pPr>
        <w:ind w:left="4962" w:hanging="390"/>
      </w:pPr>
      <w:rPr>
        <w:rFonts w:hint="default"/>
      </w:rPr>
    </w:lvl>
    <w:lvl w:ilvl="4" w:tplc="6B6A48CE">
      <w:start w:val="1"/>
      <w:numFmt w:val="bullet"/>
      <w:lvlText w:val="•"/>
      <w:lvlJc w:val="left"/>
      <w:pPr>
        <w:ind w:left="5714" w:hanging="390"/>
      </w:pPr>
      <w:rPr>
        <w:rFonts w:hint="default"/>
      </w:rPr>
    </w:lvl>
    <w:lvl w:ilvl="5" w:tplc="618A7914">
      <w:start w:val="1"/>
      <w:numFmt w:val="bullet"/>
      <w:lvlText w:val="•"/>
      <w:lvlJc w:val="left"/>
      <w:pPr>
        <w:ind w:left="6466" w:hanging="390"/>
      </w:pPr>
      <w:rPr>
        <w:rFonts w:hint="default"/>
      </w:rPr>
    </w:lvl>
    <w:lvl w:ilvl="6" w:tplc="7EA6292A">
      <w:start w:val="1"/>
      <w:numFmt w:val="bullet"/>
      <w:lvlText w:val="•"/>
      <w:lvlJc w:val="left"/>
      <w:pPr>
        <w:ind w:left="7218" w:hanging="390"/>
      </w:pPr>
      <w:rPr>
        <w:rFonts w:hint="default"/>
      </w:rPr>
    </w:lvl>
    <w:lvl w:ilvl="7" w:tplc="811A5714">
      <w:start w:val="1"/>
      <w:numFmt w:val="bullet"/>
      <w:lvlText w:val="•"/>
      <w:lvlJc w:val="left"/>
      <w:pPr>
        <w:ind w:left="7970" w:hanging="390"/>
      </w:pPr>
      <w:rPr>
        <w:rFonts w:hint="default"/>
      </w:rPr>
    </w:lvl>
    <w:lvl w:ilvl="8" w:tplc="0290C2F4">
      <w:start w:val="1"/>
      <w:numFmt w:val="bullet"/>
      <w:lvlText w:val="•"/>
      <w:lvlJc w:val="left"/>
      <w:pPr>
        <w:ind w:left="8722" w:hanging="390"/>
      </w:pPr>
      <w:rPr>
        <w:rFonts w:hint="default"/>
      </w:rPr>
    </w:lvl>
  </w:abstractNum>
  <w:abstractNum w:abstractNumId="17" w15:restartNumberingAfterBreak="0">
    <w:nsid w:val="75F75DBC"/>
    <w:multiLevelType w:val="hybridMultilevel"/>
    <w:tmpl w:val="5E0C5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17"/>
  </w:num>
  <w:num w:numId="5">
    <w:abstractNumId w:val="9"/>
  </w:num>
  <w:num w:numId="6">
    <w:abstractNumId w:val="2"/>
  </w:num>
  <w:num w:numId="7">
    <w:abstractNumId w:val="11"/>
  </w:num>
  <w:num w:numId="8">
    <w:abstractNumId w:val="12"/>
  </w:num>
  <w:num w:numId="9">
    <w:abstractNumId w:val="10"/>
  </w:num>
  <w:num w:numId="10">
    <w:abstractNumId w:val="13"/>
  </w:num>
  <w:num w:numId="11">
    <w:abstractNumId w:val="15"/>
  </w:num>
  <w:num w:numId="12">
    <w:abstractNumId w:val="4"/>
  </w:num>
  <w:num w:numId="13">
    <w:abstractNumId w:val="6"/>
  </w:num>
  <w:num w:numId="14">
    <w:abstractNumId w:val="3"/>
  </w:num>
  <w:num w:numId="15">
    <w:abstractNumId w:val="7"/>
  </w:num>
  <w:num w:numId="16">
    <w:abstractNumId w:val="5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C0"/>
    <w:rsid w:val="00004C4B"/>
    <w:rsid w:val="00010285"/>
    <w:rsid w:val="0002221E"/>
    <w:rsid w:val="00032D16"/>
    <w:rsid w:val="00065DF2"/>
    <w:rsid w:val="00084A60"/>
    <w:rsid w:val="00096243"/>
    <w:rsid w:val="000A6A5F"/>
    <w:rsid w:val="000B6B88"/>
    <w:rsid w:val="00117D7A"/>
    <w:rsid w:val="0012421D"/>
    <w:rsid w:val="001311DD"/>
    <w:rsid w:val="001A042E"/>
    <w:rsid w:val="001A21CE"/>
    <w:rsid w:val="001C2A91"/>
    <w:rsid w:val="001E469C"/>
    <w:rsid w:val="001E6CA0"/>
    <w:rsid w:val="001F7141"/>
    <w:rsid w:val="001F7B33"/>
    <w:rsid w:val="002255AC"/>
    <w:rsid w:val="002463B6"/>
    <w:rsid w:val="002825BE"/>
    <w:rsid w:val="0028288B"/>
    <w:rsid w:val="002833EC"/>
    <w:rsid w:val="00284A00"/>
    <w:rsid w:val="00293C12"/>
    <w:rsid w:val="002B2CF3"/>
    <w:rsid w:val="002D4643"/>
    <w:rsid w:val="002E6094"/>
    <w:rsid w:val="00333BB7"/>
    <w:rsid w:val="00337062"/>
    <w:rsid w:val="00337B64"/>
    <w:rsid w:val="003408F9"/>
    <w:rsid w:val="00351CD9"/>
    <w:rsid w:val="00356FB6"/>
    <w:rsid w:val="003753FA"/>
    <w:rsid w:val="003A47A2"/>
    <w:rsid w:val="003C6BE2"/>
    <w:rsid w:val="003D2C08"/>
    <w:rsid w:val="003D3F12"/>
    <w:rsid w:val="003D67AE"/>
    <w:rsid w:val="003F5315"/>
    <w:rsid w:val="00414E98"/>
    <w:rsid w:val="0042196B"/>
    <w:rsid w:val="00427BCC"/>
    <w:rsid w:val="00432955"/>
    <w:rsid w:val="00434435"/>
    <w:rsid w:val="0047604B"/>
    <w:rsid w:val="00485DB5"/>
    <w:rsid w:val="004A1A58"/>
    <w:rsid w:val="004A5ADF"/>
    <w:rsid w:val="004A72D7"/>
    <w:rsid w:val="004B4CEF"/>
    <w:rsid w:val="004D01F2"/>
    <w:rsid w:val="004D647C"/>
    <w:rsid w:val="005242E6"/>
    <w:rsid w:val="005414F6"/>
    <w:rsid w:val="005503F8"/>
    <w:rsid w:val="005600C6"/>
    <w:rsid w:val="00560F02"/>
    <w:rsid w:val="00561FD5"/>
    <w:rsid w:val="0059009E"/>
    <w:rsid w:val="00592082"/>
    <w:rsid w:val="005974B4"/>
    <w:rsid w:val="005B0DAB"/>
    <w:rsid w:val="005E7455"/>
    <w:rsid w:val="006179F6"/>
    <w:rsid w:val="0063104E"/>
    <w:rsid w:val="006468E6"/>
    <w:rsid w:val="00651032"/>
    <w:rsid w:val="00653274"/>
    <w:rsid w:val="00653909"/>
    <w:rsid w:val="00697543"/>
    <w:rsid w:val="006A2419"/>
    <w:rsid w:val="006B708A"/>
    <w:rsid w:val="006C7B50"/>
    <w:rsid w:val="006C7E11"/>
    <w:rsid w:val="006E5BDB"/>
    <w:rsid w:val="006E6CF2"/>
    <w:rsid w:val="00777612"/>
    <w:rsid w:val="00787619"/>
    <w:rsid w:val="007B5122"/>
    <w:rsid w:val="007B5143"/>
    <w:rsid w:val="007C2E9A"/>
    <w:rsid w:val="007D3542"/>
    <w:rsid w:val="007D7793"/>
    <w:rsid w:val="0083083A"/>
    <w:rsid w:val="00833CCE"/>
    <w:rsid w:val="00836B57"/>
    <w:rsid w:val="00837C1B"/>
    <w:rsid w:val="00871703"/>
    <w:rsid w:val="008C10C1"/>
    <w:rsid w:val="008E32C0"/>
    <w:rsid w:val="009211B6"/>
    <w:rsid w:val="009243DD"/>
    <w:rsid w:val="009306F0"/>
    <w:rsid w:val="00955201"/>
    <w:rsid w:val="00965503"/>
    <w:rsid w:val="0098493E"/>
    <w:rsid w:val="009A0911"/>
    <w:rsid w:val="009A7143"/>
    <w:rsid w:val="009B3A7F"/>
    <w:rsid w:val="009C166E"/>
    <w:rsid w:val="009E71EF"/>
    <w:rsid w:val="009F07BF"/>
    <w:rsid w:val="00A10594"/>
    <w:rsid w:val="00A23446"/>
    <w:rsid w:val="00A403D5"/>
    <w:rsid w:val="00A82742"/>
    <w:rsid w:val="00A944E9"/>
    <w:rsid w:val="00AC4A59"/>
    <w:rsid w:val="00B02C25"/>
    <w:rsid w:val="00B0324E"/>
    <w:rsid w:val="00B04B0A"/>
    <w:rsid w:val="00B13204"/>
    <w:rsid w:val="00B34B74"/>
    <w:rsid w:val="00B52B7C"/>
    <w:rsid w:val="00B60211"/>
    <w:rsid w:val="00B63D43"/>
    <w:rsid w:val="00B72D12"/>
    <w:rsid w:val="00B8138E"/>
    <w:rsid w:val="00BA483D"/>
    <w:rsid w:val="00BA4D94"/>
    <w:rsid w:val="00BC3411"/>
    <w:rsid w:val="00BD2852"/>
    <w:rsid w:val="00BE68BC"/>
    <w:rsid w:val="00BF6880"/>
    <w:rsid w:val="00C0518A"/>
    <w:rsid w:val="00C15CD9"/>
    <w:rsid w:val="00C2433D"/>
    <w:rsid w:val="00C2529A"/>
    <w:rsid w:val="00C32079"/>
    <w:rsid w:val="00C44E0F"/>
    <w:rsid w:val="00C65D03"/>
    <w:rsid w:val="00C76DFF"/>
    <w:rsid w:val="00C86F9D"/>
    <w:rsid w:val="00CA4DE3"/>
    <w:rsid w:val="00CC5028"/>
    <w:rsid w:val="00CD58AE"/>
    <w:rsid w:val="00D06545"/>
    <w:rsid w:val="00D25272"/>
    <w:rsid w:val="00D548A3"/>
    <w:rsid w:val="00D6169A"/>
    <w:rsid w:val="00D93956"/>
    <w:rsid w:val="00DA53FE"/>
    <w:rsid w:val="00DA75C6"/>
    <w:rsid w:val="00DE1C06"/>
    <w:rsid w:val="00E035A6"/>
    <w:rsid w:val="00E07869"/>
    <w:rsid w:val="00E25CD2"/>
    <w:rsid w:val="00E31D52"/>
    <w:rsid w:val="00E36645"/>
    <w:rsid w:val="00E56A31"/>
    <w:rsid w:val="00E5784D"/>
    <w:rsid w:val="00E756A9"/>
    <w:rsid w:val="00F05E40"/>
    <w:rsid w:val="00F33E9D"/>
    <w:rsid w:val="00F50576"/>
    <w:rsid w:val="00F97D92"/>
    <w:rsid w:val="00FA74DE"/>
    <w:rsid w:val="00FB4040"/>
    <w:rsid w:val="00FD6A12"/>
    <w:rsid w:val="00FE2520"/>
    <w:rsid w:val="699A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69C3"/>
  <w15:chartTrackingRefBased/>
  <w15:docId w15:val="{65665313-796D-45C7-947F-7B646C62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E71EF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E71EF"/>
    <w:rPr>
      <w:sz w:val="20"/>
      <w:szCs w:val="20"/>
    </w:rPr>
  </w:style>
  <w:style w:type="character" w:styleId="a5">
    <w:name w:val="footnote reference"/>
    <w:basedOn w:val="a0"/>
    <w:semiHidden/>
    <w:unhideWhenUsed/>
    <w:rsid w:val="009E71EF"/>
    <w:rPr>
      <w:vertAlign w:val="superscript"/>
    </w:rPr>
  </w:style>
  <w:style w:type="character" w:styleId="a6">
    <w:name w:val="Hyperlink"/>
    <w:basedOn w:val="a0"/>
    <w:uiPriority w:val="99"/>
    <w:unhideWhenUsed/>
    <w:rsid w:val="00D06545"/>
    <w:rPr>
      <w:color w:val="0563C1" w:themeColor="hyperlink"/>
      <w:u w:val="single"/>
    </w:rPr>
  </w:style>
  <w:style w:type="paragraph" w:customStyle="1" w:styleId="xfmc4">
    <w:name w:val="xfmc4"/>
    <w:basedOn w:val="a"/>
    <w:rsid w:val="00D0654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customStyle="1" w:styleId="xfmc3">
    <w:name w:val="xfmc3"/>
    <w:basedOn w:val="a"/>
    <w:rsid w:val="009C166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5E7455"/>
    <w:pPr>
      <w:ind w:left="720"/>
      <w:contextualSpacing/>
    </w:pPr>
  </w:style>
  <w:style w:type="character" w:customStyle="1" w:styleId="a8">
    <w:name w:val="Другое_"/>
    <w:basedOn w:val="a0"/>
    <w:link w:val="a9"/>
    <w:rsid w:val="00B8138E"/>
    <w:rPr>
      <w:rFonts w:ascii="Calibri" w:eastAsia="Calibri" w:hAnsi="Calibri" w:cs="Calibri"/>
      <w:i/>
      <w:iCs/>
      <w:color w:val="4F81BD"/>
    </w:rPr>
  </w:style>
  <w:style w:type="paragraph" w:customStyle="1" w:styleId="a9">
    <w:name w:val="Другое"/>
    <w:basedOn w:val="a"/>
    <w:link w:val="a8"/>
    <w:rsid w:val="00B8138E"/>
    <w:pPr>
      <w:widowControl w:val="0"/>
      <w:spacing w:line="240" w:lineRule="auto"/>
      <w:ind w:firstLine="300"/>
      <w:jc w:val="left"/>
    </w:pPr>
    <w:rPr>
      <w:rFonts w:ascii="Calibri" w:eastAsia="Calibri" w:hAnsi="Calibri" w:cs="Calibri"/>
      <w:i/>
      <w:iCs/>
      <w:color w:val="4F81BD"/>
    </w:rPr>
  </w:style>
  <w:style w:type="table" w:customStyle="1" w:styleId="1">
    <w:name w:val="Сітка таблиці1"/>
    <w:basedOn w:val="a1"/>
    <w:next w:val="aa"/>
    <w:uiPriority w:val="39"/>
    <w:rsid w:val="006179F6"/>
    <w:pPr>
      <w:spacing w:line="240" w:lineRule="auto"/>
      <w:ind w:firstLine="0"/>
      <w:jc w:val="left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6179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ozklad.kp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8</Pages>
  <Words>3205</Words>
  <Characters>18270</Characters>
  <Application>Microsoft Office Word</Application>
  <DocSecurity>0</DocSecurity>
  <Lines>152</Lines>
  <Paragraphs>42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19</vt:i4>
      </vt:variant>
      <vt:variant>
        <vt:lpstr>Название</vt:lpstr>
      </vt:variant>
      <vt:variant>
        <vt:i4>1</vt:i4>
      </vt:variant>
    </vt:vector>
  </HeadingPairs>
  <TitlesOfParts>
    <vt:vector size="21" baseType="lpstr">
      <vt:lpstr/>
      <vt:lpstr>Реквізити навчальної дисципліни</vt:lpstr>
      <vt:lpstr>Програма навчальної дисципліни</vt:lpstr>
      <vt:lpstr>Опис навчальної дисципліни, її мета, предмет вивчання та результати навчання</vt:lpstr>
      <vt:lpstr>2.  Пререквізити та постреквізити дисципліни (місце в структурно-логічній схемі </vt:lpstr>
      <vt:lpstr>USMLE Step 1: Biochemistry and Medical Genetics: Солвей Дж.Г. Наглядная медицинс</vt:lpstr>
      <vt:lpstr>Lecture Notes / Editors S. Turco, R. Lane, R.M. Harden. — New York : Kaplan, 201</vt:lpstr>
      <vt:lpstr>Хухо Ф.Нейрохимия:Основы и принципы. Пер. з англ. – М.: Мир, 1990. 384 с.</vt:lpstr>
      <vt:lpstr>Навчальний контент</vt:lpstr>
      <vt:lpstr>5. Методика опанування навчальної дисципліни (освітнього компонента)</vt:lpstr>
      <vt:lpstr>6.Самостійна робота студента/аспіранта</vt:lpstr>
      <vt:lpstr>Політика та контроль</vt:lpstr>
      <vt:lpstr>7.Політика навчальної дисципліни (освітнього компонента)</vt:lpstr>
      <vt:lpstr>8.Види контролю та рейтингова система оцінювання результатів навчання (РСО)</vt:lpstr>
      <vt:lpstr/>
      <vt:lpstr/>
      <vt:lpstr/>
      <vt:lpstr/>
      <vt:lpstr/>
      <vt:lpstr/>
      <vt:lpstr/>
    </vt:vector>
  </TitlesOfParts>
  <Company/>
  <LinksUpToDate>false</LinksUpToDate>
  <CharactersWithSpaces>21433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Андрей Соломин</cp:lastModifiedBy>
  <cp:revision>57</cp:revision>
  <dcterms:created xsi:type="dcterms:W3CDTF">2022-01-13T13:46:00Z</dcterms:created>
  <dcterms:modified xsi:type="dcterms:W3CDTF">2022-10-19T13:21:00Z</dcterms:modified>
</cp:coreProperties>
</file>