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044FD" w14:textId="170446D3" w:rsidR="004F049D" w:rsidRDefault="00543A53">
      <w:pPr>
        <w:pStyle w:val="1"/>
        <w:spacing w:line="360" w:lineRule="auto"/>
        <w:ind w:firstLine="0"/>
        <w:jc w:val="center"/>
      </w:pPr>
      <w:r>
        <w:t>МІНІСТЕРСТВО ОСВІТИ І НАУКИ УКРАЇНИ</w:t>
      </w:r>
      <w:r>
        <w:br/>
        <w:t xml:space="preserve">НАЦІОНАЛЬНИЙ </w:t>
      </w:r>
      <w:r w:rsidR="004F049D">
        <w:t xml:space="preserve">ТЕХНІЧНИЙ </w:t>
      </w:r>
      <w:r>
        <w:t>УНІВЕРСИТЕТ</w:t>
      </w:r>
      <w:r w:rsidR="004F049D">
        <w:t xml:space="preserve"> УКРА</w:t>
      </w:r>
      <w:r w:rsidR="00F360C1">
        <w:t>Ї</w:t>
      </w:r>
      <w:r w:rsidR="004F049D">
        <w:t xml:space="preserve">НИ </w:t>
      </w:r>
    </w:p>
    <w:p w14:paraId="140CFECF" w14:textId="05FAC5BE" w:rsidR="00D64060" w:rsidRDefault="004F049D">
      <w:pPr>
        <w:pStyle w:val="1"/>
        <w:spacing w:line="360" w:lineRule="auto"/>
        <w:ind w:firstLine="0"/>
        <w:jc w:val="center"/>
      </w:pPr>
      <w:r>
        <w:t xml:space="preserve"> «</w:t>
      </w:r>
      <w:bookmarkStart w:id="0" w:name="_Hlk74607617"/>
      <w:r w:rsidRPr="004F049D">
        <w:t>К</w:t>
      </w:r>
      <w:r w:rsidR="006C04FE">
        <w:t>ПІ</w:t>
      </w:r>
      <w:r w:rsidRPr="004F049D">
        <w:t xml:space="preserve"> ІМ</w:t>
      </w:r>
      <w:r w:rsidR="006C04FE">
        <w:t>.</w:t>
      </w:r>
      <w:r w:rsidRPr="004F049D">
        <w:t xml:space="preserve"> ІГОРЯ СІКОРСЬКОГО</w:t>
      </w:r>
      <w:bookmarkEnd w:id="0"/>
      <w:r>
        <w:t>»</w:t>
      </w:r>
    </w:p>
    <w:p w14:paraId="13A603F2" w14:textId="39950F6D" w:rsidR="00D64060" w:rsidRDefault="00D64060">
      <w:pPr>
        <w:pStyle w:val="1"/>
        <w:spacing w:line="360" w:lineRule="auto"/>
        <w:ind w:firstLine="0"/>
        <w:jc w:val="center"/>
      </w:pPr>
      <w:r w:rsidRPr="005C7452">
        <w:rPr>
          <w:b/>
        </w:rPr>
        <w:t>ФАКУЛЬТЕТ БІОМЕДИЧНОЇ ІНЖЕНЕРІЇ</w:t>
      </w:r>
      <w:r w:rsidR="00543A53">
        <w:br/>
        <w:t xml:space="preserve">КАФЕДРА </w:t>
      </w:r>
      <w:r w:rsidR="004F049D">
        <w:t>БІОБЕЗПЕКИ І ЗДОРОВ’Я ЛЮДИНИ</w:t>
      </w:r>
    </w:p>
    <w:p w14:paraId="268C4B2A" w14:textId="6F2C55EF" w:rsidR="00B3220A" w:rsidRDefault="00D64060">
      <w:pPr>
        <w:pStyle w:val="1"/>
        <w:spacing w:line="360" w:lineRule="auto"/>
        <w:ind w:firstLine="0"/>
        <w:jc w:val="center"/>
        <w:rPr>
          <w:noProof/>
          <w:lang w:val="ru-RU"/>
        </w:rPr>
      </w:pPr>
      <w:r>
        <w:rPr>
          <w:b/>
          <w:bCs/>
          <w:noProof/>
          <w:lang w:val="ru-RU" w:eastAsia="ru-RU" w:bidi="ar-SA"/>
        </w:rPr>
        <w:drawing>
          <wp:inline distT="0" distB="0" distL="0" distR="0" wp14:anchorId="7C8913B4" wp14:editId="16C1C5A0">
            <wp:extent cx="1078865" cy="1066800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ru-RU"/>
        </w:rPr>
        <w:t xml:space="preserve">     </w:t>
      </w:r>
      <w:r w:rsidR="00014A78">
        <w:rPr>
          <w:noProof/>
        </w:rPr>
        <w:drawing>
          <wp:inline distT="0" distB="0" distL="0" distR="0" wp14:anchorId="73E4B7C2" wp14:editId="422EC327">
            <wp:extent cx="2232660" cy="6743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48" cy="690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075B">
        <w:rPr>
          <w:noProof/>
          <w:lang w:val="ru-RU" w:eastAsia="ru-RU" w:bidi="ar-SA"/>
        </w:rPr>
        <w:t xml:space="preserve">   </w:t>
      </w:r>
      <w:r>
        <w:rPr>
          <w:noProof/>
          <w:lang w:val="ru-RU"/>
        </w:rPr>
        <w:t xml:space="preserve">  </w:t>
      </w:r>
      <w:r>
        <w:rPr>
          <w:noProof/>
          <w:lang w:val="ru-RU" w:eastAsia="ru-RU" w:bidi="ar-SA"/>
        </w:rPr>
        <w:drawing>
          <wp:inline distT="0" distB="0" distL="0" distR="0" wp14:anchorId="03CDA986" wp14:editId="6C23AB34">
            <wp:extent cx="1048385" cy="1048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B2CCC4" w14:textId="42C47280" w:rsidR="006C04FE" w:rsidRPr="006C04FE" w:rsidRDefault="00543A53">
      <w:pPr>
        <w:pStyle w:val="1"/>
        <w:spacing w:line="360" w:lineRule="auto"/>
        <w:ind w:firstLine="0"/>
        <w:jc w:val="center"/>
        <w:rPr>
          <w:b/>
          <w:bCs/>
          <w:sz w:val="40"/>
          <w:szCs w:val="40"/>
        </w:rPr>
      </w:pPr>
      <w:r>
        <w:br/>
      </w:r>
      <w:r w:rsidR="006C04FE" w:rsidRPr="006C04FE">
        <w:rPr>
          <w:b/>
          <w:bCs/>
          <w:sz w:val="40"/>
          <w:szCs w:val="40"/>
        </w:rPr>
        <w:t>ЗАПРОШЕННЯ</w:t>
      </w:r>
    </w:p>
    <w:p w14:paraId="60A38E73" w14:textId="5166726A" w:rsidR="007B38AF" w:rsidRDefault="00543A53">
      <w:pPr>
        <w:pStyle w:val="1"/>
        <w:spacing w:line="360" w:lineRule="auto"/>
        <w:ind w:firstLine="0"/>
        <w:jc w:val="center"/>
      </w:pPr>
      <w:r>
        <w:rPr>
          <w:b/>
          <w:bCs/>
        </w:rPr>
        <w:t>Шановні колеги!</w:t>
      </w:r>
    </w:p>
    <w:p w14:paraId="7D9CCB62" w14:textId="1E54CBED" w:rsidR="00E70C1C" w:rsidRDefault="00543A53">
      <w:pPr>
        <w:pStyle w:val="1"/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Запрошуємо Вас до участі у </w:t>
      </w:r>
      <w:r w:rsidR="00F360C1">
        <w:rPr>
          <w:b/>
          <w:bCs/>
        </w:rPr>
        <w:t>І</w:t>
      </w:r>
      <w:r w:rsidR="00BE45BA">
        <w:rPr>
          <w:b/>
          <w:bCs/>
        </w:rPr>
        <w:t xml:space="preserve">І </w:t>
      </w:r>
      <w:r>
        <w:rPr>
          <w:b/>
          <w:bCs/>
        </w:rPr>
        <w:t xml:space="preserve">науково-практичній </w:t>
      </w:r>
    </w:p>
    <w:p w14:paraId="4790BE70" w14:textId="16E69EF0" w:rsidR="00F360C1" w:rsidRDefault="00E70C1C" w:rsidP="006A1751">
      <w:pPr>
        <w:pStyle w:val="1"/>
        <w:spacing w:line="360" w:lineRule="auto"/>
        <w:jc w:val="center"/>
        <w:rPr>
          <w:b/>
          <w:bCs/>
        </w:rPr>
      </w:pPr>
      <w:r w:rsidRPr="004F049D">
        <w:rPr>
          <w:b/>
          <w:bCs/>
        </w:rPr>
        <w:t>М</w:t>
      </w:r>
      <w:r>
        <w:rPr>
          <w:b/>
          <w:bCs/>
        </w:rPr>
        <w:t xml:space="preserve">іжнародній </w:t>
      </w:r>
      <w:r w:rsidR="00543A53">
        <w:rPr>
          <w:b/>
          <w:bCs/>
        </w:rPr>
        <w:t>конференції</w:t>
      </w:r>
      <w:r w:rsidR="00543A53">
        <w:rPr>
          <w:b/>
          <w:bCs/>
        </w:rPr>
        <w:br/>
      </w:r>
      <w:bookmarkStart w:id="1" w:name="_Hlk79783265"/>
      <w:r w:rsidR="00F360C1" w:rsidRPr="00F360C1">
        <w:rPr>
          <w:b/>
          <w:bCs/>
        </w:rPr>
        <w:t xml:space="preserve">БІОБЕЗПЕКА ТА СУЧАСНІ РЕАБІЛІТАЦІЙНІ ТЕХНОЛОГІЇ. </w:t>
      </w:r>
    </w:p>
    <w:p w14:paraId="3A67B040" w14:textId="286C2545" w:rsidR="006A1751" w:rsidRPr="00F360C1" w:rsidRDefault="00F360C1" w:rsidP="006A1751">
      <w:pPr>
        <w:pStyle w:val="1"/>
        <w:spacing w:line="360" w:lineRule="auto"/>
        <w:jc w:val="center"/>
        <w:rPr>
          <w:b/>
          <w:bCs/>
        </w:rPr>
      </w:pPr>
      <w:r w:rsidRPr="00F360C1">
        <w:rPr>
          <w:b/>
          <w:bCs/>
        </w:rPr>
        <w:t>Теорія, практика, перспективи</w:t>
      </w:r>
      <w:r w:rsidR="006A1751" w:rsidRPr="00F360C1">
        <w:rPr>
          <w:b/>
          <w:bCs/>
        </w:rPr>
        <w:t xml:space="preserve"> </w:t>
      </w:r>
    </w:p>
    <w:p w14:paraId="660C53B8" w14:textId="60A36A64" w:rsidR="007B38AF" w:rsidRDefault="00F360C1" w:rsidP="006A1751">
      <w:pPr>
        <w:pStyle w:val="1"/>
        <w:spacing w:line="360" w:lineRule="auto"/>
        <w:jc w:val="center"/>
      </w:pPr>
      <w:r w:rsidRPr="00F360C1">
        <w:rPr>
          <w:b/>
          <w:bCs/>
        </w:rPr>
        <w:t>BIOSAFETY AND MODERN REHABILITATION TECHNOLOGIES</w:t>
      </w:r>
      <w:r w:rsidR="006A1751" w:rsidRPr="006A1751">
        <w:rPr>
          <w:b/>
          <w:bCs/>
        </w:rPr>
        <w:t xml:space="preserve">. </w:t>
      </w:r>
      <w:proofErr w:type="spellStart"/>
      <w:r w:rsidR="006A1751" w:rsidRPr="006A1751">
        <w:rPr>
          <w:b/>
          <w:bCs/>
        </w:rPr>
        <w:t>Theory</w:t>
      </w:r>
      <w:proofErr w:type="spellEnd"/>
      <w:r w:rsidR="006A1751" w:rsidRPr="006A1751">
        <w:rPr>
          <w:b/>
          <w:bCs/>
        </w:rPr>
        <w:t xml:space="preserve">, </w:t>
      </w:r>
      <w:proofErr w:type="spellStart"/>
      <w:r w:rsidR="006A1751" w:rsidRPr="006A1751">
        <w:rPr>
          <w:b/>
          <w:bCs/>
        </w:rPr>
        <w:t>practice</w:t>
      </w:r>
      <w:proofErr w:type="spellEnd"/>
      <w:r w:rsidR="006A1751" w:rsidRPr="006A1751">
        <w:rPr>
          <w:b/>
          <w:bCs/>
        </w:rPr>
        <w:t xml:space="preserve"> </w:t>
      </w:r>
      <w:proofErr w:type="spellStart"/>
      <w:r w:rsidR="006A1751" w:rsidRPr="006A1751">
        <w:rPr>
          <w:b/>
          <w:bCs/>
        </w:rPr>
        <w:t>and</w:t>
      </w:r>
      <w:proofErr w:type="spellEnd"/>
      <w:r w:rsidR="006A1751" w:rsidRPr="006A1751">
        <w:rPr>
          <w:b/>
          <w:bCs/>
        </w:rPr>
        <w:t xml:space="preserve"> </w:t>
      </w:r>
      <w:proofErr w:type="spellStart"/>
      <w:r w:rsidR="006A1751" w:rsidRPr="006A1751">
        <w:rPr>
          <w:b/>
          <w:bCs/>
        </w:rPr>
        <w:t>perspective</w:t>
      </w:r>
      <w:proofErr w:type="spellEnd"/>
      <w:r w:rsidR="00543A53">
        <w:rPr>
          <w:b/>
          <w:bCs/>
        </w:rPr>
        <w:br/>
      </w:r>
      <w:bookmarkEnd w:id="1"/>
      <w:r w:rsidR="004F049D">
        <w:rPr>
          <w:b/>
          <w:bCs/>
        </w:rPr>
        <w:t>15</w:t>
      </w:r>
      <w:r w:rsidR="00543A53">
        <w:rPr>
          <w:b/>
          <w:bCs/>
        </w:rPr>
        <w:t>-</w:t>
      </w:r>
      <w:r w:rsidR="004F049D">
        <w:rPr>
          <w:b/>
          <w:bCs/>
        </w:rPr>
        <w:t>16 листопада</w:t>
      </w:r>
      <w:r w:rsidR="00543A53">
        <w:rPr>
          <w:b/>
          <w:bCs/>
        </w:rPr>
        <w:t xml:space="preserve"> 202</w:t>
      </w:r>
      <w:r>
        <w:rPr>
          <w:b/>
          <w:bCs/>
        </w:rPr>
        <w:t>2</w:t>
      </w:r>
      <w:r w:rsidR="00543A53">
        <w:rPr>
          <w:b/>
          <w:bCs/>
        </w:rPr>
        <w:t xml:space="preserve"> р.</w:t>
      </w:r>
    </w:p>
    <w:p w14:paraId="01F49B68" w14:textId="11754452" w:rsidR="007B38AF" w:rsidRPr="003C1269" w:rsidRDefault="00543A53" w:rsidP="00D64060">
      <w:pPr>
        <w:pStyle w:val="1"/>
        <w:spacing w:line="360" w:lineRule="auto"/>
        <w:ind w:firstLine="0"/>
        <w:jc w:val="center"/>
      </w:pPr>
      <w:r w:rsidRPr="003C1269">
        <w:t xml:space="preserve">м. </w:t>
      </w:r>
      <w:r w:rsidR="004F049D" w:rsidRPr="003C1269">
        <w:t>Київ</w:t>
      </w:r>
      <w:r w:rsidR="00D64060" w:rsidRPr="003C1269">
        <w:rPr>
          <w:lang w:val="ru-RU"/>
        </w:rPr>
        <w:t xml:space="preserve"> 03056</w:t>
      </w:r>
      <w:r w:rsidRPr="003C1269">
        <w:t xml:space="preserve">, вул. </w:t>
      </w:r>
      <w:proofErr w:type="spellStart"/>
      <w:r w:rsidR="004F049D" w:rsidRPr="003C1269">
        <w:t>Верхньоключова</w:t>
      </w:r>
      <w:proofErr w:type="spellEnd"/>
      <w:r w:rsidRPr="003C1269">
        <w:t xml:space="preserve">, </w:t>
      </w:r>
      <w:r w:rsidR="00D64060" w:rsidRPr="003C1269">
        <w:rPr>
          <w:lang w:val="ru-RU"/>
        </w:rPr>
        <w:t>1/26</w:t>
      </w:r>
      <w:r w:rsidRPr="003C1269">
        <w:t>.</w:t>
      </w:r>
    </w:p>
    <w:p w14:paraId="1FE82BBA" w14:textId="77777777" w:rsidR="0093109E" w:rsidRDefault="00000000" w:rsidP="0093109E">
      <w:pPr>
        <w:jc w:val="center"/>
        <w:rPr>
          <w:color w:val="auto"/>
        </w:rPr>
      </w:pPr>
      <w:hyperlink r:id="rId10" w:history="1">
        <w:r w:rsidR="0093109E">
          <w:rPr>
            <w:rStyle w:val="a7"/>
            <w:rFonts w:ascii="Arial" w:hAnsi="Arial" w:cs="Arial"/>
          </w:rPr>
          <w:t>biosafetymodern@gmail.com</w:t>
        </w:r>
      </w:hyperlink>
    </w:p>
    <w:p w14:paraId="7C9259DD" w14:textId="735C16A2" w:rsidR="00D64060" w:rsidRDefault="00D64060" w:rsidP="00D64060">
      <w:pPr>
        <w:pStyle w:val="1"/>
        <w:spacing w:line="360" w:lineRule="auto"/>
        <w:ind w:firstLine="0"/>
        <w:jc w:val="center"/>
        <w:rPr>
          <w:b/>
          <w:bCs/>
        </w:rPr>
      </w:pPr>
    </w:p>
    <w:p w14:paraId="4633921E" w14:textId="77777777" w:rsidR="003C1269" w:rsidRDefault="005A4D3E" w:rsidP="006C04F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5A4D3E">
        <w:rPr>
          <w:rFonts w:ascii="Times New Roman" w:hAnsi="Times New Roman" w:cs="Times New Roman"/>
          <w:sz w:val="28"/>
          <w:szCs w:val="28"/>
        </w:rPr>
        <w:t xml:space="preserve">15-16 листопада 2022 року на базі кафедри </w:t>
      </w:r>
      <w:proofErr w:type="spellStart"/>
      <w:r w:rsidRPr="005A4D3E">
        <w:rPr>
          <w:rFonts w:ascii="Times New Roman" w:hAnsi="Times New Roman" w:cs="Times New Roman"/>
          <w:sz w:val="28"/>
          <w:szCs w:val="28"/>
        </w:rPr>
        <w:t>біобезпеки</w:t>
      </w:r>
      <w:proofErr w:type="spellEnd"/>
      <w:r w:rsidRPr="005A4D3E">
        <w:rPr>
          <w:rFonts w:ascii="Times New Roman" w:hAnsi="Times New Roman" w:cs="Times New Roman"/>
          <w:sz w:val="28"/>
          <w:szCs w:val="28"/>
        </w:rPr>
        <w:t xml:space="preserve"> і здоров’я людини ФБМІ КПІ імені Ігоря Сікорського планується проведення</w:t>
      </w:r>
      <w:r w:rsidR="003C1269" w:rsidRPr="003C1269">
        <w:rPr>
          <w:rFonts w:ascii="Times New Roman" w:hAnsi="Times New Roman" w:cs="Times New Roman"/>
          <w:sz w:val="28"/>
          <w:szCs w:val="28"/>
        </w:rPr>
        <w:t xml:space="preserve"> в </w:t>
      </w:r>
      <w:r w:rsidR="003C1269" w:rsidRPr="003C12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ОНЛАЙН</w:t>
      </w:r>
      <w:r w:rsidRPr="003C1269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5A4D3E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1D5B6E10" w14:textId="3E1EFF43" w:rsidR="005A4D3E" w:rsidRPr="005A4D3E" w:rsidRDefault="005A4D3E" w:rsidP="006C04F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5A4D3E">
        <w:rPr>
          <w:rFonts w:ascii="Times New Roman" w:hAnsi="Times New Roman" w:cs="Times New Roman"/>
          <w:sz w:val="28"/>
          <w:szCs w:val="28"/>
        </w:rPr>
        <w:t>Другої Міжнародної науково-практичної конференції "БІОБЕЗПЕКА ТА СУЧАСНІ РЕАБІЛІТАЦІЙНІ ТЕХНОЛОГІЇ. Теорія, практика,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A4D3E">
        <w:rPr>
          <w:rFonts w:ascii="Times New Roman" w:hAnsi="Times New Roman" w:cs="Times New Roman"/>
          <w:sz w:val="28"/>
          <w:szCs w:val="28"/>
        </w:rPr>
        <w:t>ерспективи",  BIOSAFETY AND MODERN REHABILITATION TECHNOLOGIES CONFERENCE FBMI, NTUU “KPI” 2022</w:t>
      </w:r>
    </w:p>
    <w:p w14:paraId="579A0ED6" w14:textId="77777777" w:rsidR="005A4D3E" w:rsidRDefault="005A4D3E" w:rsidP="005A4D3E">
      <w:pPr>
        <w:shd w:val="clear" w:color="auto" w:fill="FFFFFF"/>
      </w:pPr>
    </w:p>
    <w:p w14:paraId="37A642E8" w14:textId="77777777" w:rsidR="005A4D3E" w:rsidRPr="005A4D3E" w:rsidRDefault="00014A78" w:rsidP="005A4D3E">
      <w:pPr>
        <w:shd w:val="clear" w:color="auto" w:fill="FFFFFF"/>
      </w:pPr>
      <w:r w:rsidRPr="005A4D3E">
        <w:rPr>
          <w:rFonts w:ascii="Times New Roman" w:hAnsi="Times New Roman" w:cs="Times New Roman"/>
          <w:sz w:val="28"/>
          <w:szCs w:val="28"/>
        </w:rPr>
        <w:t>Конференція внесена до Переліку наукових конференцій з проблем вищої освіти і науки в системі Міністерства освіти і науки України на 202</w:t>
      </w:r>
      <w:r w:rsidR="005A4D3E" w:rsidRPr="005A4D3E">
        <w:rPr>
          <w:rFonts w:ascii="Times New Roman" w:hAnsi="Times New Roman" w:cs="Times New Roman"/>
          <w:sz w:val="28"/>
          <w:szCs w:val="28"/>
        </w:rPr>
        <w:t>2</w:t>
      </w:r>
      <w:r w:rsidRPr="005A4D3E">
        <w:rPr>
          <w:rFonts w:ascii="Times New Roman" w:hAnsi="Times New Roman" w:cs="Times New Roman"/>
          <w:sz w:val="28"/>
          <w:szCs w:val="28"/>
        </w:rPr>
        <w:t xml:space="preserve"> рік</w:t>
      </w:r>
      <w:r w:rsidR="005A4D3E" w:rsidRPr="005A4D3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gtFrame="_blank" w:history="1">
        <w:r w:rsidR="005A4D3E" w:rsidRPr="005A4D3E">
          <w:rPr>
            <w:rStyle w:val="a7"/>
            <w:rFonts w:ascii="Arial" w:hAnsi="Arial" w:cs="Arial"/>
          </w:rPr>
          <w:t>https://drive.google.com/file/d/1t4kQBppZfmLMpGy2ueLB1BV5jHnjA-0i/view</w:t>
        </w:r>
      </w:hyperlink>
    </w:p>
    <w:p w14:paraId="2EDD3EDB" w14:textId="006197D3" w:rsidR="006A1751" w:rsidRDefault="006A1751" w:rsidP="00D64060">
      <w:pPr>
        <w:pStyle w:val="1"/>
        <w:spacing w:line="360" w:lineRule="auto"/>
        <w:ind w:firstLine="0"/>
        <w:jc w:val="center"/>
        <w:rPr>
          <w:b/>
          <w:bCs/>
        </w:rPr>
      </w:pPr>
    </w:p>
    <w:p w14:paraId="3ED5D8C6" w14:textId="0B65AF49" w:rsidR="007B38AF" w:rsidRDefault="00543A53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ОСНОВНІ ТЕМАТИЧНІ НАПРЯМКИ КОНФЕРЕНЦІЇ:</w:t>
      </w:r>
    </w:p>
    <w:p w14:paraId="57023F9C" w14:textId="560E8F84" w:rsidR="000F0E97" w:rsidRDefault="000F0E97">
      <w:pPr>
        <w:pStyle w:val="1"/>
        <w:ind w:firstLine="0"/>
        <w:jc w:val="center"/>
        <w:rPr>
          <w:b/>
          <w:bCs/>
        </w:rPr>
      </w:pPr>
      <w:r w:rsidRPr="000F0E97">
        <w:rPr>
          <w:b/>
          <w:bCs/>
        </w:rPr>
        <w:t>MAIN THEMATIC AREAS OF THE CONFERENCE:</w:t>
      </w:r>
    </w:p>
    <w:p w14:paraId="723E5BCF" w14:textId="77777777" w:rsidR="001C41B2" w:rsidRDefault="001C41B2">
      <w:pPr>
        <w:pStyle w:val="1"/>
        <w:ind w:firstLine="0"/>
        <w:jc w:val="center"/>
      </w:pPr>
    </w:p>
    <w:p w14:paraId="49A22D43" w14:textId="14D45F1C" w:rsidR="00893F4E" w:rsidRPr="0058557F" w:rsidRDefault="00893F4E" w:rsidP="00893F4E">
      <w:pPr>
        <w:pStyle w:val="1"/>
        <w:numPr>
          <w:ilvl w:val="0"/>
          <w:numId w:val="2"/>
        </w:numPr>
        <w:tabs>
          <w:tab w:val="left" w:pos="1093"/>
        </w:tabs>
        <w:spacing w:line="360" w:lineRule="auto"/>
        <w:ind w:firstLine="720"/>
        <w:jc w:val="both"/>
        <w:rPr>
          <w:bCs/>
          <w:color w:val="auto"/>
          <w:spacing w:val="2"/>
          <w:lang w:eastAsia="ru-RU" w:bidi="ar-SA"/>
        </w:rPr>
      </w:pPr>
      <w:bookmarkStart w:id="2" w:name="bookmark9"/>
      <w:bookmarkStart w:id="3" w:name="bookmark10"/>
      <w:bookmarkEnd w:id="2"/>
      <w:bookmarkEnd w:id="3"/>
      <w:r w:rsidRPr="0058557F">
        <w:rPr>
          <w:bCs/>
          <w:color w:val="auto"/>
          <w:spacing w:val="2"/>
          <w:lang w:eastAsia="ru-RU" w:bidi="ar-SA"/>
        </w:rPr>
        <w:t>Ф</w:t>
      </w:r>
      <w:r w:rsidRPr="0058557F">
        <w:rPr>
          <w:color w:val="auto"/>
        </w:rPr>
        <w:t xml:space="preserve">ізична терапія, </w:t>
      </w:r>
      <w:proofErr w:type="spellStart"/>
      <w:r w:rsidRPr="0058557F">
        <w:rPr>
          <w:color w:val="auto"/>
        </w:rPr>
        <w:t>ерготерапія</w:t>
      </w:r>
      <w:proofErr w:type="spellEnd"/>
      <w:r w:rsidRPr="0058557F">
        <w:rPr>
          <w:color w:val="auto"/>
        </w:rPr>
        <w:t xml:space="preserve"> </w:t>
      </w:r>
      <w:r>
        <w:rPr>
          <w:color w:val="auto"/>
        </w:rPr>
        <w:t>у сучасній системі реабілітації</w:t>
      </w:r>
      <w:r w:rsidR="00D1026F">
        <w:rPr>
          <w:color w:val="auto"/>
        </w:rPr>
        <w:t>.</w:t>
      </w:r>
    </w:p>
    <w:p w14:paraId="1F475707" w14:textId="747D01D3" w:rsidR="0058557F" w:rsidRPr="00D1026F" w:rsidRDefault="0058557F" w:rsidP="0058557F">
      <w:pPr>
        <w:pStyle w:val="1"/>
        <w:numPr>
          <w:ilvl w:val="0"/>
          <w:numId w:val="2"/>
        </w:numPr>
        <w:tabs>
          <w:tab w:val="left" w:pos="1098"/>
        </w:tabs>
        <w:spacing w:line="360" w:lineRule="auto"/>
        <w:ind w:firstLine="720"/>
        <w:jc w:val="both"/>
        <w:rPr>
          <w:color w:val="auto"/>
        </w:rPr>
      </w:pPr>
      <w:r w:rsidRPr="0058557F">
        <w:rPr>
          <w:color w:val="auto"/>
        </w:rPr>
        <w:t xml:space="preserve">Глобальні проблеми </w:t>
      </w:r>
      <w:proofErr w:type="spellStart"/>
      <w:r w:rsidRPr="0058557F">
        <w:rPr>
          <w:color w:val="auto"/>
        </w:rPr>
        <w:t>біобе</w:t>
      </w:r>
      <w:r w:rsidR="00337F45" w:rsidRPr="00D1026F">
        <w:rPr>
          <w:color w:val="auto"/>
        </w:rPr>
        <w:t>з</w:t>
      </w:r>
      <w:r w:rsidRPr="00D1026F">
        <w:rPr>
          <w:color w:val="auto"/>
        </w:rPr>
        <w:t>пе</w:t>
      </w:r>
      <w:r w:rsidRPr="0058557F">
        <w:rPr>
          <w:color w:val="auto"/>
        </w:rPr>
        <w:t>ки</w:t>
      </w:r>
      <w:proofErr w:type="spellEnd"/>
      <w:r w:rsidRPr="0058557F">
        <w:rPr>
          <w:color w:val="auto"/>
        </w:rPr>
        <w:t xml:space="preserve">, </w:t>
      </w:r>
      <w:proofErr w:type="spellStart"/>
      <w:r w:rsidR="00337F45" w:rsidRPr="00D1026F">
        <w:rPr>
          <w:color w:val="auto"/>
        </w:rPr>
        <w:t>б</w:t>
      </w:r>
      <w:r w:rsidRPr="00D1026F">
        <w:rPr>
          <w:color w:val="auto"/>
        </w:rPr>
        <w:t>іоб</w:t>
      </w:r>
      <w:r w:rsidRPr="0058557F">
        <w:rPr>
          <w:color w:val="auto"/>
        </w:rPr>
        <w:t>езпека</w:t>
      </w:r>
      <w:proofErr w:type="spellEnd"/>
      <w:r w:rsidRPr="0058557F">
        <w:rPr>
          <w:color w:val="auto"/>
        </w:rPr>
        <w:t xml:space="preserve"> в медицині, фізичній терапії, </w:t>
      </w:r>
      <w:proofErr w:type="spellStart"/>
      <w:r w:rsidRPr="0058557F">
        <w:rPr>
          <w:color w:val="auto"/>
        </w:rPr>
        <w:t>ерготерапії</w:t>
      </w:r>
      <w:proofErr w:type="spellEnd"/>
      <w:r w:rsidRPr="0058557F">
        <w:rPr>
          <w:color w:val="auto"/>
        </w:rPr>
        <w:t xml:space="preserve">, біомедичній інженерії та </w:t>
      </w:r>
      <w:r w:rsidRPr="00D1026F">
        <w:rPr>
          <w:color w:val="auto"/>
        </w:rPr>
        <w:t>біотехнологіях</w:t>
      </w:r>
      <w:r w:rsidR="00D1026F">
        <w:rPr>
          <w:color w:val="auto"/>
        </w:rPr>
        <w:t>.</w:t>
      </w:r>
    </w:p>
    <w:p w14:paraId="4643DEE1" w14:textId="7ABBE1DA" w:rsidR="0066199E" w:rsidRPr="00D1026F" w:rsidRDefault="0066199E" w:rsidP="00893F4E">
      <w:pPr>
        <w:pStyle w:val="1"/>
        <w:numPr>
          <w:ilvl w:val="0"/>
          <w:numId w:val="2"/>
        </w:numPr>
        <w:tabs>
          <w:tab w:val="left" w:pos="1093"/>
        </w:tabs>
        <w:spacing w:line="360" w:lineRule="auto"/>
        <w:ind w:firstLine="720"/>
        <w:jc w:val="both"/>
        <w:rPr>
          <w:bCs/>
          <w:strike/>
        </w:rPr>
      </w:pPr>
      <w:r w:rsidRPr="00836667">
        <w:rPr>
          <w:bCs/>
          <w:color w:val="auto"/>
          <w:spacing w:val="2"/>
          <w:lang w:eastAsia="ru-RU" w:bidi="ar-SA"/>
        </w:rPr>
        <w:t xml:space="preserve">Інноваційні технології фізичної </w:t>
      </w:r>
      <w:r w:rsidRPr="00D1026F">
        <w:rPr>
          <w:bCs/>
          <w:color w:val="auto"/>
          <w:spacing w:val="2"/>
          <w:lang w:eastAsia="ru-RU" w:bidi="ar-SA"/>
        </w:rPr>
        <w:t>терапії,</w:t>
      </w:r>
      <w:r w:rsidR="00D1026F">
        <w:rPr>
          <w:bCs/>
          <w:color w:val="auto"/>
          <w:spacing w:val="2"/>
          <w:lang w:eastAsia="ru-RU" w:bidi="ar-SA"/>
        </w:rPr>
        <w:t xml:space="preserve"> </w:t>
      </w:r>
      <w:proofErr w:type="spellStart"/>
      <w:r w:rsidRPr="00D1026F">
        <w:rPr>
          <w:bCs/>
          <w:color w:val="auto"/>
          <w:spacing w:val="2"/>
          <w:lang w:eastAsia="ru-RU" w:bidi="ar-SA"/>
        </w:rPr>
        <w:t>ерготерапії</w:t>
      </w:r>
      <w:proofErr w:type="spellEnd"/>
      <w:r w:rsidR="00D1026F">
        <w:rPr>
          <w:bCs/>
          <w:color w:val="auto"/>
          <w:spacing w:val="2"/>
          <w:lang w:eastAsia="ru-RU" w:bidi="ar-SA"/>
        </w:rPr>
        <w:t>.</w:t>
      </w:r>
    </w:p>
    <w:p w14:paraId="34CA48E3" w14:textId="3C0829AD" w:rsidR="0006337B" w:rsidRPr="00893F4E" w:rsidRDefault="0006337B" w:rsidP="001C41B2">
      <w:pPr>
        <w:pStyle w:val="1"/>
        <w:numPr>
          <w:ilvl w:val="0"/>
          <w:numId w:val="2"/>
        </w:numPr>
        <w:tabs>
          <w:tab w:val="left" w:pos="1098"/>
        </w:tabs>
        <w:spacing w:line="360" w:lineRule="auto"/>
        <w:ind w:firstLine="720"/>
        <w:jc w:val="both"/>
      </w:pPr>
      <w:r w:rsidRPr="00893F4E">
        <w:t>Інформаційні технології</w:t>
      </w:r>
      <w:r w:rsidR="001C41B2" w:rsidRPr="00893F4E">
        <w:t xml:space="preserve"> </w:t>
      </w:r>
      <w:r w:rsidRPr="00893F4E">
        <w:t>та програмне забезпечення прийняття рішень у фізичній терапії</w:t>
      </w:r>
      <w:r w:rsidR="001C41B2" w:rsidRPr="00893F4E">
        <w:t>.</w:t>
      </w:r>
    </w:p>
    <w:p w14:paraId="2033968F" w14:textId="4FCC62F4" w:rsidR="001C41B2" w:rsidRPr="00893F4E" w:rsidRDefault="001C41B2" w:rsidP="001C41B2">
      <w:pPr>
        <w:pStyle w:val="1"/>
        <w:numPr>
          <w:ilvl w:val="0"/>
          <w:numId w:val="2"/>
        </w:numPr>
        <w:tabs>
          <w:tab w:val="left" w:pos="1098"/>
        </w:tabs>
        <w:spacing w:line="360" w:lineRule="auto"/>
        <w:ind w:firstLine="720"/>
        <w:jc w:val="both"/>
      </w:pPr>
      <w:r w:rsidRPr="00893F4E">
        <w:t>Р</w:t>
      </w:r>
      <w:r w:rsidR="00337F45" w:rsidRPr="00893F4E">
        <w:t>еабілітаційна інженерія,</w:t>
      </w:r>
      <w:r w:rsidRPr="00893F4E">
        <w:t xml:space="preserve"> інтернет речей</w:t>
      </w:r>
      <w:r w:rsidR="00893F4E" w:rsidRPr="00893F4E">
        <w:t xml:space="preserve"> в реабілітації</w:t>
      </w:r>
      <w:r w:rsidRPr="00893F4E">
        <w:t>, системи штучного інтелект</w:t>
      </w:r>
      <w:r w:rsidR="0058557F" w:rsidRPr="00893F4E">
        <w:t>у в реабілітації</w:t>
      </w:r>
      <w:r w:rsidRPr="00893F4E">
        <w:t>.</w:t>
      </w:r>
    </w:p>
    <w:p w14:paraId="4F5AFC90" w14:textId="0F51479A" w:rsidR="007B38AF" w:rsidRPr="00893F4E" w:rsidRDefault="0006337B" w:rsidP="001C41B2">
      <w:pPr>
        <w:pStyle w:val="1"/>
        <w:numPr>
          <w:ilvl w:val="0"/>
          <w:numId w:val="2"/>
        </w:numPr>
        <w:tabs>
          <w:tab w:val="left" w:pos="1093"/>
        </w:tabs>
        <w:spacing w:line="360" w:lineRule="auto"/>
        <w:ind w:firstLine="720"/>
        <w:jc w:val="both"/>
      </w:pPr>
      <w:bookmarkStart w:id="4" w:name="bookmark11"/>
      <w:bookmarkEnd w:id="4"/>
      <w:proofErr w:type="spellStart"/>
      <w:r w:rsidRPr="00893F4E">
        <w:t>Преформовані</w:t>
      </w:r>
      <w:proofErr w:type="spellEnd"/>
      <w:r w:rsidRPr="00893F4E">
        <w:t xml:space="preserve"> чинники у </w:t>
      </w:r>
      <w:r w:rsidR="0058557F" w:rsidRPr="00893F4E">
        <w:t>ф</w:t>
      </w:r>
      <w:r w:rsidR="00543A53" w:rsidRPr="00893F4E">
        <w:t>ізичн</w:t>
      </w:r>
      <w:r w:rsidR="0058557F" w:rsidRPr="00893F4E">
        <w:t>ій</w:t>
      </w:r>
      <w:r w:rsidR="00543A53" w:rsidRPr="00893F4E">
        <w:t xml:space="preserve"> терапі</w:t>
      </w:r>
      <w:r w:rsidR="0058557F" w:rsidRPr="00893F4E">
        <w:t>ї</w:t>
      </w:r>
      <w:r w:rsidR="00893F4E" w:rsidRPr="00893F4E">
        <w:t>.</w:t>
      </w:r>
    </w:p>
    <w:p w14:paraId="6F369F73" w14:textId="77777777" w:rsidR="00893F4E" w:rsidRPr="00893F4E" w:rsidRDefault="0006337B" w:rsidP="006945CD">
      <w:pPr>
        <w:pStyle w:val="1"/>
        <w:numPr>
          <w:ilvl w:val="0"/>
          <w:numId w:val="2"/>
        </w:numPr>
        <w:tabs>
          <w:tab w:val="left" w:pos="1102"/>
        </w:tabs>
        <w:spacing w:after="320" w:line="360" w:lineRule="auto"/>
        <w:ind w:firstLine="720"/>
        <w:jc w:val="both"/>
      </w:pPr>
      <w:bookmarkStart w:id="5" w:name="bookmark12"/>
      <w:bookmarkStart w:id="6" w:name="bookmark13"/>
      <w:bookmarkEnd w:id="5"/>
      <w:bookmarkEnd w:id="6"/>
      <w:r w:rsidRPr="00893F4E">
        <w:t>Апаратура та</w:t>
      </w:r>
      <w:r>
        <w:t xml:space="preserve"> діагностичні технології </w:t>
      </w:r>
      <w:r w:rsidR="00893F4E">
        <w:t>у фізичній терапії</w:t>
      </w:r>
      <w:r w:rsidR="00893F4E" w:rsidRPr="00893F4E">
        <w:rPr>
          <w:b/>
          <w:bCs/>
        </w:rPr>
        <w:t xml:space="preserve"> </w:t>
      </w:r>
    </w:p>
    <w:p w14:paraId="12645055" w14:textId="2AB14F29" w:rsidR="007B38AF" w:rsidRPr="001C41B2" w:rsidRDefault="00543A53" w:rsidP="00893F4E">
      <w:pPr>
        <w:pStyle w:val="1"/>
        <w:tabs>
          <w:tab w:val="left" w:pos="1102"/>
        </w:tabs>
        <w:spacing w:after="320" w:line="360" w:lineRule="auto"/>
        <w:ind w:left="720" w:firstLine="0"/>
        <w:jc w:val="both"/>
      </w:pPr>
      <w:r w:rsidRPr="00893F4E">
        <w:rPr>
          <w:b/>
          <w:bCs/>
        </w:rPr>
        <w:t xml:space="preserve">Мови конференції: </w:t>
      </w:r>
      <w:r w:rsidRPr="001C41B2">
        <w:t>українська, англійська, польська.</w:t>
      </w:r>
    </w:p>
    <w:p w14:paraId="2D6A90D7" w14:textId="5D51198A" w:rsidR="00BF67E0" w:rsidRPr="003C1269" w:rsidRDefault="00BF67E0" w:rsidP="002D05AC">
      <w:pPr>
        <w:autoSpaceDE w:val="0"/>
        <w:autoSpaceDN w:val="0"/>
        <w:adjustRightInd w:val="0"/>
        <w:ind w:left="-114" w:firstLine="114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eastAsia="ru-RU" w:bidi="ar-SA"/>
        </w:rPr>
      </w:pPr>
      <w:r w:rsidRPr="001C41B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При поданні</w:t>
      </w:r>
      <w:r w:rsidR="001C41B2" w:rsidRPr="001C41B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 w:rsidRPr="001C41B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матеріалів</w:t>
      </w:r>
      <w:r w:rsidR="001C41B2" w:rsidRPr="001C41B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 w:rsidRPr="001C41B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сплачується</w:t>
      </w:r>
      <w:r w:rsidR="001C41B2" w:rsidRPr="001C41B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 w:rsidRPr="001C41B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організаційний</w:t>
      </w:r>
      <w:r w:rsidR="001C41B2" w:rsidRPr="001C41B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 xml:space="preserve"> </w:t>
      </w:r>
      <w:r w:rsidRPr="001C41B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внесок</w:t>
      </w:r>
      <w:r w:rsidRPr="001C41B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 w:rsidR="001C41B2" w:rsidRPr="001C41B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з </w:t>
      </w:r>
      <w:r w:rsidRPr="001C41B2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розрахунку</w:t>
      </w:r>
      <w:r w:rsidR="001C41B2" w:rsidRPr="001C41B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 xml:space="preserve"> </w:t>
      </w:r>
      <w:r w:rsidR="001C41B2" w:rsidRPr="002D05A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 xml:space="preserve">30 </w:t>
      </w:r>
      <w:r w:rsidRPr="002D05A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 xml:space="preserve">грн. </w:t>
      </w:r>
      <w:r w:rsidRPr="002D05A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за</w:t>
      </w:r>
      <w:r w:rsidR="001C41B2" w:rsidRPr="002D05A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 w:rsidRPr="002D05A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кожну</w:t>
      </w:r>
      <w:r w:rsidR="001C41B2" w:rsidRPr="002D05A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 w:rsidRPr="002D05A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сторінку</w:t>
      </w:r>
      <w:r w:rsidR="001C41B2" w:rsidRPr="002D05A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</w:t>
      </w:r>
      <w:r w:rsidRPr="002D05A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публікації</w:t>
      </w:r>
      <w:r w:rsidRPr="002D05A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 xml:space="preserve">. </w:t>
      </w:r>
      <w:r w:rsidRPr="002D05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Один автор </w:t>
      </w:r>
      <w:proofErr w:type="spellStart"/>
      <w:r w:rsidRPr="002D05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може</w:t>
      </w:r>
      <w:proofErr w:type="spellEnd"/>
      <w:r w:rsidR="001C41B2" w:rsidRPr="002D05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2D05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надіслати</w:t>
      </w:r>
      <w:proofErr w:type="spellEnd"/>
      <w:r w:rsidRPr="002D05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не </w:t>
      </w:r>
      <w:proofErr w:type="spellStart"/>
      <w:r w:rsidRPr="002D05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більше</w:t>
      </w:r>
      <w:proofErr w:type="spellEnd"/>
      <w:r w:rsidRPr="002D05A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2-х</w:t>
      </w:r>
      <w:r w:rsidRPr="001C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статей (</w:t>
      </w:r>
      <w:proofErr w:type="spellStart"/>
      <w:r w:rsidRPr="001C41B2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 w:eastAsia="ru-RU" w:bidi="ar-SA"/>
        </w:rPr>
        <w:t>обов’язково</w:t>
      </w:r>
      <w:proofErr w:type="spellEnd"/>
      <w:r w:rsidR="001C41B2" w:rsidRPr="001C41B2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1C41B2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 w:eastAsia="ru-RU" w:bidi="ar-SA"/>
        </w:rPr>
        <w:t>вказавши</w:t>
      </w:r>
      <w:proofErr w:type="spellEnd"/>
      <w:r w:rsidR="001C41B2" w:rsidRPr="001C41B2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="001C41B2" w:rsidRPr="001C41B2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 w:eastAsia="ru-RU" w:bidi="ar-SA"/>
        </w:rPr>
        <w:t>т</w:t>
      </w:r>
      <w:r w:rsidRPr="001C41B2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 w:eastAsia="ru-RU" w:bidi="ar-SA"/>
        </w:rPr>
        <w:t>ематичний</w:t>
      </w:r>
      <w:proofErr w:type="spellEnd"/>
      <w:r w:rsidR="001C41B2" w:rsidRPr="001C41B2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 w:eastAsia="ru-RU" w:bidi="ar-SA"/>
        </w:rPr>
        <w:t xml:space="preserve"> </w:t>
      </w:r>
      <w:proofErr w:type="spellStart"/>
      <w:r w:rsidRPr="001C41B2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 w:eastAsia="ru-RU" w:bidi="ar-SA"/>
        </w:rPr>
        <w:t>напрямок</w:t>
      </w:r>
      <w:proofErr w:type="spellEnd"/>
      <w:r w:rsidRPr="001C41B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)</w:t>
      </w:r>
      <w:r w:rsidR="003C126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, у </w:t>
      </w:r>
      <w:proofErr w:type="spellStart"/>
      <w:r w:rsidR="003C126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співавторств</w:t>
      </w:r>
      <w:proofErr w:type="spellEnd"/>
      <w:r w:rsidR="003C126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і можливо більше.</w:t>
      </w:r>
    </w:p>
    <w:p w14:paraId="6C435847" w14:textId="77777777" w:rsidR="007B38AF" w:rsidRPr="001C41B2" w:rsidRDefault="007B38AF">
      <w:pPr>
        <w:pStyle w:val="1"/>
        <w:ind w:firstLine="720"/>
        <w:jc w:val="both"/>
        <w:rPr>
          <w:lang w:val="ru-RU"/>
        </w:rPr>
      </w:pPr>
    </w:p>
    <w:p w14:paraId="52B69883" w14:textId="53795C08" w:rsidR="002D05AC" w:rsidRDefault="00543A53" w:rsidP="002D05AC">
      <w:pPr>
        <w:pStyle w:val="1"/>
        <w:spacing w:after="320"/>
        <w:ind w:firstLine="720"/>
        <w:jc w:val="both"/>
      </w:pPr>
      <w:r w:rsidRPr="001C41B2">
        <w:t>За підсумками конференції планується видання електронно</w:t>
      </w:r>
      <w:r w:rsidR="002D05AC">
        <w:t>го</w:t>
      </w:r>
      <w:r>
        <w:t xml:space="preserve"> збір</w:t>
      </w:r>
      <w:r w:rsidR="002D05AC">
        <w:t>ника</w:t>
      </w:r>
      <w:r>
        <w:t xml:space="preserve"> матеріалів. Також кожен учасник отримає сертифікат про участь. Розсилка сертифікатів та розміщення</w:t>
      </w:r>
      <w:r w:rsidR="00046BA3">
        <w:t xml:space="preserve"> </w:t>
      </w:r>
      <w:r>
        <w:t>збір</w:t>
      </w:r>
      <w:r w:rsidR="002D05AC">
        <w:t>ника</w:t>
      </w:r>
      <w:r>
        <w:t xml:space="preserve"> тез буде здійснена протягом місяця після завершення конференції.</w:t>
      </w:r>
      <w:r w:rsidR="002D05AC">
        <w:t xml:space="preserve"> Кращі матеріали </w:t>
      </w:r>
      <w:proofErr w:type="spellStart"/>
      <w:r w:rsidR="002D05AC">
        <w:t>будут</w:t>
      </w:r>
      <w:proofErr w:type="spellEnd"/>
      <w:r w:rsidR="002D05AC">
        <w:t xml:space="preserve"> опубліковані у електронному фаховому журналі (спецвипуск)  </w:t>
      </w:r>
    </w:p>
    <w:p w14:paraId="521EC20F" w14:textId="321C1D59" w:rsidR="007B38AF" w:rsidRPr="00264755" w:rsidRDefault="00543A53">
      <w:pPr>
        <w:pStyle w:val="1"/>
        <w:ind w:firstLine="720"/>
        <w:jc w:val="both"/>
        <w:rPr>
          <w:sz w:val="24"/>
          <w:szCs w:val="24"/>
        </w:rPr>
      </w:pPr>
      <w:r>
        <w:t xml:space="preserve">Якщо Ви бажаєте взяти участь у </w:t>
      </w:r>
      <w:r w:rsidRPr="00014A78">
        <w:t>конференції, то</w:t>
      </w:r>
      <w:r>
        <w:t xml:space="preserve"> необхідно до </w:t>
      </w:r>
      <w:r w:rsidR="00A95D02">
        <w:t>1</w:t>
      </w:r>
      <w:r w:rsidR="00554A1E" w:rsidRPr="00554A1E">
        <w:rPr>
          <w:lang w:val="ru-RU"/>
        </w:rPr>
        <w:t xml:space="preserve"> </w:t>
      </w:r>
      <w:r w:rsidR="00554A1E">
        <w:t>листопада</w:t>
      </w:r>
      <w:r>
        <w:t xml:space="preserve">  202</w:t>
      </w:r>
      <w:r w:rsidR="003C77D3">
        <w:t>2</w:t>
      </w:r>
      <w:r>
        <w:t xml:space="preserve"> року надіслати </w:t>
      </w:r>
      <w:r>
        <w:rPr>
          <w:b/>
          <w:bCs/>
        </w:rPr>
        <w:t xml:space="preserve">одним </w:t>
      </w:r>
      <w:r>
        <w:t xml:space="preserve">листом на електронну адресу </w:t>
      </w:r>
      <w:hyperlink r:id="rId12" w:tgtFrame="_self" w:history="1">
        <w:r w:rsidR="00264755" w:rsidRPr="00264755">
          <w:rPr>
            <w:rStyle w:val="a7"/>
            <w:rFonts w:ascii="Arial" w:hAnsi="Arial" w:cs="Arial"/>
            <w:sz w:val="24"/>
            <w:szCs w:val="24"/>
            <w:shd w:val="clear" w:color="auto" w:fill="FFFFFF"/>
          </w:rPr>
          <w:t>biosafetymodern@gmail.com</w:t>
        </w:r>
      </w:hyperlink>
      <w:r w:rsidRPr="00264755">
        <w:rPr>
          <w:sz w:val="24"/>
          <w:szCs w:val="24"/>
        </w:rPr>
        <w:t>:</w:t>
      </w:r>
    </w:p>
    <w:p w14:paraId="0107AB1F" w14:textId="77777777" w:rsidR="007B38AF" w:rsidRDefault="00543A53">
      <w:pPr>
        <w:pStyle w:val="1"/>
        <w:numPr>
          <w:ilvl w:val="0"/>
          <w:numId w:val="3"/>
        </w:numPr>
        <w:tabs>
          <w:tab w:val="left" w:pos="1093"/>
        </w:tabs>
        <w:ind w:firstLine="720"/>
        <w:jc w:val="both"/>
      </w:pPr>
      <w:bookmarkStart w:id="7" w:name="bookmark14"/>
      <w:bookmarkEnd w:id="7"/>
      <w:r>
        <w:t xml:space="preserve">Тези (назва файлу в електронному вигляді має мати прізвище першого автора, наприклад, </w:t>
      </w:r>
      <w:proofErr w:type="spellStart"/>
      <w:r>
        <w:t>Тези_Петров</w:t>
      </w:r>
      <w:proofErr w:type="spellEnd"/>
      <w:r>
        <w:t>).</w:t>
      </w:r>
    </w:p>
    <w:p w14:paraId="3BD7AB1D" w14:textId="77777777" w:rsidR="00BC15DE" w:rsidRDefault="00543A53" w:rsidP="00BC15DE">
      <w:pPr>
        <w:pStyle w:val="1"/>
        <w:numPr>
          <w:ilvl w:val="0"/>
          <w:numId w:val="3"/>
        </w:numPr>
        <w:tabs>
          <w:tab w:val="left" w:pos="1102"/>
        </w:tabs>
        <w:ind w:firstLine="720"/>
        <w:jc w:val="both"/>
      </w:pPr>
      <w:bookmarkStart w:id="8" w:name="bookmark15"/>
      <w:bookmarkEnd w:id="8"/>
      <w:r>
        <w:t xml:space="preserve">Заявку на участь (назва файлу, наприклад, </w:t>
      </w:r>
      <w:proofErr w:type="spellStart"/>
      <w:r>
        <w:t>Заявка_Петров</w:t>
      </w:r>
      <w:proofErr w:type="spellEnd"/>
      <w:r>
        <w:t>).</w:t>
      </w:r>
    </w:p>
    <w:p w14:paraId="549EDD7C" w14:textId="73650495" w:rsidR="0029014F" w:rsidRDefault="00BC15DE" w:rsidP="0029014F">
      <w:pPr>
        <w:pStyle w:val="1"/>
        <w:tabs>
          <w:tab w:val="left" w:pos="0"/>
        </w:tabs>
        <w:ind w:firstLine="709"/>
        <w:jc w:val="both"/>
      </w:pPr>
      <w:r>
        <w:tab/>
      </w:r>
      <w:r w:rsidR="00337F45" w:rsidRPr="00014A78">
        <w:t>Після прийняття матеріалів</w:t>
      </w:r>
      <w:r w:rsidR="001713B3">
        <w:t xml:space="preserve"> -</w:t>
      </w:r>
      <w:r w:rsidR="00554A1E">
        <w:t xml:space="preserve"> ви отримаєте відповідь від організаторів</w:t>
      </w:r>
      <w:r w:rsidR="001713B3">
        <w:t xml:space="preserve"> на вказану електронну адресу.</w:t>
      </w:r>
      <w:r w:rsidRPr="00BC15DE">
        <w:rPr>
          <w:shd w:val="clear" w:color="auto" w:fill="FFFFFF"/>
        </w:rPr>
        <w:t xml:space="preserve"> </w:t>
      </w:r>
      <w:r w:rsidRPr="001713B3">
        <w:rPr>
          <w:shd w:val="clear" w:color="auto" w:fill="FFFFFF"/>
        </w:rPr>
        <w:t>Учасник сканує копію квитанції про сплату організаційного внеску (реквізити надаються після відповіді про прийняття тез до друку).</w:t>
      </w:r>
    </w:p>
    <w:p w14:paraId="6DA3CCB7" w14:textId="33E9F66C" w:rsidR="0029014F" w:rsidRPr="001713B3" w:rsidRDefault="0029014F" w:rsidP="001713B3">
      <w:pPr>
        <w:pStyle w:val="1"/>
        <w:ind w:firstLine="720"/>
        <w:jc w:val="both"/>
      </w:pPr>
      <w:r w:rsidRPr="001713B3">
        <w:t xml:space="preserve">Організаційний комітет конференції залишає за собою право на відхилення заявок і тез доповідей, якщо вони: 1) не відповідають тематиці та </w:t>
      </w:r>
      <w:r w:rsidRPr="001713B3">
        <w:lastRenderedPageBreak/>
        <w:t>напрямам роботи конференції;</w:t>
      </w:r>
      <w:r w:rsidR="001713B3" w:rsidRPr="001713B3">
        <w:t xml:space="preserve"> 2)</w:t>
      </w:r>
      <w:r w:rsidRPr="001713B3">
        <w:t>якщо тези доповіді не є самостійною авторською роботою і в них виявлено ознаки плагіату; 3) якщо вони оформлені не за вказаними вимогами</w:t>
      </w:r>
      <w:r w:rsidR="001713B3" w:rsidRPr="001713B3">
        <w:t>, або надіслані пізніше зазначеного терміну.</w:t>
      </w:r>
    </w:p>
    <w:p w14:paraId="0E325D36" w14:textId="319F5A69" w:rsidR="007B38AF" w:rsidRDefault="00543A53">
      <w:pPr>
        <w:pStyle w:val="1"/>
        <w:ind w:firstLine="720"/>
        <w:jc w:val="both"/>
      </w:pPr>
      <w:r>
        <w:t xml:space="preserve">Усі матеріали приймаються і публікуються в авторській редакції. </w:t>
      </w:r>
    </w:p>
    <w:p w14:paraId="77CF6AB8" w14:textId="77777777" w:rsidR="001C41B2" w:rsidRDefault="001C41B2" w:rsidP="000F0E97">
      <w:pPr>
        <w:pStyle w:val="1"/>
        <w:ind w:firstLine="0"/>
        <w:rPr>
          <w:b/>
          <w:bCs/>
        </w:rPr>
      </w:pPr>
    </w:p>
    <w:p w14:paraId="3F8B179A" w14:textId="7321EEB4" w:rsidR="00BF67E0" w:rsidRDefault="00543A53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ПРОГРАМА КОНФЕРЕНЦІЇ</w:t>
      </w:r>
    </w:p>
    <w:p w14:paraId="56154304" w14:textId="77777777" w:rsidR="007B38AF" w:rsidRDefault="00BF67E0">
      <w:pPr>
        <w:pStyle w:val="1"/>
        <w:ind w:firstLine="0"/>
        <w:jc w:val="center"/>
      </w:pPr>
      <w:r>
        <w:rPr>
          <w:b/>
          <w:bCs/>
        </w:rPr>
        <w:t>15 листопада</w:t>
      </w:r>
    </w:p>
    <w:p w14:paraId="546A7B45" w14:textId="60D440D3" w:rsidR="00554A1E" w:rsidRDefault="00554A1E">
      <w:pPr>
        <w:pStyle w:val="1"/>
        <w:ind w:firstLine="720"/>
        <w:jc w:val="both"/>
      </w:pPr>
      <w:r>
        <w:t>9.00-10.00 Реєстрація учасників конференції</w:t>
      </w:r>
    </w:p>
    <w:p w14:paraId="08B8C2A7" w14:textId="3C56438E" w:rsidR="007B38AF" w:rsidRDefault="00543A53">
      <w:pPr>
        <w:pStyle w:val="1"/>
        <w:ind w:firstLine="720"/>
        <w:jc w:val="both"/>
      </w:pPr>
      <w:r>
        <w:t xml:space="preserve">10.00-10.15 Підключення учасників конференції до </w:t>
      </w:r>
      <w:proofErr w:type="spellStart"/>
      <w:r>
        <w:t>Zoom</w:t>
      </w:r>
      <w:proofErr w:type="spellEnd"/>
      <w:r>
        <w:t>.</w:t>
      </w:r>
    </w:p>
    <w:p w14:paraId="33103E1C" w14:textId="77777777" w:rsidR="007B38AF" w:rsidRDefault="00543A53">
      <w:pPr>
        <w:pStyle w:val="1"/>
        <w:ind w:firstLine="720"/>
        <w:jc w:val="both"/>
      </w:pPr>
      <w:r>
        <w:t>10.15-10.30 Відкриття конференції.</w:t>
      </w:r>
    </w:p>
    <w:p w14:paraId="112B8FEB" w14:textId="49072D9D" w:rsidR="007B38AF" w:rsidRDefault="00543A53">
      <w:pPr>
        <w:pStyle w:val="1"/>
        <w:numPr>
          <w:ilvl w:val="0"/>
          <w:numId w:val="4"/>
        </w:numPr>
        <w:tabs>
          <w:tab w:val="left" w:pos="1602"/>
        </w:tabs>
        <w:ind w:firstLine="720"/>
        <w:jc w:val="both"/>
      </w:pPr>
      <w:bookmarkStart w:id="9" w:name="bookmark16"/>
      <w:bookmarkEnd w:id="9"/>
      <w:r>
        <w:t>13.00 Пленарне засідання.</w:t>
      </w:r>
    </w:p>
    <w:p w14:paraId="4F3CD262" w14:textId="77777777" w:rsidR="007B38AF" w:rsidRDefault="00543A53">
      <w:pPr>
        <w:pStyle w:val="1"/>
        <w:ind w:firstLine="720"/>
        <w:jc w:val="both"/>
      </w:pPr>
      <w:r>
        <w:t>13.00-13.30 Перерва.</w:t>
      </w:r>
    </w:p>
    <w:p w14:paraId="6B5FD34A" w14:textId="13BCF556" w:rsidR="007B38AF" w:rsidRDefault="00543A53">
      <w:pPr>
        <w:pStyle w:val="1"/>
        <w:numPr>
          <w:ilvl w:val="0"/>
          <w:numId w:val="5"/>
        </w:numPr>
        <w:tabs>
          <w:tab w:val="left" w:pos="1602"/>
        </w:tabs>
        <w:ind w:firstLine="720"/>
        <w:jc w:val="both"/>
      </w:pPr>
      <w:bookmarkStart w:id="10" w:name="bookmark17"/>
      <w:bookmarkEnd w:id="10"/>
      <w:r>
        <w:t>1</w:t>
      </w:r>
      <w:r w:rsidR="0058557F">
        <w:t>7</w:t>
      </w:r>
      <w:r>
        <w:t>.00 Секційні засідання.</w:t>
      </w:r>
    </w:p>
    <w:p w14:paraId="7CEE29D0" w14:textId="77777777" w:rsidR="00BF67E0" w:rsidRDefault="00BF67E0" w:rsidP="006C04FE">
      <w:pPr>
        <w:pStyle w:val="1"/>
        <w:ind w:firstLine="0"/>
        <w:jc w:val="center"/>
      </w:pPr>
      <w:r>
        <w:rPr>
          <w:b/>
          <w:bCs/>
        </w:rPr>
        <w:t>16 листопада</w:t>
      </w:r>
    </w:p>
    <w:p w14:paraId="57C70467" w14:textId="77777777" w:rsidR="00BF67E0" w:rsidRDefault="00BF67E0" w:rsidP="006C04FE">
      <w:pPr>
        <w:pStyle w:val="1"/>
        <w:ind w:firstLine="720"/>
        <w:jc w:val="both"/>
      </w:pPr>
      <w:r>
        <w:t xml:space="preserve">10.00-10.15 Підключення учасників конференції до </w:t>
      </w:r>
      <w:proofErr w:type="spellStart"/>
      <w:r>
        <w:t>Zoom</w:t>
      </w:r>
      <w:proofErr w:type="spellEnd"/>
      <w:r>
        <w:t>.</w:t>
      </w:r>
    </w:p>
    <w:p w14:paraId="0900B65E" w14:textId="77777777" w:rsidR="00BF67E0" w:rsidRDefault="00BF67E0" w:rsidP="006C04FE">
      <w:pPr>
        <w:pStyle w:val="1"/>
        <w:ind w:firstLine="720"/>
        <w:jc w:val="both"/>
      </w:pPr>
      <w:r>
        <w:t>10.15-1</w:t>
      </w:r>
      <w:r w:rsidR="00687AB1">
        <w:t>3</w:t>
      </w:r>
      <w:r>
        <w:t>.</w:t>
      </w:r>
      <w:r w:rsidR="00687AB1">
        <w:t>0</w:t>
      </w:r>
      <w:r>
        <w:t xml:space="preserve">0 </w:t>
      </w:r>
      <w:r w:rsidR="00687AB1" w:rsidRPr="00687AB1">
        <w:t>Секційні засідання.</w:t>
      </w:r>
    </w:p>
    <w:p w14:paraId="7B60EA8B" w14:textId="77777777" w:rsidR="00BF67E0" w:rsidRDefault="00BF67E0" w:rsidP="006C04FE">
      <w:pPr>
        <w:pStyle w:val="1"/>
        <w:ind w:firstLine="720"/>
        <w:jc w:val="both"/>
      </w:pPr>
      <w:r>
        <w:t>13.00-13.30 Перерва.</w:t>
      </w:r>
    </w:p>
    <w:p w14:paraId="5012D1C1" w14:textId="77777777" w:rsidR="00BF67E0" w:rsidRDefault="00BF67E0" w:rsidP="006C04FE">
      <w:pPr>
        <w:pStyle w:val="1"/>
        <w:numPr>
          <w:ilvl w:val="0"/>
          <w:numId w:val="5"/>
        </w:numPr>
        <w:tabs>
          <w:tab w:val="left" w:pos="1602"/>
        </w:tabs>
        <w:ind w:firstLine="720"/>
        <w:jc w:val="both"/>
      </w:pPr>
      <w:r>
        <w:t>15.00 Секційні засідання.</w:t>
      </w:r>
    </w:p>
    <w:p w14:paraId="7D05AB4E" w14:textId="0DCB4C2F" w:rsidR="00BF67E0" w:rsidRDefault="00BF67E0" w:rsidP="006C04FE">
      <w:pPr>
        <w:pStyle w:val="1"/>
        <w:ind w:firstLine="720"/>
        <w:jc w:val="both"/>
      </w:pPr>
      <w:r>
        <w:t>15.00-</w:t>
      </w:r>
      <w:r w:rsidR="00687AB1">
        <w:t>16</w:t>
      </w:r>
      <w:r>
        <w:t xml:space="preserve">.00 </w:t>
      </w:r>
      <w:r w:rsidR="00687AB1">
        <w:t>Завершення конференції. Круглий стіл</w:t>
      </w:r>
      <w:r>
        <w:t>.</w:t>
      </w:r>
    </w:p>
    <w:p w14:paraId="5D89D981" w14:textId="622BD6C2" w:rsidR="007B38AF" w:rsidRDefault="00543A53" w:rsidP="006C04FE">
      <w:pPr>
        <w:pStyle w:val="1"/>
        <w:ind w:firstLine="720"/>
        <w:jc w:val="both"/>
      </w:pPr>
      <w:r>
        <w:t xml:space="preserve">Регламент </w:t>
      </w:r>
      <w:r w:rsidR="00687AB1">
        <w:t>виступу</w:t>
      </w:r>
      <w:r w:rsidR="001713B3">
        <w:t xml:space="preserve"> на засіданні секції</w:t>
      </w:r>
      <w:r w:rsidR="00687AB1">
        <w:t xml:space="preserve"> або </w:t>
      </w:r>
      <w:r>
        <w:t xml:space="preserve">відео-виступу (на платформі </w:t>
      </w:r>
      <w:proofErr w:type="spellStart"/>
      <w:r>
        <w:t>Zoom</w:t>
      </w:r>
      <w:proofErr w:type="spellEnd"/>
      <w:r>
        <w:t>) до 10 хв. (презентація PowerPoint)</w:t>
      </w:r>
    </w:p>
    <w:p w14:paraId="0C6A019C" w14:textId="77777777" w:rsidR="007B38AF" w:rsidRDefault="00543A53" w:rsidP="006C04FE">
      <w:pPr>
        <w:pStyle w:val="1"/>
        <w:ind w:firstLine="0"/>
        <w:jc w:val="center"/>
      </w:pPr>
      <w:r>
        <w:rPr>
          <w:b/>
          <w:bCs/>
        </w:rPr>
        <w:t>ВИМОГИ ДО ОФОРМЛЕННЯ ТЕЗ ДОПОВІДЕЙ</w:t>
      </w:r>
    </w:p>
    <w:p w14:paraId="59CC65AF" w14:textId="12197734" w:rsidR="007B38AF" w:rsidRDefault="00543A53" w:rsidP="006C04FE">
      <w:pPr>
        <w:pStyle w:val="1"/>
        <w:ind w:firstLine="720"/>
        <w:jc w:val="both"/>
      </w:pPr>
      <w:r>
        <w:t xml:space="preserve">Тези доповідей обсягом </w:t>
      </w:r>
      <w:r w:rsidR="001C41B2">
        <w:t>від</w:t>
      </w:r>
      <w:r>
        <w:t xml:space="preserve"> </w:t>
      </w:r>
      <w:r w:rsidR="00264755">
        <w:t>4</w:t>
      </w:r>
      <w:r>
        <w:t xml:space="preserve">-х сторінок </w:t>
      </w:r>
      <w:r w:rsidR="001C41B2">
        <w:t xml:space="preserve">і більше </w:t>
      </w:r>
      <w:r>
        <w:t>надаються українською, англійською чи польською мовами у текстовому редакторі Word на форматі А</w:t>
      </w:r>
      <w:r w:rsidR="001C41B2">
        <w:t>4.</w:t>
      </w:r>
      <w:r>
        <w:t xml:space="preserve"> Орієнтування сторінки книжкове, поля: верхнє - 20 мм, нижнє - 25 мм, ліве - 20 мм, праве - 15 мм. Абзац - 10 мм. Одинарний </w:t>
      </w:r>
      <w:proofErr w:type="spellStart"/>
      <w:r>
        <w:t>міжстроковий</w:t>
      </w:r>
      <w:proofErr w:type="spellEnd"/>
      <w:r>
        <w:t xml:space="preserve"> інтервал. Шрифт </w:t>
      </w:r>
      <w:proofErr w:type="spellStart"/>
      <w:r>
        <w:t>TimesNewRoman</w:t>
      </w:r>
      <w:proofErr w:type="spellEnd"/>
      <w:r>
        <w:t xml:space="preserve"> - 1</w:t>
      </w:r>
      <w:r w:rsidR="001C41B2">
        <w:t>4</w:t>
      </w:r>
      <w:r>
        <w:t xml:space="preserve"> </w:t>
      </w:r>
      <w:proofErr w:type="spellStart"/>
      <w:r>
        <w:t>pt</w:t>
      </w:r>
      <w:proofErr w:type="spellEnd"/>
      <w:r>
        <w:t>.</w:t>
      </w:r>
    </w:p>
    <w:p w14:paraId="1165C444" w14:textId="77777777" w:rsidR="007B38AF" w:rsidRDefault="00543A53" w:rsidP="006C04FE">
      <w:pPr>
        <w:pStyle w:val="1"/>
        <w:ind w:firstLine="720"/>
        <w:jc w:val="both"/>
      </w:pPr>
      <w:r>
        <w:t>Послідовність розміщення матеріалу тез:</w:t>
      </w:r>
    </w:p>
    <w:p w14:paraId="08272871" w14:textId="77777777" w:rsidR="007B38AF" w:rsidRDefault="00543A53" w:rsidP="006C04FE">
      <w:pPr>
        <w:pStyle w:val="1"/>
        <w:numPr>
          <w:ilvl w:val="0"/>
          <w:numId w:val="1"/>
        </w:numPr>
        <w:tabs>
          <w:tab w:val="left" w:pos="1059"/>
        </w:tabs>
        <w:ind w:firstLine="720"/>
        <w:jc w:val="both"/>
      </w:pPr>
      <w:bookmarkStart w:id="11" w:name="bookmark18"/>
      <w:bookmarkEnd w:id="11"/>
      <w:r>
        <w:t>індекс УДК;</w:t>
      </w:r>
    </w:p>
    <w:p w14:paraId="61473251" w14:textId="77777777" w:rsidR="007B38AF" w:rsidRDefault="00543A53" w:rsidP="006C04FE">
      <w:pPr>
        <w:pStyle w:val="1"/>
        <w:numPr>
          <w:ilvl w:val="0"/>
          <w:numId w:val="1"/>
        </w:numPr>
        <w:tabs>
          <w:tab w:val="left" w:pos="1059"/>
        </w:tabs>
        <w:ind w:firstLine="720"/>
        <w:jc w:val="both"/>
      </w:pPr>
      <w:bookmarkStart w:id="12" w:name="bookmark19"/>
      <w:bookmarkEnd w:id="12"/>
      <w:r>
        <w:t>прізвище та ініціали авторів;</w:t>
      </w:r>
    </w:p>
    <w:p w14:paraId="03624145" w14:textId="77777777" w:rsidR="007B38AF" w:rsidRDefault="00543A53" w:rsidP="006C04FE">
      <w:pPr>
        <w:pStyle w:val="1"/>
        <w:numPr>
          <w:ilvl w:val="0"/>
          <w:numId w:val="1"/>
        </w:numPr>
        <w:tabs>
          <w:tab w:val="left" w:pos="1059"/>
        </w:tabs>
        <w:ind w:firstLine="720"/>
        <w:jc w:val="both"/>
      </w:pPr>
      <w:bookmarkStart w:id="13" w:name="bookmark20"/>
      <w:bookmarkEnd w:id="13"/>
      <w:r>
        <w:t>наукова ступінь, вчене звання;</w:t>
      </w:r>
    </w:p>
    <w:p w14:paraId="6B6EA07F" w14:textId="77777777" w:rsidR="007B38AF" w:rsidRDefault="00543A53" w:rsidP="006C04FE">
      <w:pPr>
        <w:pStyle w:val="1"/>
        <w:numPr>
          <w:ilvl w:val="0"/>
          <w:numId w:val="1"/>
        </w:numPr>
        <w:tabs>
          <w:tab w:val="left" w:pos="1059"/>
        </w:tabs>
        <w:ind w:firstLine="720"/>
        <w:jc w:val="both"/>
      </w:pPr>
      <w:bookmarkStart w:id="14" w:name="bookmark21"/>
      <w:bookmarkEnd w:id="14"/>
      <w:r>
        <w:t>місце роботи кожного з авторів (установа);</w:t>
      </w:r>
    </w:p>
    <w:p w14:paraId="0E101D54" w14:textId="77777777" w:rsidR="007B38AF" w:rsidRDefault="00543A53" w:rsidP="006C04FE">
      <w:pPr>
        <w:pStyle w:val="1"/>
        <w:ind w:firstLine="720"/>
        <w:jc w:val="both"/>
      </w:pPr>
      <w:r>
        <w:t>-місто, країна;</w:t>
      </w:r>
    </w:p>
    <w:p w14:paraId="1B41D64A" w14:textId="77777777" w:rsidR="007B38AF" w:rsidRDefault="00543A53" w:rsidP="006C04FE">
      <w:pPr>
        <w:pStyle w:val="1"/>
        <w:ind w:firstLine="720"/>
        <w:jc w:val="both"/>
      </w:pPr>
      <w:r>
        <w:t>-назва тез (посередині рядка великими жирними літерами без абревіатур);</w:t>
      </w:r>
    </w:p>
    <w:p w14:paraId="47C6A641" w14:textId="77777777" w:rsidR="007B38AF" w:rsidRDefault="00543A53" w:rsidP="006C04FE">
      <w:pPr>
        <w:pStyle w:val="1"/>
        <w:numPr>
          <w:ilvl w:val="0"/>
          <w:numId w:val="1"/>
        </w:numPr>
        <w:tabs>
          <w:tab w:val="left" w:pos="1059"/>
        </w:tabs>
        <w:ind w:firstLine="720"/>
        <w:jc w:val="both"/>
      </w:pPr>
      <w:bookmarkStart w:id="15" w:name="bookmark22"/>
      <w:bookmarkEnd w:id="15"/>
      <w:r>
        <w:t>текст тез;</w:t>
      </w:r>
    </w:p>
    <w:p w14:paraId="2AE4EF7F" w14:textId="77777777" w:rsidR="007B38AF" w:rsidRDefault="00543A53" w:rsidP="006C04FE">
      <w:pPr>
        <w:pStyle w:val="1"/>
        <w:numPr>
          <w:ilvl w:val="0"/>
          <w:numId w:val="1"/>
        </w:numPr>
        <w:tabs>
          <w:tab w:val="left" w:pos="1059"/>
        </w:tabs>
        <w:ind w:firstLine="720"/>
        <w:jc w:val="both"/>
      </w:pPr>
      <w:bookmarkStart w:id="16" w:name="bookmark23"/>
      <w:bookmarkEnd w:id="16"/>
      <w:r>
        <w:t>перелік використаних джерел (за необхідністю).</w:t>
      </w:r>
    </w:p>
    <w:p w14:paraId="2BC4937C" w14:textId="77777777" w:rsidR="007B38AF" w:rsidRDefault="00543A53" w:rsidP="006C04FE">
      <w:pPr>
        <w:pStyle w:val="1"/>
        <w:ind w:firstLine="720"/>
        <w:jc w:val="both"/>
      </w:pPr>
      <w:r>
        <w:t>У тезах необхідно чітко і послідовно викласти суть доповіді, нові і оригінальні результати, які були отримані авторами.</w:t>
      </w:r>
    </w:p>
    <w:p w14:paraId="1A62414F" w14:textId="3EDA5FA5" w:rsidR="0029014F" w:rsidRPr="001713B3" w:rsidRDefault="0029014F" w:rsidP="006C04FE">
      <w:pPr>
        <w:pStyle w:val="docdata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713B3">
        <w:rPr>
          <w:b/>
          <w:bCs/>
          <w:color w:val="000000"/>
          <w:sz w:val="28"/>
          <w:szCs w:val="28"/>
        </w:rPr>
        <w:t>З</w:t>
      </w:r>
      <w:r w:rsidR="001713B3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1713B3">
        <w:rPr>
          <w:b/>
          <w:bCs/>
          <w:color w:val="000000"/>
          <w:sz w:val="28"/>
          <w:szCs w:val="28"/>
        </w:rPr>
        <w:t>метою</w:t>
      </w:r>
      <w:r w:rsidR="001713B3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713B3">
        <w:rPr>
          <w:b/>
          <w:bCs/>
          <w:color w:val="000000"/>
          <w:sz w:val="28"/>
          <w:szCs w:val="28"/>
        </w:rPr>
        <w:t>отримання</w:t>
      </w:r>
      <w:proofErr w:type="spellEnd"/>
      <w:r w:rsidR="001713B3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713B3">
        <w:rPr>
          <w:b/>
          <w:bCs/>
          <w:color w:val="000000"/>
          <w:sz w:val="28"/>
          <w:szCs w:val="28"/>
        </w:rPr>
        <w:t>додаткової</w:t>
      </w:r>
      <w:proofErr w:type="spellEnd"/>
      <w:r w:rsidR="001713B3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713B3">
        <w:rPr>
          <w:b/>
          <w:bCs/>
          <w:color w:val="000000"/>
          <w:sz w:val="28"/>
          <w:szCs w:val="28"/>
        </w:rPr>
        <w:t>інформації</w:t>
      </w:r>
      <w:proofErr w:type="spellEnd"/>
      <w:r w:rsidR="001713B3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713B3">
        <w:rPr>
          <w:b/>
          <w:bCs/>
          <w:color w:val="000000"/>
          <w:sz w:val="28"/>
          <w:szCs w:val="28"/>
        </w:rPr>
        <w:t>прохання</w:t>
      </w:r>
      <w:proofErr w:type="spellEnd"/>
      <w:r w:rsidR="001713B3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713B3">
        <w:rPr>
          <w:b/>
          <w:bCs/>
          <w:color w:val="000000"/>
          <w:sz w:val="28"/>
          <w:szCs w:val="28"/>
        </w:rPr>
        <w:t>звертатися</w:t>
      </w:r>
      <w:proofErr w:type="spellEnd"/>
      <w:r w:rsidR="001713B3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1713B3">
        <w:rPr>
          <w:b/>
          <w:bCs/>
          <w:color w:val="000000"/>
          <w:sz w:val="28"/>
          <w:szCs w:val="28"/>
        </w:rPr>
        <w:t>за</w:t>
      </w:r>
      <w:r w:rsidR="001713B3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1713B3">
        <w:rPr>
          <w:b/>
          <w:bCs/>
          <w:color w:val="000000"/>
          <w:sz w:val="28"/>
          <w:szCs w:val="28"/>
        </w:rPr>
        <w:t>телефон</w:t>
      </w:r>
      <w:r w:rsidR="001713B3">
        <w:rPr>
          <w:b/>
          <w:bCs/>
          <w:color w:val="000000"/>
          <w:sz w:val="28"/>
          <w:szCs w:val="28"/>
          <w:lang w:val="uk-UA"/>
        </w:rPr>
        <w:t>а</w:t>
      </w:r>
      <w:r w:rsidRPr="001713B3">
        <w:rPr>
          <w:b/>
          <w:bCs/>
          <w:color w:val="000000"/>
          <w:sz w:val="28"/>
          <w:szCs w:val="28"/>
        </w:rPr>
        <w:t>м</w:t>
      </w:r>
      <w:r w:rsidR="001713B3">
        <w:rPr>
          <w:b/>
          <w:bCs/>
          <w:color w:val="000000"/>
          <w:sz w:val="28"/>
          <w:szCs w:val="28"/>
          <w:lang w:val="uk-UA"/>
        </w:rPr>
        <w:t>и</w:t>
      </w:r>
      <w:r w:rsidRPr="001713B3">
        <w:rPr>
          <w:b/>
          <w:bCs/>
          <w:color w:val="000000"/>
          <w:sz w:val="28"/>
          <w:szCs w:val="28"/>
        </w:rPr>
        <w:t>:</w:t>
      </w:r>
    </w:p>
    <w:p w14:paraId="48765209" w14:textId="6B1BF6A2" w:rsidR="00687AB1" w:rsidRDefault="00687AB1" w:rsidP="00046BA3">
      <w:pPr>
        <w:pStyle w:val="1"/>
        <w:numPr>
          <w:ilvl w:val="0"/>
          <w:numId w:val="1"/>
        </w:numPr>
        <w:tabs>
          <w:tab w:val="left" w:pos="1412"/>
        </w:tabs>
        <w:ind w:firstLine="720"/>
        <w:jc w:val="both"/>
      </w:pPr>
      <w:proofErr w:type="spellStart"/>
      <w:r>
        <w:t>тел</w:t>
      </w:r>
      <w:proofErr w:type="spellEnd"/>
      <w:r w:rsidRPr="00687AB1">
        <w:t>.(</w:t>
      </w:r>
      <w:proofErr w:type="spellStart"/>
      <w:r w:rsidR="003C77D3" w:rsidRPr="00687AB1">
        <w:t>telegram</w:t>
      </w:r>
      <w:proofErr w:type="spellEnd"/>
      <w:r w:rsidRPr="00687AB1">
        <w:t>):</w:t>
      </w:r>
      <w:r w:rsidRPr="00BF67E0">
        <w:t>0</w:t>
      </w:r>
      <w:r>
        <w:t>9</w:t>
      </w:r>
      <w:r w:rsidRPr="00BF67E0">
        <w:t>6-</w:t>
      </w:r>
      <w:r w:rsidR="006C04FE">
        <w:t>157</w:t>
      </w:r>
      <w:r w:rsidRPr="00BF67E0">
        <w:t>-</w:t>
      </w:r>
      <w:r w:rsidR="006C04FE">
        <w:t>4360</w:t>
      </w:r>
      <w:r>
        <w:t>–</w:t>
      </w:r>
      <w:r w:rsidR="003C77D3">
        <w:t>Мельник Ганна Віталіївна</w:t>
      </w:r>
      <w:r>
        <w:t>.</w:t>
      </w:r>
    </w:p>
    <w:p w14:paraId="7E3609D8" w14:textId="2AD1A667" w:rsidR="00687AB1" w:rsidRDefault="00687AB1" w:rsidP="00046BA3">
      <w:pPr>
        <w:pStyle w:val="1"/>
        <w:numPr>
          <w:ilvl w:val="0"/>
          <w:numId w:val="1"/>
        </w:numPr>
        <w:tabs>
          <w:tab w:val="left" w:pos="1412"/>
        </w:tabs>
        <w:ind w:firstLine="720"/>
        <w:jc w:val="both"/>
      </w:pPr>
      <w:proofErr w:type="spellStart"/>
      <w:r>
        <w:t>тел</w:t>
      </w:r>
      <w:proofErr w:type="spellEnd"/>
      <w:r>
        <w:t>.</w:t>
      </w:r>
      <w:r w:rsidRPr="00687AB1">
        <w:t>(</w:t>
      </w:r>
      <w:proofErr w:type="spellStart"/>
      <w:r w:rsidRPr="00687AB1">
        <w:t>telegram</w:t>
      </w:r>
      <w:proofErr w:type="spellEnd"/>
      <w:r w:rsidRPr="00687AB1">
        <w:t>):</w:t>
      </w:r>
      <w:r w:rsidRPr="00BF67E0">
        <w:t xml:space="preserve">067-506-3994 </w:t>
      </w:r>
      <w:r>
        <w:t>–Антонова-</w:t>
      </w:r>
      <w:proofErr w:type="spellStart"/>
      <w:r>
        <w:t>Рафі</w:t>
      </w:r>
      <w:proofErr w:type="spellEnd"/>
      <w:r>
        <w:t xml:space="preserve"> Юлія Валеріївна.</w:t>
      </w:r>
    </w:p>
    <w:p w14:paraId="7A2496DB" w14:textId="77777777" w:rsidR="007B38AF" w:rsidRDefault="007B38AF" w:rsidP="00687AB1">
      <w:pPr>
        <w:pStyle w:val="1"/>
        <w:ind w:firstLine="720"/>
        <w:jc w:val="both"/>
        <w:rPr>
          <w:strike/>
        </w:rPr>
      </w:pPr>
    </w:p>
    <w:p w14:paraId="68BC4545" w14:textId="77777777" w:rsidR="00687AB1" w:rsidRPr="00264755" w:rsidRDefault="00687AB1" w:rsidP="00687AB1">
      <w:pPr>
        <w:pStyle w:val="1"/>
        <w:ind w:firstLine="720"/>
        <w:jc w:val="both"/>
        <w:rPr>
          <w:strike/>
        </w:rPr>
        <w:sectPr w:rsidR="00687AB1" w:rsidRPr="00264755">
          <w:pgSz w:w="11900" w:h="16840"/>
          <w:pgMar w:top="1126" w:right="821" w:bottom="1312" w:left="1665" w:header="698" w:footer="884" w:gutter="0"/>
          <w:pgNumType w:start="1"/>
          <w:cols w:space="720"/>
          <w:noEndnote/>
          <w:docGrid w:linePitch="360"/>
        </w:sectPr>
      </w:pPr>
    </w:p>
    <w:p w14:paraId="19BA4FB2" w14:textId="77777777" w:rsidR="007B38AF" w:rsidRDefault="00543A53">
      <w:pPr>
        <w:pStyle w:val="1"/>
        <w:ind w:firstLine="0"/>
        <w:jc w:val="center"/>
      </w:pPr>
      <w:r>
        <w:rPr>
          <w:b/>
          <w:bCs/>
        </w:rPr>
        <w:lastRenderedPageBreak/>
        <w:t>ЗРАЗКИ ОФОРМЛЕННЯ ТЕЗ</w:t>
      </w:r>
    </w:p>
    <w:p w14:paraId="1B901B29" w14:textId="77777777" w:rsidR="007B38AF" w:rsidRPr="001C41B2" w:rsidRDefault="00543A53">
      <w:pPr>
        <w:pStyle w:val="20"/>
        <w:spacing w:after="0"/>
        <w:rPr>
          <w:sz w:val="24"/>
          <w:szCs w:val="24"/>
        </w:rPr>
      </w:pPr>
      <w:r w:rsidRPr="001C41B2">
        <w:rPr>
          <w:sz w:val="24"/>
          <w:szCs w:val="24"/>
        </w:rPr>
        <w:t>УДК 615.859:616.379-008.64</w:t>
      </w:r>
    </w:p>
    <w:p w14:paraId="026EAFEB" w14:textId="0611B6A0" w:rsidR="007B38AF" w:rsidRPr="001C41B2" w:rsidRDefault="00554A1E">
      <w:pPr>
        <w:pStyle w:val="20"/>
        <w:spacing w:after="0"/>
        <w:rPr>
          <w:sz w:val="24"/>
          <w:szCs w:val="24"/>
        </w:rPr>
      </w:pPr>
      <w:r>
        <w:rPr>
          <w:sz w:val="24"/>
          <w:szCs w:val="24"/>
        </w:rPr>
        <w:t>Ковальова</w:t>
      </w:r>
      <w:r w:rsidR="00543A53" w:rsidRPr="001C41B2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543A53" w:rsidRPr="001C41B2">
        <w:rPr>
          <w:sz w:val="24"/>
          <w:szCs w:val="24"/>
        </w:rPr>
        <w:t>.</w:t>
      </w:r>
      <w:r>
        <w:rPr>
          <w:sz w:val="24"/>
          <w:szCs w:val="24"/>
        </w:rPr>
        <w:t xml:space="preserve"> А</w:t>
      </w:r>
      <w:r w:rsidR="00543A53" w:rsidRPr="001C41B2">
        <w:rPr>
          <w:sz w:val="24"/>
          <w:szCs w:val="24"/>
        </w:rPr>
        <w:t xml:space="preserve">., </w:t>
      </w:r>
      <w:proofErr w:type="spellStart"/>
      <w:r w:rsidR="00543A53" w:rsidRPr="001C41B2">
        <w:rPr>
          <w:sz w:val="24"/>
          <w:szCs w:val="24"/>
        </w:rPr>
        <w:t>канд.мед.наук</w:t>
      </w:r>
      <w:proofErr w:type="spellEnd"/>
      <w:r w:rsidR="00543A53" w:rsidRPr="001C41B2">
        <w:rPr>
          <w:sz w:val="24"/>
          <w:szCs w:val="24"/>
        </w:rPr>
        <w:t>, доцент,</w:t>
      </w:r>
    </w:p>
    <w:p w14:paraId="6B5F6A70" w14:textId="4CAE7019" w:rsidR="007B38AF" w:rsidRPr="001C41B2" w:rsidRDefault="00543A53">
      <w:pPr>
        <w:pStyle w:val="20"/>
        <w:spacing w:after="0"/>
        <w:rPr>
          <w:sz w:val="24"/>
          <w:szCs w:val="24"/>
        </w:rPr>
      </w:pPr>
      <w:r w:rsidRPr="001713B3">
        <w:rPr>
          <w:sz w:val="24"/>
          <w:szCs w:val="24"/>
        </w:rPr>
        <w:t>«</w:t>
      </w:r>
      <w:r w:rsidR="001713B3">
        <w:rPr>
          <w:sz w:val="24"/>
          <w:szCs w:val="24"/>
        </w:rPr>
        <w:t>КПІ</w:t>
      </w:r>
      <w:r w:rsidR="00687AB1" w:rsidRPr="001713B3">
        <w:rPr>
          <w:sz w:val="24"/>
          <w:szCs w:val="24"/>
        </w:rPr>
        <w:t xml:space="preserve"> ім</w:t>
      </w:r>
      <w:r w:rsidR="001713B3">
        <w:rPr>
          <w:sz w:val="24"/>
          <w:szCs w:val="24"/>
        </w:rPr>
        <w:t>.</w:t>
      </w:r>
      <w:r w:rsidR="00687AB1" w:rsidRPr="001713B3">
        <w:rPr>
          <w:sz w:val="24"/>
          <w:szCs w:val="24"/>
        </w:rPr>
        <w:t xml:space="preserve"> Ігоря Сікорського</w:t>
      </w:r>
      <w:r w:rsidRPr="001713B3">
        <w:rPr>
          <w:sz w:val="24"/>
          <w:szCs w:val="24"/>
        </w:rPr>
        <w:t>»,</w:t>
      </w:r>
    </w:p>
    <w:p w14:paraId="46834100" w14:textId="77777777" w:rsidR="007B38AF" w:rsidRPr="001C41B2" w:rsidRDefault="00687AB1">
      <w:pPr>
        <w:pStyle w:val="20"/>
        <w:spacing w:after="220"/>
        <w:rPr>
          <w:sz w:val="24"/>
          <w:szCs w:val="24"/>
        </w:rPr>
      </w:pPr>
      <w:r w:rsidRPr="001C41B2">
        <w:rPr>
          <w:sz w:val="24"/>
          <w:szCs w:val="24"/>
        </w:rPr>
        <w:t>Київ</w:t>
      </w:r>
      <w:r w:rsidR="00543A53" w:rsidRPr="001C41B2">
        <w:rPr>
          <w:sz w:val="24"/>
          <w:szCs w:val="24"/>
        </w:rPr>
        <w:t>, Україна</w:t>
      </w:r>
    </w:p>
    <w:p w14:paraId="34618693" w14:textId="0C0E51BD" w:rsidR="007B38AF" w:rsidRPr="001C41B2" w:rsidRDefault="00543A53">
      <w:pPr>
        <w:pStyle w:val="20"/>
        <w:jc w:val="center"/>
        <w:rPr>
          <w:sz w:val="28"/>
          <w:szCs w:val="28"/>
        </w:rPr>
      </w:pPr>
      <w:r w:rsidRPr="001C41B2">
        <w:rPr>
          <w:b/>
          <w:bCs/>
          <w:sz w:val="28"/>
          <w:szCs w:val="28"/>
        </w:rPr>
        <w:t xml:space="preserve">ЕФЕКТИВНІСТЬ ФІЗИЧНОЇ </w:t>
      </w:r>
      <w:r w:rsidRPr="001713B3">
        <w:rPr>
          <w:b/>
          <w:bCs/>
          <w:sz w:val="28"/>
          <w:szCs w:val="28"/>
        </w:rPr>
        <w:t>РЕАБІЛІТАЦІЇ Х</w:t>
      </w:r>
      <w:r w:rsidRPr="001C41B2">
        <w:rPr>
          <w:b/>
          <w:bCs/>
          <w:sz w:val="28"/>
          <w:szCs w:val="28"/>
        </w:rPr>
        <w:t>ВОРИХ ЦУКРОВИМ ДІАБЕТОМ В УМОВАХ</w:t>
      </w:r>
      <w:r w:rsidR="00554A1E">
        <w:rPr>
          <w:b/>
          <w:bCs/>
          <w:sz w:val="28"/>
          <w:szCs w:val="28"/>
        </w:rPr>
        <w:t xml:space="preserve"> </w:t>
      </w:r>
      <w:r w:rsidRPr="001C41B2">
        <w:rPr>
          <w:b/>
          <w:bCs/>
          <w:sz w:val="28"/>
          <w:szCs w:val="28"/>
        </w:rPr>
        <w:t>СТАЦІОНАРУ</w:t>
      </w:r>
    </w:p>
    <w:p w14:paraId="1C748C9F" w14:textId="77777777" w:rsidR="007B38AF" w:rsidRPr="001C41B2" w:rsidRDefault="00543A53">
      <w:pPr>
        <w:pStyle w:val="20"/>
        <w:spacing w:after="220"/>
        <w:ind w:firstLine="480"/>
        <w:jc w:val="both"/>
        <w:rPr>
          <w:sz w:val="28"/>
          <w:szCs w:val="28"/>
        </w:rPr>
      </w:pPr>
      <w:r w:rsidRPr="001C41B2">
        <w:rPr>
          <w:sz w:val="28"/>
          <w:szCs w:val="28"/>
        </w:rPr>
        <w:t>Цукровий діабет (ЦД) - одне з найбільш поширених тяжких хронічних захворювань тривалого перебігу, є медико-соціальною проблемою для більшості країн.</w:t>
      </w:r>
    </w:p>
    <w:p w14:paraId="3E4373B9" w14:textId="77777777" w:rsidR="007B38AF" w:rsidRPr="00046BA3" w:rsidRDefault="00543A53">
      <w:pPr>
        <w:pStyle w:val="a5"/>
        <w:ind w:left="2731"/>
        <w:rPr>
          <w:i/>
          <w:iCs/>
          <w:sz w:val="24"/>
          <w:szCs w:val="24"/>
        </w:rPr>
      </w:pPr>
      <w:r w:rsidRPr="00046BA3">
        <w:rPr>
          <w:i/>
          <w:iCs/>
          <w:sz w:val="24"/>
          <w:szCs w:val="24"/>
        </w:rPr>
        <w:t xml:space="preserve">Таблиця 1 </w:t>
      </w:r>
      <w:r w:rsidRPr="00046BA3">
        <w:rPr>
          <w:b w:val="0"/>
          <w:bCs w:val="0"/>
          <w:i/>
          <w:iCs/>
          <w:sz w:val="24"/>
          <w:szCs w:val="24"/>
        </w:rPr>
        <w:t>- Назва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2"/>
        <w:gridCol w:w="3134"/>
      </w:tblGrid>
      <w:tr w:rsidR="007B38AF" w:rsidRPr="001C41B2" w14:paraId="2FE1C067" w14:textId="77777777">
        <w:trPr>
          <w:trHeight w:hRule="exact" w:val="245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B5061" w14:textId="77777777" w:rsidR="007B38AF" w:rsidRPr="001C41B2" w:rsidRDefault="007B38AF">
            <w:pPr>
              <w:rPr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0780B6" w14:textId="77777777" w:rsidR="007B38AF" w:rsidRPr="001C41B2" w:rsidRDefault="007B38AF">
            <w:pPr>
              <w:rPr>
                <w:sz w:val="28"/>
                <w:szCs w:val="28"/>
              </w:rPr>
            </w:pPr>
          </w:p>
        </w:tc>
      </w:tr>
      <w:tr w:rsidR="007B38AF" w:rsidRPr="001C41B2" w14:paraId="718F6B2F" w14:textId="77777777">
        <w:trPr>
          <w:trHeight w:hRule="exact" w:val="250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9EF3AF" w14:textId="77777777" w:rsidR="007B38AF" w:rsidRPr="001C41B2" w:rsidRDefault="007B38AF">
            <w:pPr>
              <w:rPr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71FE5" w14:textId="77777777" w:rsidR="007B38AF" w:rsidRPr="001C41B2" w:rsidRDefault="007B38AF">
            <w:pPr>
              <w:rPr>
                <w:sz w:val="28"/>
                <w:szCs w:val="28"/>
              </w:rPr>
            </w:pPr>
          </w:p>
        </w:tc>
      </w:tr>
    </w:tbl>
    <w:p w14:paraId="260FD67F" w14:textId="77777777" w:rsidR="007B38AF" w:rsidRPr="001C41B2" w:rsidRDefault="007B38AF">
      <w:pPr>
        <w:spacing w:after="499" w:line="1" w:lineRule="exact"/>
        <w:rPr>
          <w:sz w:val="28"/>
          <w:szCs w:val="28"/>
        </w:rPr>
      </w:pPr>
    </w:p>
    <w:p w14:paraId="48A499AE" w14:textId="77777777" w:rsidR="007B38AF" w:rsidRPr="001C41B2" w:rsidRDefault="00543A53">
      <w:pPr>
        <w:pStyle w:val="11"/>
        <w:keepNext/>
        <w:keepLines/>
        <w:rPr>
          <w:sz w:val="28"/>
          <w:szCs w:val="28"/>
        </w:rPr>
      </w:pPr>
      <w:bookmarkStart w:id="17" w:name="bookmark24"/>
      <w:bookmarkStart w:id="18" w:name="bookmark25"/>
      <w:bookmarkStart w:id="19" w:name="bookmark26"/>
      <w:r w:rsidRPr="001C41B2">
        <w:rPr>
          <w:sz w:val="28"/>
          <w:szCs w:val="28"/>
        </w:rPr>
        <w:t>Список використаних джерел:</w:t>
      </w:r>
      <w:bookmarkEnd w:id="17"/>
      <w:bookmarkEnd w:id="18"/>
      <w:bookmarkEnd w:id="19"/>
    </w:p>
    <w:p w14:paraId="6DA8965A" w14:textId="77777777" w:rsidR="007B38AF" w:rsidRPr="001C41B2" w:rsidRDefault="00543A53">
      <w:pPr>
        <w:pStyle w:val="20"/>
        <w:spacing w:after="0"/>
        <w:ind w:firstLine="480"/>
        <w:rPr>
          <w:sz w:val="28"/>
          <w:szCs w:val="28"/>
        </w:rPr>
      </w:pPr>
      <w:bookmarkStart w:id="20" w:name="bookmark27"/>
      <w:r w:rsidRPr="001C41B2">
        <w:rPr>
          <w:sz w:val="28"/>
          <w:szCs w:val="28"/>
        </w:rPr>
        <w:t>1</w:t>
      </w:r>
      <w:bookmarkEnd w:id="20"/>
      <w:r w:rsidRPr="001C41B2">
        <w:rPr>
          <w:sz w:val="28"/>
          <w:szCs w:val="28"/>
        </w:rPr>
        <w:t>.</w:t>
      </w:r>
    </w:p>
    <w:p w14:paraId="779CFB58" w14:textId="77777777" w:rsidR="007B38AF" w:rsidRPr="001C41B2" w:rsidRDefault="00543A53">
      <w:pPr>
        <w:pStyle w:val="20"/>
        <w:spacing w:after="460"/>
        <w:ind w:firstLine="480"/>
        <w:rPr>
          <w:sz w:val="28"/>
          <w:szCs w:val="28"/>
        </w:rPr>
      </w:pPr>
      <w:bookmarkStart w:id="21" w:name="bookmark28"/>
      <w:r w:rsidRPr="001C41B2">
        <w:rPr>
          <w:sz w:val="28"/>
          <w:szCs w:val="28"/>
        </w:rPr>
        <w:t>2</w:t>
      </w:r>
      <w:bookmarkEnd w:id="21"/>
      <w:r w:rsidRPr="001C41B2">
        <w:rPr>
          <w:sz w:val="28"/>
          <w:szCs w:val="28"/>
        </w:rPr>
        <w:t>.</w:t>
      </w:r>
    </w:p>
    <w:p w14:paraId="5C635A86" w14:textId="77777777" w:rsidR="007B38AF" w:rsidRPr="001C41B2" w:rsidRDefault="00543A53">
      <w:pPr>
        <w:pStyle w:val="20"/>
        <w:spacing w:after="0"/>
        <w:rPr>
          <w:sz w:val="24"/>
          <w:szCs w:val="24"/>
        </w:rPr>
      </w:pPr>
      <w:r w:rsidRPr="001C41B2">
        <w:rPr>
          <w:sz w:val="24"/>
          <w:szCs w:val="24"/>
        </w:rPr>
        <w:t>УДК 615.527.2</w:t>
      </w:r>
    </w:p>
    <w:p w14:paraId="6A94B4BF" w14:textId="71ECB914" w:rsidR="007B38AF" w:rsidRPr="001C41B2" w:rsidRDefault="000F0E97">
      <w:pPr>
        <w:pStyle w:val="20"/>
        <w:spacing w:after="0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Pushyna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I</w:t>
      </w:r>
      <w:r w:rsidR="00543A53" w:rsidRPr="001C41B2">
        <w:rPr>
          <w:sz w:val="24"/>
          <w:szCs w:val="24"/>
        </w:rPr>
        <w:t xml:space="preserve"> .</w:t>
      </w:r>
      <w:proofErr w:type="gramEnd"/>
      <w:r w:rsidR="00543A53" w:rsidRPr="001C41B2">
        <w:rPr>
          <w:sz w:val="24"/>
          <w:szCs w:val="24"/>
        </w:rPr>
        <w:t xml:space="preserve"> MD, </w:t>
      </w:r>
      <w:proofErr w:type="spellStart"/>
      <w:r w:rsidR="00543A53" w:rsidRPr="001C41B2">
        <w:rPr>
          <w:sz w:val="24"/>
          <w:szCs w:val="24"/>
        </w:rPr>
        <w:t>associate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543A53" w:rsidRPr="001C41B2">
        <w:rPr>
          <w:sz w:val="24"/>
          <w:szCs w:val="24"/>
        </w:rPr>
        <w:t>professor</w:t>
      </w:r>
      <w:proofErr w:type="spellEnd"/>
      <w:r w:rsidR="00543A53" w:rsidRPr="001C41B2">
        <w:rPr>
          <w:sz w:val="24"/>
          <w:szCs w:val="24"/>
        </w:rPr>
        <w:t>,</w:t>
      </w:r>
    </w:p>
    <w:p w14:paraId="65E6FD11" w14:textId="21851FA4" w:rsidR="007B38AF" w:rsidRPr="001C41B2" w:rsidRDefault="00543A53">
      <w:pPr>
        <w:pStyle w:val="20"/>
        <w:spacing w:after="0"/>
        <w:rPr>
          <w:sz w:val="24"/>
          <w:szCs w:val="24"/>
        </w:rPr>
      </w:pPr>
      <w:r w:rsidRPr="001C41B2">
        <w:rPr>
          <w:sz w:val="24"/>
          <w:szCs w:val="24"/>
        </w:rPr>
        <w:t>NU «</w:t>
      </w:r>
      <w:proofErr w:type="spellStart"/>
      <w:r w:rsidRPr="001C41B2">
        <w:rPr>
          <w:sz w:val="24"/>
          <w:szCs w:val="24"/>
        </w:rPr>
        <w:t>Zaporizhzhia</w:t>
      </w:r>
      <w:proofErr w:type="spellEnd"/>
      <w:r w:rsidR="000F0E97">
        <w:rPr>
          <w:sz w:val="24"/>
          <w:szCs w:val="24"/>
          <w:lang w:val="en-US"/>
        </w:rPr>
        <w:t xml:space="preserve"> </w:t>
      </w:r>
      <w:proofErr w:type="spellStart"/>
      <w:r w:rsidRPr="001C41B2">
        <w:rPr>
          <w:sz w:val="24"/>
          <w:szCs w:val="24"/>
        </w:rPr>
        <w:t>polytechnic</w:t>
      </w:r>
      <w:proofErr w:type="spellEnd"/>
      <w:r w:rsidRPr="001C41B2">
        <w:rPr>
          <w:sz w:val="24"/>
          <w:szCs w:val="24"/>
        </w:rPr>
        <w:t>»,</w:t>
      </w:r>
    </w:p>
    <w:p w14:paraId="698774C7" w14:textId="071038E0" w:rsidR="007B38AF" w:rsidRPr="001C41B2" w:rsidRDefault="00543A53">
      <w:pPr>
        <w:pStyle w:val="20"/>
        <w:spacing w:after="220"/>
        <w:rPr>
          <w:sz w:val="24"/>
          <w:szCs w:val="24"/>
        </w:rPr>
      </w:pPr>
      <w:proofErr w:type="spellStart"/>
      <w:r w:rsidRPr="001C41B2">
        <w:rPr>
          <w:sz w:val="24"/>
          <w:szCs w:val="24"/>
        </w:rPr>
        <w:t>Zaporozhye</w:t>
      </w:r>
      <w:proofErr w:type="spellEnd"/>
      <w:r w:rsidRPr="001C41B2">
        <w:rPr>
          <w:sz w:val="24"/>
          <w:szCs w:val="24"/>
        </w:rPr>
        <w:t xml:space="preserve">, </w:t>
      </w:r>
      <w:proofErr w:type="spellStart"/>
      <w:r w:rsidRPr="001C41B2">
        <w:rPr>
          <w:sz w:val="24"/>
          <w:szCs w:val="24"/>
        </w:rPr>
        <w:t>Ukraine</w:t>
      </w:r>
      <w:proofErr w:type="spellEnd"/>
    </w:p>
    <w:p w14:paraId="0C97DCF3" w14:textId="77777777" w:rsidR="007B38AF" w:rsidRPr="001C41B2" w:rsidRDefault="00543A53">
      <w:pPr>
        <w:pStyle w:val="20"/>
        <w:jc w:val="center"/>
        <w:rPr>
          <w:sz w:val="28"/>
          <w:szCs w:val="28"/>
        </w:rPr>
      </w:pPr>
      <w:r w:rsidRPr="001C41B2">
        <w:rPr>
          <w:b/>
          <w:bCs/>
          <w:sz w:val="28"/>
          <w:szCs w:val="28"/>
        </w:rPr>
        <w:t>THE PHYSICAL REHABILITATION IN UKRAINE: THE HISTORICAL FACTS AND THE</w:t>
      </w:r>
      <w:r w:rsidRPr="001C41B2">
        <w:rPr>
          <w:b/>
          <w:bCs/>
          <w:sz w:val="28"/>
          <w:szCs w:val="28"/>
        </w:rPr>
        <w:br/>
        <w:t>PROBLEMATICAL QUESTIONS</w:t>
      </w:r>
    </w:p>
    <w:p w14:paraId="390403E9" w14:textId="038030B9" w:rsidR="007B38AF" w:rsidRPr="001C41B2" w:rsidRDefault="00543A53">
      <w:pPr>
        <w:pStyle w:val="20"/>
        <w:spacing w:after="460"/>
        <w:ind w:firstLine="480"/>
        <w:jc w:val="both"/>
        <w:rPr>
          <w:sz w:val="28"/>
          <w:szCs w:val="28"/>
        </w:rPr>
      </w:pPr>
      <w:proofErr w:type="spellStart"/>
      <w:r w:rsidRPr="001C41B2">
        <w:rPr>
          <w:sz w:val="28"/>
          <w:szCs w:val="28"/>
        </w:rPr>
        <w:t>This</w:t>
      </w:r>
      <w:proofErr w:type="spellEnd"/>
      <w:r w:rsidR="00046BA3">
        <w:rPr>
          <w:sz w:val="28"/>
          <w:szCs w:val="28"/>
        </w:rPr>
        <w:t xml:space="preserve"> </w:t>
      </w:r>
      <w:proofErr w:type="spellStart"/>
      <w:r w:rsidRPr="001C41B2">
        <w:rPr>
          <w:sz w:val="28"/>
          <w:szCs w:val="28"/>
        </w:rPr>
        <w:t>work</w:t>
      </w:r>
      <w:proofErr w:type="spellEnd"/>
      <w:r w:rsidRPr="001C41B2">
        <w:rPr>
          <w:sz w:val="28"/>
          <w:szCs w:val="28"/>
        </w:rPr>
        <w:t xml:space="preserve">, </w:t>
      </w:r>
      <w:proofErr w:type="spellStart"/>
      <w:r w:rsidRPr="001C41B2">
        <w:rPr>
          <w:sz w:val="28"/>
          <w:szCs w:val="28"/>
        </w:rPr>
        <w:t>based</w:t>
      </w:r>
      <w:proofErr w:type="spellEnd"/>
      <w:r w:rsidR="00046BA3">
        <w:rPr>
          <w:sz w:val="28"/>
          <w:szCs w:val="28"/>
        </w:rPr>
        <w:t xml:space="preserve"> </w:t>
      </w:r>
      <w:proofErr w:type="spellStart"/>
      <w:r w:rsidRPr="001C41B2">
        <w:rPr>
          <w:sz w:val="28"/>
          <w:szCs w:val="28"/>
        </w:rPr>
        <w:t>on</w:t>
      </w:r>
      <w:proofErr w:type="spellEnd"/>
      <w:r w:rsidR="00046BA3">
        <w:rPr>
          <w:sz w:val="28"/>
          <w:szCs w:val="28"/>
        </w:rPr>
        <w:t xml:space="preserve"> </w:t>
      </w:r>
      <w:proofErr w:type="spellStart"/>
      <w:r w:rsidRPr="001C41B2">
        <w:rPr>
          <w:sz w:val="28"/>
          <w:szCs w:val="28"/>
        </w:rPr>
        <w:t>ananalysis</w:t>
      </w:r>
      <w:proofErr w:type="spellEnd"/>
      <w:r w:rsidR="00046BA3">
        <w:rPr>
          <w:sz w:val="28"/>
          <w:szCs w:val="28"/>
        </w:rPr>
        <w:t xml:space="preserve"> </w:t>
      </w:r>
      <w:proofErr w:type="spellStart"/>
      <w:r w:rsidRPr="001C41B2">
        <w:rPr>
          <w:sz w:val="28"/>
          <w:szCs w:val="28"/>
        </w:rPr>
        <w:t>of</w:t>
      </w:r>
      <w:proofErr w:type="spellEnd"/>
      <w:r w:rsidR="00046BA3">
        <w:rPr>
          <w:sz w:val="28"/>
          <w:szCs w:val="28"/>
        </w:rPr>
        <w:t xml:space="preserve"> </w:t>
      </w:r>
      <w:proofErr w:type="spellStart"/>
      <w:r w:rsidRPr="001C41B2">
        <w:rPr>
          <w:sz w:val="28"/>
          <w:szCs w:val="28"/>
        </w:rPr>
        <w:t>the</w:t>
      </w:r>
      <w:proofErr w:type="spellEnd"/>
      <w:r w:rsidR="00046BA3">
        <w:rPr>
          <w:sz w:val="28"/>
          <w:szCs w:val="28"/>
        </w:rPr>
        <w:t xml:space="preserve"> </w:t>
      </w:r>
      <w:proofErr w:type="spellStart"/>
      <w:r w:rsidRPr="001C41B2">
        <w:rPr>
          <w:sz w:val="28"/>
          <w:szCs w:val="28"/>
        </w:rPr>
        <w:t>literature</w:t>
      </w:r>
      <w:proofErr w:type="spellEnd"/>
      <w:r w:rsidR="00046BA3">
        <w:rPr>
          <w:sz w:val="28"/>
          <w:szCs w:val="28"/>
        </w:rPr>
        <w:t xml:space="preserve"> </w:t>
      </w:r>
      <w:proofErr w:type="spellStart"/>
      <w:r w:rsidRPr="001C41B2">
        <w:rPr>
          <w:sz w:val="28"/>
          <w:szCs w:val="28"/>
        </w:rPr>
        <w:t>and</w:t>
      </w:r>
      <w:proofErr w:type="spellEnd"/>
      <w:r w:rsidR="00046BA3">
        <w:rPr>
          <w:sz w:val="28"/>
          <w:szCs w:val="28"/>
        </w:rPr>
        <w:t xml:space="preserve"> </w:t>
      </w:r>
      <w:proofErr w:type="spellStart"/>
      <w:r w:rsidRPr="001C41B2">
        <w:rPr>
          <w:sz w:val="28"/>
          <w:szCs w:val="28"/>
        </w:rPr>
        <w:t>own</w:t>
      </w:r>
      <w:proofErr w:type="spellEnd"/>
      <w:r w:rsidR="00046BA3">
        <w:rPr>
          <w:sz w:val="28"/>
          <w:szCs w:val="28"/>
        </w:rPr>
        <w:t xml:space="preserve"> </w:t>
      </w:r>
      <w:proofErr w:type="spellStart"/>
      <w:r w:rsidRPr="001C41B2">
        <w:rPr>
          <w:sz w:val="28"/>
          <w:szCs w:val="28"/>
        </w:rPr>
        <w:t>experience</w:t>
      </w:r>
      <w:proofErr w:type="spellEnd"/>
      <w:r w:rsidRPr="001C41B2">
        <w:rPr>
          <w:sz w:val="28"/>
          <w:szCs w:val="28"/>
        </w:rPr>
        <w:t xml:space="preserve">, </w:t>
      </w:r>
      <w:proofErr w:type="spellStart"/>
      <w:r w:rsidRPr="001C41B2">
        <w:rPr>
          <w:sz w:val="28"/>
          <w:szCs w:val="28"/>
        </w:rPr>
        <w:t>indicates</w:t>
      </w:r>
      <w:proofErr w:type="spellEnd"/>
      <w:r w:rsidR="00046BA3">
        <w:rPr>
          <w:sz w:val="28"/>
          <w:szCs w:val="28"/>
        </w:rPr>
        <w:t xml:space="preserve"> </w:t>
      </w:r>
      <w:proofErr w:type="spellStart"/>
      <w:r w:rsidRPr="001C41B2">
        <w:rPr>
          <w:sz w:val="28"/>
          <w:szCs w:val="28"/>
        </w:rPr>
        <w:t>that</w:t>
      </w:r>
      <w:proofErr w:type="spellEnd"/>
      <w:r w:rsidR="00046BA3">
        <w:rPr>
          <w:sz w:val="28"/>
          <w:szCs w:val="28"/>
        </w:rPr>
        <w:t xml:space="preserve"> </w:t>
      </w:r>
      <w:proofErr w:type="spellStart"/>
      <w:r w:rsidRPr="001C41B2">
        <w:rPr>
          <w:sz w:val="28"/>
          <w:szCs w:val="28"/>
        </w:rPr>
        <w:t>the</w:t>
      </w:r>
      <w:proofErr w:type="spellEnd"/>
      <w:r w:rsidR="00046BA3">
        <w:rPr>
          <w:sz w:val="28"/>
          <w:szCs w:val="28"/>
        </w:rPr>
        <w:t xml:space="preserve"> </w:t>
      </w:r>
      <w:proofErr w:type="spellStart"/>
      <w:r w:rsidRPr="001C41B2">
        <w:rPr>
          <w:sz w:val="28"/>
          <w:szCs w:val="28"/>
        </w:rPr>
        <w:t>need</w:t>
      </w:r>
      <w:proofErr w:type="spellEnd"/>
      <w:r w:rsidR="00046BA3">
        <w:rPr>
          <w:sz w:val="28"/>
          <w:szCs w:val="28"/>
        </w:rPr>
        <w:t xml:space="preserve"> </w:t>
      </w:r>
      <w:proofErr w:type="spellStart"/>
      <w:r w:rsidRPr="001C41B2">
        <w:rPr>
          <w:sz w:val="28"/>
          <w:szCs w:val="28"/>
        </w:rPr>
        <w:t>of</w:t>
      </w:r>
      <w:proofErr w:type="spellEnd"/>
      <w:r w:rsidR="00046BA3">
        <w:rPr>
          <w:sz w:val="28"/>
          <w:szCs w:val="28"/>
        </w:rPr>
        <w:t xml:space="preserve"> </w:t>
      </w:r>
      <w:proofErr w:type="spellStart"/>
      <w:r w:rsidRPr="001C41B2">
        <w:rPr>
          <w:sz w:val="28"/>
          <w:szCs w:val="28"/>
        </w:rPr>
        <w:t>further</w:t>
      </w:r>
      <w:proofErr w:type="spellEnd"/>
      <w:r w:rsidR="00046BA3">
        <w:rPr>
          <w:sz w:val="28"/>
          <w:szCs w:val="28"/>
        </w:rPr>
        <w:t xml:space="preserve"> </w:t>
      </w:r>
      <w:proofErr w:type="spellStart"/>
      <w:r w:rsidRPr="001C41B2">
        <w:rPr>
          <w:sz w:val="28"/>
          <w:szCs w:val="28"/>
        </w:rPr>
        <w:t>improvement</w:t>
      </w:r>
      <w:proofErr w:type="spellEnd"/>
      <w:r w:rsidR="00046BA3">
        <w:rPr>
          <w:sz w:val="28"/>
          <w:szCs w:val="28"/>
        </w:rPr>
        <w:t xml:space="preserve"> </w:t>
      </w:r>
      <w:proofErr w:type="spellStart"/>
      <w:r w:rsidRPr="001C41B2">
        <w:rPr>
          <w:sz w:val="28"/>
          <w:szCs w:val="28"/>
        </w:rPr>
        <w:t>of</w:t>
      </w:r>
      <w:proofErr w:type="spellEnd"/>
      <w:r w:rsidR="00046BA3">
        <w:rPr>
          <w:sz w:val="28"/>
          <w:szCs w:val="28"/>
        </w:rPr>
        <w:t xml:space="preserve"> </w:t>
      </w:r>
      <w:proofErr w:type="spellStart"/>
      <w:r w:rsidRPr="001C41B2">
        <w:rPr>
          <w:sz w:val="28"/>
          <w:szCs w:val="28"/>
        </w:rPr>
        <w:t>physical</w:t>
      </w:r>
      <w:proofErr w:type="spellEnd"/>
      <w:r w:rsidR="00046BA3">
        <w:rPr>
          <w:sz w:val="28"/>
          <w:szCs w:val="28"/>
        </w:rPr>
        <w:t xml:space="preserve"> </w:t>
      </w:r>
      <w:proofErr w:type="spellStart"/>
      <w:r w:rsidRPr="001C41B2">
        <w:rPr>
          <w:sz w:val="28"/>
          <w:szCs w:val="28"/>
        </w:rPr>
        <w:t>therapy</w:t>
      </w:r>
      <w:proofErr w:type="spellEnd"/>
      <w:r w:rsidR="00046BA3">
        <w:rPr>
          <w:sz w:val="28"/>
          <w:szCs w:val="28"/>
        </w:rPr>
        <w:t xml:space="preserve"> </w:t>
      </w:r>
      <w:proofErr w:type="spellStart"/>
      <w:r w:rsidRPr="001C41B2">
        <w:rPr>
          <w:sz w:val="28"/>
          <w:szCs w:val="28"/>
        </w:rPr>
        <w:t>services</w:t>
      </w:r>
      <w:proofErr w:type="spellEnd"/>
      <w:r w:rsidR="00046BA3">
        <w:rPr>
          <w:sz w:val="28"/>
          <w:szCs w:val="28"/>
        </w:rPr>
        <w:t xml:space="preserve"> </w:t>
      </w:r>
      <w:proofErr w:type="spellStart"/>
      <w:r w:rsidRPr="001C41B2">
        <w:rPr>
          <w:sz w:val="28"/>
          <w:szCs w:val="28"/>
        </w:rPr>
        <w:t>in</w:t>
      </w:r>
      <w:proofErr w:type="spellEnd"/>
      <w:r w:rsidR="00046BA3">
        <w:rPr>
          <w:sz w:val="28"/>
          <w:szCs w:val="28"/>
        </w:rPr>
        <w:t xml:space="preserve"> </w:t>
      </w:r>
      <w:proofErr w:type="spellStart"/>
      <w:r w:rsidRPr="001C41B2">
        <w:rPr>
          <w:sz w:val="28"/>
          <w:szCs w:val="28"/>
        </w:rPr>
        <w:t>Ukraine</w:t>
      </w:r>
      <w:proofErr w:type="spellEnd"/>
      <w:r w:rsidR="00046BA3">
        <w:rPr>
          <w:sz w:val="28"/>
          <w:szCs w:val="28"/>
        </w:rPr>
        <w:t xml:space="preserve"> </w:t>
      </w:r>
      <w:proofErr w:type="spellStart"/>
      <w:r w:rsidRPr="001C41B2">
        <w:rPr>
          <w:sz w:val="28"/>
          <w:szCs w:val="28"/>
        </w:rPr>
        <w:t>remains</w:t>
      </w:r>
      <w:proofErr w:type="spellEnd"/>
      <w:r w:rsidR="00046BA3">
        <w:rPr>
          <w:sz w:val="28"/>
          <w:szCs w:val="28"/>
        </w:rPr>
        <w:t xml:space="preserve"> </w:t>
      </w:r>
      <w:proofErr w:type="spellStart"/>
      <w:r w:rsidRPr="001C41B2">
        <w:rPr>
          <w:sz w:val="28"/>
          <w:szCs w:val="28"/>
        </w:rPr>
        <w:t>evident</w:t>
      </w:r>
      <w:proofErr w:type="spellEnd"/>
    </w:p>
    <w:p w14:paraId="6A16CCDF" w14:textId="77777777" w:rsidR="007B38AF" w:rsidRPr="00046BA3" w:rsidRDefault="00543A53">
      <w:pPr>
        <w:pStyle w:val="20"/>
        <w:spacing w:after="0"/>
        <w:jc w:val="center"/>
        <w:rPr>
          <w:i/>
          <w:iCs/>
          <w:sz w:val="24"/>
          <w:szCs w:val="24"/>
        </w:rPr>
      </w:pPr>
      <w:proofErr w:type="spellStart"/>
      <w:r w:rsidRPr="00046BA3">
        <w:rPr>
          <w:b/>
          <w:bCs/>
          <w:i/>
          <w:iCs/>
          <w:sz w:val="24"/>
          <w:szCs w:val="24"/>
        </w:rPr>
        <w:t>Table</w:t>
      </w:r>
      <w:proofErr w:type="spellEnd"/>
      <w:r w:rsidRPr="00046BA3">
        <w:rPr>
          <w:b/>
          <w:bCs/>
          <w:i/>
          <w:iCs/>
          <w:sz w:val="24"/>
          <w:szCs w:val="24"/>
        </w:rPr>
        <w:t xml:space="preserve"> 1 </w:t>
      </w:r>
      <w:r w:rsidRPr="00046BA3">
        <w:rPr>
          <w:i/>
          <w:iCs/>
          <w:sz w:val="24"/>
          <w:szCs w:val="24"/>
        </w:rPr>
        <w:t xml:space="preserve">- </w:t>
      </w:r>
      <w:proofErr w:type="spellStart"/>
      <w:r w:rsidRPr="00046BA3">
        <w:rPr>
          <w:i/>
          <w:iCs/>
          <w:sz w:val="24"/>
          <w:szCs w:val="24"/>
        </w:rPr>
        <w:t>Name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2"/>
        <w:gridCol w:w="3134"/>
      </w:tblGrid>
      <w:tr w:rsidR="007B38AF" w:rsidRPr="001C41B2" w14:paraId="782B4D7B" w14:textId="77777777">
        <w:trPr>
          <w:trHeight w:hRule="exact" w:val="245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E6EF1" w14:textId="77777777" w:rsidR="007B38AF" w:rsidRPr="001C41B2" w:rsidRDefault="007B38AF">
            <w:pPr>
              <w:rPr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B2C48E" w14:textId="77777777" w:rsidR="007B38AF" w:rsidRPr="001C41B2" w:rsidRDefault="007B38AF">
            <w:pPr>
              <w:rPr>
                <w:sz w:val="28"/>
                <w:szCs w:val="28"/>
              </w:rPr>
            </w:pPr>
          </w:p>
        </w:tc>
      </w:tr>
      <w:tr w:rsidR="007B38AF" w:rsidRPr="001C41B2" w14:paraId="3100D93D" w14:textId="77777777">
        <w:trPr>
          <w:trHeight w:hRule="exact" w:val="254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4855FB" w14:textId="77777777" w:rsidR="007B38AF" w:rsidRPr="001C41B2" w:rsidRDefault="007B38AF">
            <w:pPr>
              <w:rPr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7400B" w14:textId="77777777" w:rsidR="007B38AF" w:rsidRPr="001C41B2" w:rsidRDefault="007B38AF">
            <w:pPr>
              <w:rPr>
                <w:sz w:val="28"/>
                <w:szCs w:val="28"/>
              </w:rPr>
            </w:pPr>
          </w:p>
        </w:tc>
      </w:tr>
    </w:tbl>
    <w:p w14:paraId="089ABA94" w14:textId="77777777" w:rsidR="007B38AF" w:rsidRPr="001C41B2" w:rsidRDefault="007B38AF">
      <w:pPr>
        <w:spacing w:after="219" w:line="1" w:lineRule="exact"/>
        <w:rPr>
          <w:sz w:val="28"/>
          <w:szCs w:val="28"/>
        </w:rPr>
      </w:pPr>
    </w:p>
    <w:p w14:paraId="32F462D5" w14:textId="77777777" w:rsidR="007B38AF" w:rsidRPr="001C41B2" w:rsidRDefault="00543A53">
      <w:pPr>
        <w:pStyle w:val="11"/>
        <w:keepNext/>
        <w:keepLines/>
        <w:rPr>
          <w:sz w:val="28"/>
          <w:szCs w:val="28"/>
        </w:rPr>
      </w:pPr>
      <w:bookmarkStart w:id="22" w:name="bookmark29"/>
      <w:bookmarkStart w:id="23" w:name="bookmark30"/>
      <w:bookmarkStart w:id="24" w:name="bookmark31"/>
      <w:proofErr w:type="spellStart"/>
      <w:r w:rsidRPr="001C41B2">
        <w:rPr>
          <w:sz w:val="28"/>
          <w:szCs w:val="28"/>
        </w:rPr>
        <w:t>References</w:t>
      </w:r>
      <w:proofErr w:type="spellEnd"/>
      <w:r w:rsidRPr="001C41B2">
        <w:rPr>
          <w:sz w:val="28"/>
          <w:szCs w:val="28"/>
        </w:rPr>
        <w:t>:</w:t>
      </w:r>
      <w:bookmarkEnd w:id="22"/>
      <w:bookmarkEnd w:id="23"/>
      <w:bookmarkEnd w:id="24"/>
    </w:p>
    <w:p w14:paraId="64805F84" w14:textId="77777777" w:rsidR="007B38AF" w:rsidRPr="001C41B2" w:rsidRDefault="00543A53">
      <w:pPr>
        <w:pStyle w:val="20"/>
        <w:spacing w:after="0"/>
        <w:ind w:firstLine="480"/>
        <w:rPr>
          <w:sz w:val="28"/>
          <w:szCs w:val="28"/>
        </w:rPr>
      </w:pPr>
      <w:bookmarkStart w:id="25" w:name="bookmark32"/>
      <w:r w:rsidRPr="001C41B2">
        <w:rPr>
          <w:sz w:val="28"/>
          <w:szCs w:val="28"/>
        </w:rPr>
        <w:t>1</w:t>
      </w:r>
      <w:bookmarkEnd w:id="25"/>
      <w:r w:rsidRPr="001C41B2">
        <w:rPr>
          <w:sz w:val="28"/>
          <w:szCs w:val="28"/>
        </w:rPr>
        <w:t>.</w:t>
      </w:r>
    </w:p>
    <w:p w14:paraId="2BDD3880" w14:textId="77777777" w:rsidR="007B38AF" w:rsidRDefault="00543A53">
      <w:pPr>
        <w:pStyle w:val="20"/>
        <w:spacing w:after="220"/>
        <w:ind w:firstLine="480"/>
        <w:sectPr w:rsidR="007B38AF">
          <w:pgSz w:w="11900" w:h="16840"/>
          <w:pgMar w:top="1134" w:right="810" w:bottom="1134" w:left="1668" w:header="706" w:footer="706" w:gutter="0"/>
          <w:cols w:space="720"/>
          <w:noEndnote/>
          <w:docGrid w:linePitch="360"/>
        </w:sectPr>
      </w:pPr>
      <w:bookmarkStart w:id="26" w:name="bookmark33"/>
      <w:r w:rsidRPr="001C41B2">
        <w:rPr>
          <w:sz w:val="28"/>
          <w:szCs w:val="28"/>
        </w:rPr>
        <w:t>2</w:t>
      </w:r>
      <w:bookmarkEnd w:id="26"/>
      <w:r w:rsidRPr="001C41B2">
        <w:rPr>
          <w:sz w:val="28"/>
          <w:szCs w:val="28"/>
        </w:rPr>
        <w:t>.</w:t>
      </w:r>
    </w:p>
    <w:p w14:paraId="60CD4F67" w14:textId="77777777" w:rsidR="007B38AF" w:rsidRDefault="00543A53">
      <w:pPr>
        <w:pStyle w:val="1"/>
        <w:ind w:firstLine="0"/>
        <w:jc w:val="center"/>
      </w:pPr>
      <w:r>
        <w:lastRenderedPageBreak/>
        <w:t>АНКЕТА-ЗАЯВКА</w:t>
      </w:r>
    </w:p>
    <w:p w14:paraId="72A5B136" w14:textId="77777777" w:rsidR="00014A78" w:rsidRDefault="00543A53" w:rsidP="00014A78">
      <w:pPr>
        <w:pStyle w:val="1"/>
        <w:spacing w:line="360" w:lineRule="auto"/>
        <w:jc w:val="center"/>
      </w:pPr>
      <w:r>
        <w:t xml:space="preserve">для участі в </w:t>
      </w:r>
      <w:r w:rsidR="00014A78">
        <w:t xml:space="preserve">міжнародній </w:t>
      </w:r>
      <w:r>
        <w:t xml:space="preserve">науково-практичній конференції </w:t>
      </w:r>
    </w:p>
    <w:p w14:paraId="061F4F33" w14:textId="77777777" w:rsidR="00802067" w:rsidRPr="00802067" w:rsidRDefault="00802067" w:rsidP="00802067">
      <w:pPr>
        <w:pStyle w:val="1"/>
        <w:spacing w:line="360" w:lineRule="auto"/>
        <w:jc w:val="center"/>
        <w:rPr>
          <w:b/>
          <w:bCs/>
        </w:rPr>
      </w:pPr>
      <w:r w:rsidRPr="00802067">
        <w:rPr>
          <w:b/>
          <w:bCs/>
        </w:rPr>
        <w:t xml:space="preserve">БІОБЕЗПЕКА ТА СУЧАСНІ РЕАБІЛІТАЦІЙНІ ТЕХНОЛОГІЇ. </w:t>
      </w:r>
    </w:p>
    <w:p w14:paraId="7A2E084D" w14:textId="77777777" w:rsidR="00802067" w:rsidRPr="00802067" w:rsidRDefault="00802067" w:rsidP="00802067">
      <w:pPr>
        <w:pStyle w:val="1"/>
        <w:spacing w:line="360" w:lineRule="auto"/>
        <w:jc w:val="center"/>
        <w:rPr>
          <w:b/>
          <w:bCs/>
        </w:rPr>
      </w:pPr>
      <w:r w:rsidRPr="00802067">
        <w:rPr>
          <w:b/>
          <w:bCs/>
        </w:rPr>
        <w:t xml:space="preserve">Теорія, практика, перспективи </w:t>
      </w:r>
    </w:p>
    <w:p w14:paraId="04F982A7" w14:textId="53017BB1" w:rsidR="00014A78" w:rsidRDefault="00802067" w:rsidP="00802067">
      <w:pPr>
        <w:pStyle w:val="1"/>
        <w:spacing w:line="360" w:lineRule="auto"/>
        <w:jc w:val="center"/>
        <w:rPr>
          <w:b/>
          <w:bCs/>
        </w:rPr>
      </w:pPr>
      <w:r w:rsidRPr="00802067">
        <w:rPr>
          <w:b/>
          <w:bCs/>
        </w:rPr>
        <w:t xml:space="preserve">BIOSAFETY AND MODERN REHABILITATION TECHNOLOGIES. </w:t>
      </w:r>
      <w:proofErr w:type="spellStart"/>
      <w:r w:rsidRPr="00802067">
        <w:rPr>
          <w:b/>
          <w:bCs/>
        </w:rPr>
        <w:t>Theory</w:t>
      </w:r>
      <w:proofErr w:type="spellEnd"/>
      <w:r w:rsidRPr="00802067">
        <w:rPr>
          <w:b/>
          <w:bCs/>
        </w:rPr>
        <w:t xml:space="preserve">, </w:t>
      </w:r>
      <w:proofErr w:type="spellStart"/>
      <w:r w:rsidRPr="00802067">
        <w:rPr>
          <w:b/>
          <w:bCs/>
        </w:rPr>
        <w:t>practice</w:t>
      </w:r>
      <w:proofErr w:type="spellEnd"/>
      <w:r w:rsidRPr="00802067">
        <w:rPr>
          <w:b/>
          <w:bCs/>
        </w:rPr>
        <w:t xml:space="preserve"> </w:t>
      </w:r>
      <w:proofErr w:type="spellStart"/>
      <w:r w:rsidRPr="00802067">
        <w:rPr>
          <w:b/>
          <w:bCs/>
        </w:rPr>
        <w:t>and</w:t>
      </w:r>
      <w:proofErr w:type="spellEnd"/>
      <w:r w:rsidRPr="00802067">
        <w:rPr>
          <w:b/>
          <w:bCs/>
        </w:rPr>
        <w:t xml:space="preserve"> </w:t>
      </w:r>
      <w:proofErr w:type="spellStart"/>
      <w:r w:rsidRPr="00802067">
        <w:rPr>
          <w:b/>
          <w:bCs/>
        </w:rPr>
        <w:t>perspective</w:t>
      </w:r>
      <w:proofErr w:type="spellEnd"/>
    </w:p>
    <w:p w14:paraId="30F4F0E5" w14:textId="090E4F01" w:rsidR="007B38AF" w:rsidRDefault="00543A53" w:rsidP="00014A78">
      <w:pPr>
        <w:pStyle w:val="1"/>
        <w:spacing w:line="360" w:lineRule="auto"/>
        <w:jc w:val="center"/>
      </w:pPr>
      <w:r>
        <w:t>(усі позиції анкети є обов’язковими для заповнення)</w:t>
      </w:r>
    </w:p>
    <w:p w14:paraId="3FCA4779" w14:textId="5A66B2EA" w:rsidR="007B38AF" w:rsidRDefault="00543A53">
      <w:pPr>
        <w:pStyle w:val="1"/>
        <w:ind w:firstLine="0"/>
        <w:jc w:val="center"/>
      </w:pPr>
      <w:r>
        <w:t>Відомості про автора:</w:t>
      </w:r>
    </w:p>
    <w:p w14:paraId="4E24D555" w14:textId="77777777" w:rsidR="007B38AF" w:rsidRDefault="00543A53" w:rsidP="00014A78">
      <w:pPr>
        <w:pStyle w:val="1"/>
        <w:numPr>
          <w:ilvl w:val="0"/>
          <w:numId w:val="6"/>
        </w:numPr>
        <w:tabs>
          <w:tab w:val="left" w:pos="558"/>
        </w:tabs>
        <w:spacing w:line="360" w:lineRule="auto"/>
        <w:ind w:firstLine="200"/>
        <w:jc w:val="both"/>
      </w:pPr>
      <w:bookmarkStart w:id="27" w:name="bookmark34"/>
      <w:bookmarkEnd w:id="27"/>
      <w:r>
        <w:t>Прізвище, ім’я, по батькові.</w:t>
      </w:r>
    </w:p>
    <w:p w14:paraId="7618F8B0" w14:textId="77777777" w:rsidR="007B38AF" w:rsidRDefault="00543A53" w:rsidP="00014A78">
      <w:pPr>
        <w:pStyle w:val="1"/>
        <w:numPr>
          <w:ilvl w:val="0"/>
          <w:numId w:val="6"/>
        </w:numPr>
        <w:tabs>
          <w:tab w:val="left" w:pos="582"/>
        </w:tabs>
        <w:spacing w:line="360" w:lineRule="auto"/>
        <w:ind w:firstLine="200"/>
        <w:jc w:val="both"/>
      </w:pPr>
      <w:bookmarkStart w:id="28" w:name="bookmark35"/>
      <w:bookmarkEnd w:id="28"/>
      <w:r>
        <w:t>Повна назва установи.</w:t>
      </w:r>
    </w:p>
    <w:p w14:paraId="37097DD6" w14:textId="77777777" w:rsidR="007B38AF" w:rsidRDefault="00543A53" w:rsidP="00014A78">
      <w:pPr>
        <w:pStyle w:val="1"/>
        <w:numPr>
          <w:ilvl w:val="0"/>
          <w:numId w:val="6"/>
        </w:numPr>
        <w:tabs>
          <w:tab w:val="left" w:pos="582"/>
        </w:tabs>
        <w:spacing w:line="360" w:lineRule="auto"/>
        <w:ind w:firstLine="200"/>
        <w:jc w:val="both"/>
      </w:pPr>
      <w:bookmarkStart w:id="29" w:name="bookmark36"/>
      <w:bookmarkEnd w:id="29"/>
      <w:r>
        <w:t>Посада.</w:t>
      </w:r>
    </w:p>
    <w:p w14:paraId="022D4500" w14:textId="77777777" w:rsidR="007B38AF" w:rsidRDefault="00543A53" w:rsidP="00014A78">
      <w:pPr>
        <w:pStyle w:val="1"/>
        <w:numPr>
          <w:ilvl w:val="0"/>
          <w:numId w:val="6"/>
        </w:numPr>
        <w:tabs>
          <w:tab w:val="left" w:pos="582"/>
        </w:tabs>
        <w:spacing w:line="360" w:lineRule="auto"/>
        <w:ind w:firstLine="200"/>
        <w:jc w:val="both"/>
      </w:pPr>
      <w:bookmarkStart w:id="30" w:name="bookmark37"/>
      <w:bookmarkEnd w:id="30"/>
      <w:r>
        <w:t>Науковий ступінь.</w:t>
      </w:r>
    </w:p>
    <w:p w14:paraId="1DBCC4B4" w14:textId="77777777" w:rsidR="007B38AF" w:rsidRDefault="00543A53" w:rsidP="00014A78">
      <w:pPr>
        <w:pStyle w:val="1"/>
        <w:numPr>
          <w:ilvl w:val="0"/>
          <w:numId w:val="6"/>
        </w:numPr>
        <w:tabs>
          <w:tab w:val="left" w:pos="582"/>
        </w:tabs>
        <w:spacing w:line="360" w:lineRule="auto"/>
        <w:ind w:firstLine="200"/>
        <w:jc w:val="both"/>
      </w:pPr>
      <w:bookmarkStart w:id="31" w:name="bookmark38"/>
      <w:bookmarkEnd w:id="31"/>
      <w:r>
        <w:t>Вчене звання.</w:t>
      </w:r>
    </w:p>
    <w:p w14:paraId="7B0D3FA1" w14:textId="77777777" w:rsidR="0058557F" w:rsidRDefault="00543A53" w:rsidP="00014A78">
      <w:pPr>
        <w:pStyle w:val="1"/>
        <w:numPr>
          <w:ilvl w:val="0"/>
          <w:numId w:val="6"/>
        </w:numPr>
        <w:tabs>
          <w:tab w:val="left" w:pos="582"/>
        </w:tabs>
        <w:spacing w:line="360" w:lineRule="auto"/>
        <w:ind w:firstLine="200"/>
        <w:jc w:val="both"/>
      </w:pPr>
      <w:bookmarkStart w:id="32" w:name="bookmark39"/>
      <w:bookmarkEnd w:id="32"/>
      <w:r>
        <w:t>Тема доповіді.</w:t>
      </w:r>
      <w:r w:rsidR="0058557F">
        <w:t xml:space="preserve"> </w:t>
      </w:r>
    </w:p>
    <w:p w14:paraId="6DD2ED9B" w14:textId="6E818D0E" w:rsidR="007B38AF" w:rsidRDefault="0058557F" w:rsidP="00014A78">
      <w:pPr>
        <w:pStyle w:val="1"/>
        <w:numPr>
          <w:ilvl w:val="0"/>
          <w:numId w:val="6"/>
        </w:numPr>
        <w:tabs>
          <w:tab w:val="left" w:pos="582"/>
        </w:tabs>
        <w:spacing w:line="360" w:lineRule="auto"/>
        <w:ind w:firstLine="200"/>
        <w:jc w:val="both"/>
      </w:pPr>
      <w:r>
        <w:t>Тематичний напрямок конференції.</w:t>
      </w:r>
    </w:p>
    <w:p w14:paraId="4FF23756" w14:textId="77777777" w:rsidR="007B38AF" w:rsidRDefault="00543A53" w:rsidP="00014A78">
      <w:pPr>
        <w:pStyle w:val="1"/>
        <w:numPr>
          <w:ilvl w:val="0"/>
          <w:numId w:val="6"/>
        </w:numPr>
        <w:tabs>
          <w:tab w:val="left" w:pos="582"/>
        </w:tabs>
        <w:spacing w:line="360" w:lineRule="auto"/>
        <w:ind w:firstLine="200"/>
        <w:jc w:val="both"/>
      </w:pPr>
      <w:bookmarkStart w:id="33" w:name="bookmark40"/>
      <w:bookmarkEnd w:id="33"/>
      <w:r>
        <w:t>Контактний телефон.</w:t>
      </w:r>
    </w:p>
    <w:p w14:paraId="1A41CAF7" w14:textId="77777777" w:rsidR="007B38AF" w:rsidRDefault="00543A53" w:rsidP="00014A78">
      <w:pPr>
        <w:pStyle w:val="1"/>
        <w:numPr>
          <w:ilvl w:val="0"/>
          <w:numId w:val="6"/>
        </w:numPr>
        <w:tabs>
          <w:tab w:val="left" w:pos="582"/>
        </w:tabs>
        <w:spacing w:line="360" w:lineRule="auto"/>
        <w:ind w:firstLine="200"/>
        <w:jc w:val="both"/>
      </w:pPr>
      <w:bookmarkStart w:id="34" w:name="bookmark41"/>
      <w:bookmarkEnd w:id="34"/>
      <w:r>
        <w:t>Електронна адреса.</w:t>
      </w:r>
    </w:p>
    <w:p w14:paraId="69142EB5" w14:textId="77777777" w:rsidR="007B38AF" w:rsidRDefault="00543A53" w:rsidP="00014A78">
      <w:pPr>
        <w:pStyle w:val="1"/>
        <w:numPr>
          <w:ilvl w:val="0"/>
          <w:numId w:val="6"/>
        </w:numPr>
        <w:tabs>
          <w:tab w:val="left" w:pos="582"/>
        </w:tabs>
        <w:spacing w:line="360" w:lineRule="auto"/>
        <w:ind w:firstLine="200"/>
        <w:jc w:val="both"/>
      </w:pPr>
      <w:bookmarkStart w:id="35" w:name="bookmark42"/>
      <w:bookmarkEnd w:id="35"/>
      <w:r>
        <w:t>Форма участі:</w:t>
      </w:r>
    </w:p>
    <w:p w14:paraId="4650D2CF" w14:textId="77777777" w:rsidR="007B38AF" w:rsidRDefault="00543A53">
      <w:pPr>
        <w:pStyle w:val="1"/>
        <w:numPr>
          <w:ilvl w:val="0"/>
          <w:numId w:val="1"/>
        </w:numPr>
        <w:tabs>
          <w:tab w:val="left" w:pos="1012"/>
        </w:tabs>
        <w:spacing w:line="230" w:lineRule="auto"/>
        <w:ind w:firstLine="740"/>
        <w:jc w:val="both"/>
      </w:pPr>
      <w:bookmarkStart w:id="36" w:name="bookmark43"/>
      <w:bookmarkEnd w:id="36"/>
      <w:r>
        <w:t>публікація тез із виступом</w:t>
      </w:r>
      <w:r w:rsidR="00264755">
        <w:t>;</w:t>
      </w:r>
    </w:p>
    <w:p w14:paraId="25B42F1C" w14:textId="77777777" w:rsidR="007B38AF" w:rsidRDefault="00543A53">
      <w:pPr>
        <w:pStyle w:val="1"/>
        <w:numPr>
          <w:ilvl w:val="0"/>
          <w:numId w:val="1"/>
        </w:numPr>
        <w:tabs>
          <w:tab w:val="left" w:pos="1012"/>
        </w:tabs>
        <w:spacing w:line="262" w:lineRule="auto"/>
        <w:ind w:firstLine="740"/>
        <w:jc w:val="both"/>
      </w:pPr>
      <w:bookmarkStart w:id="37" w:name="bookmark44"/>
      <w:bookmarkEnd w:id="37"/>
      <w:r>
        <w:t>лише публікація тез;</w:t>
      </w:r>
    </w:p>
    <w:p w14:paraId="0C800BD5" w14:textId="77777777" w:rsidR="007B38AF" w:rsidRDefault="00543A53">
      <w:pPr>
        <w:pStyle w:val="1"/>
        <w:numPr>
          <w:ilvl w:val="0"/>
          <w:numId w:val="1"/>
        </w:numPr>
        <w:tabs>
          <w:tab w:val="left" w:pos="1012"/>
        </w:tabs>
        <w:spacing w:line="262" w:lineRule="auto"/>
        <w:ind w:firstLine="740"/>
        <w:jc w:val="both"/>
      </w:pPr>
      <w:bookmarkStart w:id="38" w:name="bookmark45"/>
      <w:bookmarkEnd w:id="38"/>
      <w:r>
        <w:t xml:space="preserve">лише </w:t>
      </w:r>
      <w:proofErr w:type="spellStart"/>
      <w:r>
        <w:t>відеовиступ</w:t>
      </w:r>
      <w:proofErr w:type="spellEnd"/>
      <w:r>
        <w:t xml:space="preserve"> (на платформі </w:t>
      </w:r>
      <w:proofErr w:type="spellStart"/>
      <w:r>
        <w:t>Zoom</w:t>
      </w:r>
      <w:proofErr w:type="spellEnd"/>
      <w:r>
        <w:t>);</w:t>
      </w:r>
    </w:p>
    <w:p w14:paraId="2752A8DF" w14:textId="30EAA0D6" w:rsidR="007B38AF" w:rsidRDefault="00543A53">
      <w:pPr>
        <w:pStyle w:val="1"/>
        <w:numPr>
          <w:ilvl w:val="0"/>
          <w:numId w:val="1"/>
        </w:numPr>
        <w:tabs>
          <w:tab w:val="left" w:pos="1012"/>
        </w:tabs>
        <w:spacing w:after="140" w:line="262" w:lineRule="auto"/>
        <w:ind w:firstLine="740"/>
        <w:jc w:val="both"/>
      </w:pPr>
      <w:bookmarkStart w:id="39" w:name="bookmark46"/>
      <w:bookmarkEnd w:id="39"/>
      <w:r>
        <w:t>вільний слухач.</w:t>
      </w:r>
    </w:p>
    <w:p w14:paraId="342905D0" w14:textId="7DEA6898" w:rsidR="00554A1E" w:rsidRDefault="00554A1E" w:rsidP="00554A1E">
      <w:pPr>
        <w:pStyle w:val="1"/>
        <w:tabs>
          <w:tab w:val="left" w:pos="1012"/>
        </w:tabs>
        <w:spacing w:after="140" w:line="262" w:lineRule="auto"/>
        <w:ind w:firstLine="0"/>
        <w:jc w:val="both"/>
      </w:pPr>
      <w:r>
        <w:t xml:space="preserve">Якщо авторів декілька – анкети заповнювати на </w:t>
      </w:r>
      <w:r w:rsidR="00BF7F78">
        <w:t>кожного співавтора (окремо вказавши доповідача)</w:t>
      </w:r>
      <w:r>
        <w:t>.</w:t>
      </w:r>
    </w:p>
    <w:p w14:paraId="29253939" w14:textId="3D9136DA" w:rsidR="007B38AF" w:rsidRDefault="00543A53">
      <w:pPr>
        <w:pStyle w:val="1"/>
        <w:spacing w:after="80" w:line="262" w:lineRule="auto"/>
        <w:ind w:firstLine="580"/>
        <w:jc w:val="both"/>
      </w:pPr>
      <w:r>
        <w:rPr>
          <w:b/>
          <w:bCs/>
        </w:rPr>
        <w:t xml:space="preserve">Посилання на приєднання до конференції на платформі </w:t>
      </w:r>
      <w:proofErr w:type="spellStart"/>
      <w:r>
        <w:rPr>
          <w:b/>
          <w:bCs/>
        </w:rPr>
        <w:t>Zoom</w:t>
      </w:r>
      <w:proofErr w:type="spellEnd"/>
      <w:r w:rsidR="00046BA3">
        <w:rPr>
          <w:b/>
          <w:bCs/>
        </w:rPr>
        <w:t xml:space="preserve"> </w:t>
      </w:r>
      <w:r>
        <w:t xml:space="preserve">буде розіслано в запрошенні </w:t>
      </w:r>
      <w:r>
        <w:rPr>
          <w:b/>
          <w:bCs/>
          <w:i/>
          <w:iCs/>
        </w:rPr>
        <w:t>до 1</w:t>
      </w:r>
      <w:r w:rsidR="00046BA3">
        <w:rPr>
          <w:b/>
          <w:bCs/>
          <w:i/>
          <w:iCs/>
        </w:rPr>
        <w:t xml:space="preserve">3 </w:t>
      </w:r>
      <w:r w:rsidR="00264755">
        <w:rPr>
          <w:b/>
          <w:bCs/>
          <w:i/>
          <w:iCs/>
        </w:rPr>
        <w:t>листопада</w:t>
      </w:r>
      <w:r>
        <w:rPr>
          <w:b/>
          <w:bCs/>
          <w:i/>
          <w:iCs/>
        </w:rPr>
        <w:t xml:space="preserve"> 202</w:t>
      </w:r>
      <w:r w:rsidR="003C1269">
        <w:rPr>
          <w:b/>
          <w:bCs/>
          <w:i/>
          <w:iCs/>
        </w:rPr>
        <w:t>2</w:t>
      </w:r>
      <w:r>
        <w:t xml:space="preserve"> на вказані Вами електронні адреси.</w:t>
      </w:r>
    </w:p>
    <w:sectPr w:rsidR="007B38AF" w:rsidSect="00DB1042">
      <w:pgSz w:w="11900" w:h="16840"/>
      <w:pgMar w:top="1129" w:right="829" w:bottom="1129" w:left="1668" w:header="701" w:footer="70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8F666" w14:textId="77777777" w:rsidR="00E43E20" w:rsidRDefault="00E43E20">
      <w:r>
        <w:separator/>
      </w:r>
    </w:p>
  </w:endnote>
  <w:endnote w:type="continuationSeparator" w:id="0">
    <w:p w14:paraId="30FAE955" w14:textId="77777777" w:rsidR="00E43E20" w:rsidRDefault="00E4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681D6" w14:textId="77777777" w:rsidR="00E43E20" w:rsidRDefault="00E43E20"/>
  </w:footnote>
  <w:footnote w:type="continuationSeparator" w:id="0">
    <w:p w14:paraId="248AE05F" w14:textId="77777777" w:rsidR="00E43E20" w:rsidRDefault="00E43E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56B37"/>
    <w:multiLevelType w:val="multilevel"/>
    <w:tmpl w:val="C4A20B28"/>
    <w:lvl w:ilvl="0">
      <w:start w:val="30"/>
      <w:numFmt w:val="decimal"/>
      <w:lvlText w:val="10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88255F"/>
    <w:multiLevelType w:val="multilevel"/>
    <w:tmpl w:val="AD4261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453733"/>
    <w:multiLevelType w:val="multilevel"/>
    <w:tmpl w:val="B3EE3192"/>
    <w:lvl w:ilvl="0">
      <w:start w:val="30"/>
      <w:numFmt w:val="decimal"/>
      <w:lvlText w:val="13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F33C24"/>
    <w:multiLevelType w:val="multilevel"/>
    <w:tmpl w:val="D6B0B5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347D07"/>
    <w:multiLevelType w:val="multilevel"/>
    <w:tmpl w:val="6FA0D1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961886"/>
    <w:multiLevelType w:val="multilevel"/>
    <w:tmpl w:val="09F8EA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87013874">
    <w:abstractNumId w:val="4"/>
  </w:num>
  <w:num w:numId="2" w16cid:durableId="1229028863">
    <w:abstractNumId w:val="3"/>
  </w:num>
  <w:num w:numId="3" w16cid:durableId="528686906">
    <w:abstractNumId w:val="5"/>
  </w:num>
  <w:num w:numId="4" w16cid:durableId="1320040026">
    <w:abstractNumId w:val="0"/>
  </w:num>
  <w:num w:numId="5" w16cid:durableId="946278342">
    <w:abstractNumId w:val="2"/>
  </w:num>
  <w:num w:numId="6" w16cid:durableId="1340349052">
    <w:abstractNumId w:val="1"/>
  </w:num>
  <w:num w:numId="7" w16cid:durableId="7498847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8AF"/>
    <w:rsid w:val="00004C87"/>
    <w:rsid w:val="0001050E"/>
    <w:rsid w:val="00014A78"/>
    <w:rsid w:val="00046BA3"/>
    <w:rsid w:val="00053111"/>
    <w:rsid w:val="0006337B"/>
    <w:rsid w:val="000752AD"/>
    <w:rsid w:val="0009456D"/>
    <w:rsid w:val="000F0E97"/>
    <w:rsid w:val="000F5BA9"/>
    <w:rsid w:val="00121CA0"/>
    <w:rsid w:val="00162E49"/>
    <w:rsid w:val="00164772"/>
    <w:rsid w:val="001713A1"/>
    <w:rsid w:val="001713B3"/>
    <w:rsid w:val="00176B3A"/>
    <w:rsid w:val="001A35AC"/>
    <w:rsid w:val="001C41B2"/>
    <w:rsid w:val="001D3107"/>
    <w:rsid w:val="001E52EF"/>
    <w:rsid w:val="001F2283"/>
    <w:rsid w:val="00264755"/>
    <w:rsid w:val="00274F7C"/>
    <w:rsid w:val="0029014F"/>
    <w:rsid w:val="002C432A"/>
    <w:rsid w:val="002C60A2"/>
    <w:rsid w:val="002D05AC"/>
    <w:rsid w:val="002F4AB2"/>
    <w:rsid w:val="003129D3"/>
    <w:rsid w:val="00337F45"/>
    <w:rsid w:val="00377E8B"/>
    <w:rsid w:val="003C1269"/>
    <w:rsid w:val="003C77D3"/>
    <w:rsid w:val="00421254"/>
    <w:rsid w:val="004F049D"/>
    <w:rsid w:val="004F3137"/>
    <w:rsid w:val="00543A53"/>
    <w:rsid w:val="00554A1E"/>
    <w:rsid w:val="005736B0"/>
    <w:rsid w:val="0058557F"/>
    <w:rsid w:val="005A4D3E"/>
    <w:rsid w:val="005B2D9A"/>
    <w:rsid w:val="005C7452"/>
    <w:rsid w:val="0066199E"/>
    <w:rsid w:val="006673BA"/>
    <w:rsid w:val="00687AB1"/>
    <w:rsid w:val="006A1751"/>
    <w:rsid w:val="006C04FE"/>
    <w:rsid w:val="00786AD6"/>
    <w:rsid w:val="007B38AF"/>
    <w:rsid w:val="00802067"/>
    <w:rsid w:val="008030ED"/>
    <w:rsid w:val="00836667"/>
    <w:rsid w:val="0085167E"/>
    <w:rsid w:val="00893F4E"/>
    <w:rsid w:val="008A7D81"/>
    <w:rsid w:val="008D7CB4"/>
    <w:rsid w:val="0093109E"/>
    <w:rsid w:val="00997161"/>
    <w:rsid w:val="009D6820"/>
    <w:rsid w:val="00A00CCB"/>
    <w:rsid w:val="00A03A52"/>
    <w:rsid w:val="00A36697"/>
    <w:rsid w:val="00A51665"/>
    <w:rsid w:val="00A9075B"/>
    <w:rsid w:val="00A95D02"/>
    <w:rsid w:val="00AB798A"/>
    <w:rsid w:val="00B3220A"/>
    <w:rsid w:val="00B6368A"/>
    <w:rsid w:val="00B707EC"/>
    <w:rsid w:val="00BC15DE"/>
    <w:rsid w:val="00BE45BA"/>
    <w:rsid w:val="00BF67E0"/>
    <w:rsid w:val="00BF7F78"/>
    <w:rsid w:val="00C40DD1"/>
    <w:rsid w:val="00CD5CF3"/>
    <w:rsid w:val="00CE4037"/>
    <w:rsid w:val="00D01942"/>
    <w:rsid w:val="00D1026F"/>
    <w:rsid w:val="00D54045"/>
    <w:rsid w:val="00D64060"/>
    <w:rsid w:val="00D65C90"/>
    <w:rsid w:val="00DB1042"/>
    <w:rsid w:val="00E43E20"/>
    <w:rsid w:val="00E4547C"/>
    <w:rsid w:val="00E455A3"/>
    <w:rsid w:val="00E70C1C"/>
    <w:rsid w:val="00E74B0E"/>
    <w:rsid w:val="00EB5F74"/>
    <w:rsid w:val="00ED72DA"/>
    <w:rsid w:val="00F10831"/>
    <w:rsid w:val="00F360C1"/>
    <w:rsid w:val="00F623CA"/>
    <w:rsid w:val="00F629B2"/>
    <w:rsid w:val="00F81A40"/>
    <w:rsid w:val="00F96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E63C3"/>
  <w15:docId w15:val="{C1011CF1-3211-4BA7-A394-5BEE46A1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04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B10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DB10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DB10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single"/>
      <w:shd w:val="clear" w:color="auto" w:fill="auto"/>
    </w:rPr>
  </w:style>
  <w:style w:type="character" w:customStyle="1" w:styleId="10">
    <w:name w:val="Заголовок №1_"/>
    <w:basedOn w:val="a0"/>
    <w:link w:val="11"/>
    <w:rsid w:val="00DB10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DB1042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DB1042"/>
    <w:pPr>
      <w:spacing w:after="1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sid w:val="00DB1042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customStyle="1" w:styleId="11">
    <w:name w:val="Заголовок №1"/>
    <w:basedOn w:val="a"/>
    <w:link w:val="10"/>
    <w:rsid w:val="00DB1042"/>
    <w:pPr>
      <w:spacing w:after="60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A95D02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64755"/>
    <w:rPr>
      <w:color w:val="0000FF"/>
      <w:u w:val="single"/>
    </w:rPr>
  </w:style>
  <w:style w:type="paragraph" w:styleId="21">
    <w:name w:val="Body Text 2"/>
    <w:basedOn w:val="a"/>
    <w:link w:val="22"/>
    <w:rsid w:val="005C7452"/>
    <w:pPr>
      <w:widowControl/>
    </w:pPr>
    <w:rPr>
      <w:rFonts w:ascii="Times New Roman" w:eastAsia="Times New Roman" w:hAnsi="Times New Roman" w:cs="Times New Roman"/>
      <w:b/>
      <w:bCs/>
      <w:i/>
      <w:iCs/>
      <w:color w:val="auto"/>
      <w:lang w:eastAsia="ru-RU" w:bidi="ar-SA"/>
    </w:rPr>
  </w:style>
  <w:style w:type="character" w:customStyle="1" w:styleId="22">
    <w:name w:val="Основной текст 2 Знак"/>
    <w:basedOn w:val="a0"/>
    <w:link w:val="21"/>
    <w:rsid w:val="005C7452"/>
    <w:rPr>
      <w:rFonts w:ascii="Times New Roman" w:eastAsia="Times New Roman" w:hAnsi="Times New Roman" w:cs="Times New Roman"/>
      <w:b/>
      <w:bCs/>
      <w:i/>
      <w:iCs/>
      <w:lang w:eastAsia="ru-RU" w:bidi="ar-SA"/>
    </w:rPr>
  </w:style>
  <w:style w:type="paragraph" w:customStyle="1" w:styleId="docdata">
    <w:name w:val="docdata"/>
    <w:aliases w:val="docy,v5,2294,baiaagaaboqcaaad+aqaaaugbqaaaaaaaaaaaaaaaaaaaaaaaaaaaaaaaaaaaaaaaaaaaaaaaaaaaaaaaaaaaaaaaaaaaaaaaaaaaaaaaaaaaaaaaaaaaaaaaaaaaaaaaaaaaaaaaaaaaaaaaaaaaaaaaaaaaaaaaaaaaaaaaaaaaaaaaaaaaaaaaaaaaaaaaaaaaaaaaaaaaaaaaaaaaaaaaaaaaaaaaaaaaaaa"/>
    <w:basedOn w:val="a"/>
    <w:rsid w:val="0029014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iosafetymoder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t4kQBppZfmLMpGy2ueLB1BV5jHnjA-0i/view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iosafetymodern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Кендюхов</dc:creator>
  <cp:keywords/>
  <cp:lastModifiedBy>anton</cp:lastModifiedBy>
  <cp:revision>4</cp:revision>
  <dcterms:created xsi:type="dcterms:W3CDTF">2022-08-28T09:24:00Z</dcterms:created>
  <dcterms:modified xsi:type="dcterms:W3CDTF">2022-09-25T11:49:00Z</dcterms:modified>
</cp:coreProperties>
</file>