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6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3231"/>
      </w:tblGrid>
      <w:tr w:rsidR="0082568E" w:rsidRPr="00D92006" w14:paraId="6793C7CD" w14:textId="77777777" w:rsidTr="0082568E">
        <w:trPr>
          <w:trHeight w:val="416"/>
        </w:trPr>
        <w:tc>
          <w:tcPr>
            <w:tcW w:w="5670" w:type="dxa"/>
          </w:tcPr>
          <w:p w14:paraId="782343EA" w14:textId="77777777" w:rsidR="0082568E" w:rsidRPr="00D92006" w:rsidRDefault="0082568E" w:rsidP="0082568E">
            <w:pPr>
              <w:spacing w:line="240" w:lineRule="auto"/>
              <w:ind w:left="-57"/>
              <w:rPr>
                <w:b/>
                <w:color w:val="002060"/>
                <w:sz w:val="24"/>
                <w:szCs w:val="24"/>
              </w:rPr>
            </w:pPr>
            <w:r w:rsidRPr="00D92006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B346103" wp14:editId="437A60F1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BF16D60" w14:textId="2A739EA3" w:rsidR="0082568E" w:rsidRPr="00D92006" w:rsidRDefault="007072EC" w:rsidP="0082568E">
            <w:pPr>
              <w:spacing w:line="240" w:lineRule="auto"/>
              <w:ind w:left="-71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inline distT="0" distB="0" distL="0" distR="0" wp14:anchorId="155E836F" wp14:editId="3B68953E">
                  <wp:extent cx="963912" cy="48985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34" cy="4933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tcBorders>
              <w:left w:val="nil"/>
            </w:tcBorders>
            <w:vAlign w:val="center"/>
          </w:tcPr>
          <w:p w14:paraId="77FE085D" w14:textId="4E075D09" w:rsidR="0082568E" w:rsidRPr="00D92006" w:rsidRDefault="0082568E" w:rsidP="0082568E">
            <w:pPr>
              <w:spacing w:line="240" w:lineRule="auto"/>
              <w:ind w:left="-255" w:firstLine="141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7E3190" w:rsidRPr="00D92006" w14:paraId="6437D9A2" w14:textId="77777777" w:rsidTr="0082568E">
        <w:trPr>
          <w:trHeight w:val="628"/>
        </w:trPr>
        <w:tc>
          <w:tcPr>
            <w:tcW w:w="10602" w:type="dxa"/>
            <w:gridSpan w:val="3"/>
          </w:tcPr>
          <w:p w14:paraId="52A976CB" w14:textId="77777777" w:rsidR="0082568E" w:rsidRDefault="0082568E" w:rsidP="004A6336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14:paraId="74E8389C" w14:textId="77777777" w:rsidR="00456354" w:rsidRDefault="00456354" w:rsidP="004A6336">
            <w:pPr>
              <w:jc w:val="center"/>
              <w:rPr>
                <w:b/>
                <w:caps/>
                <w:sz w:val="24"/>
                <w:szCs w:val="24"/>
              </w:rPr>
            </w:pPr>
            <w:bookmarkStart w:id="0" w:name="_Hlk112278597"/>
            <w:r>
              <w:rPr>
                <w:b/>
                <w:caps/>
                <w:sz w:val="24"/>
                <w:szCs w:val="24"/>
              </w:rPr>
              <w:t xml:space="preserve">ОСНОВИ МЕНЕДЖМЕНТУ МАРКЕТИНГУ ТА ЕКОНОМІКИ </w:t>
            </w:r>
          </w:p>
          <w:p w14:paraId="6D81D21C" w14:textId="6A9F1B53" w:rsidR="00EE0361" w:rsidRDefault="00456354" w:rsidP="004A6336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ГАЛУЗІ ОХОРОНИ ЗДОРОВ’Я</w:t>
            </w:r>
          </w:p>
          <w:bookmarkEnd w:id="0"/>
          <w:p w14:paraId="5ABB7301" w14:textId="10AD9034" w:rsidR="007E3190" w:rsidRPr="00D92006" w:rsidRDefault="007E3190" w:rsidP="004A633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2006">
              <w:rPr>
                <w:b/>
                <w:color w:val="002060"/>
                <w:sz w:val="24"/>
                <w:szCs w:val="24"/>
              </w:rPr>
              <w:t>Робоча програма навчальної дисципліни</w:t>
            </w:r>
            <w:r w:rsidR="00D82DA7" w:rsidRPr="00D92006">
              <w:rPr>
                <w:b/>
                <w:color w:val="002060"/>
                <w:sz w:val="24"/>
                <w:szCs w:val="24"/>
              </w:rPr>
              <w:t xml:space="preserve"> (Силабус)</w:t>
            </w:r>
          </w:p>
        </w:tc>
      </w:tr>
    </w:tbl>
    <w:p w14:paraId="4DA507BF" w14:textId="77777777" w:rsidR="00AA6B23" w:rsidRPr="00D9200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D92006" w14:paraId="2212D0ED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F2719CE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14:paraId="2A15D17F" w14:textId="4E2519A7" w:rsidR="004A6336" w:rsidRPr="00D92006" w:rsidRDefault="00456354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  <w:lang w:val="ru-RU"/>
              </w:rPr>
              <w:t>Перший</w:t>
            </w:r>
            <w:r w:rsidR="0082568E" w:rsidRPr="0082568E">
              <w:rPr>
                <w:i/>
                <w:color w:val="0070C0"/>
                <w:sz w:val="24"/>
                <w:szCs w:val="24"/>
              </w:rPr>
              <w:t xml:space="preserve"> (</w:t>
            </w:r>
            <w:r>
              <w:rPr>
                <w:i/>
                <w:color w:val="0070C0"/>
                <w:sz w:val="24"/>
                <w:szCs w:val="24"/>
              </w:rPr>
              <w:t>бакалав</w:t>
            </w:r>
            <w:r w:rsidR="00EE0361">
              <w:rPr>
                <w:i/>
                <w:color w:val="0070C0"/>
                <w:sz w:val="24"/>
                <w:szCs w:val="24"/>
              </w:rPr>
              <w:t>рськи</w:t>
            </w:r>
            <w:r w:rsidR="0082568E" w:rsidRPr="0082568E">
              <w:rPr>
                <w:i/>
                <w:color w:val="0070C0"/>
                <w:sz w:val="24"/>
                <w:szCs w:val="24"/>
              </w:rPr>
              <w:t>й)</w:t>
            </w:r>
          </w:p>
        </w:tc>
      </w:tr>
      <w:tr w:rsidR="004A6336" w:rsidRPr="00D92006" w14:paraId="580CBBC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6E5DB21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14:paraId="7B146251" w14:textId="751A3514" w:rsidR="004A6336" w:rsidRPr="00D92006" w:rsidRDefault="0082568E" w:rsidP="00FC715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82568E">
              <w:rPr>
                <w:i/>
                <w:color w:val="0070C0"/>
                <w:sz w:val="24"/>
                <w:szCs w:val="24"/>
              </w:rPr>
              <w:t>22 Охорона здоров’я</w:t>
            </w:r>
            <w:r w:rsidRPr="0082568E">
              <w:rPr>
                <w:i/>
                <w:color w:val="0070C0"/>
                <w:sz w:val="24"/>
                <w:szCs w:val="24"/>
                <w:vertAlign w:val="superscript"/>
              </w:rPr>
              <w:t>1</w:t>
            </w:r>
          </w:p>
        </w:tc>
      </w:tr>
      <w:tr w:rsidR="004A6336" w:rsidRPr="00D92006" w14:paraId="645EB69B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B8BBE8A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14:paraId="3B19B5C2" w14:textId="2AEEA90D" w:rsidR="004A6336" w:rsidRPr="00D92006" w:rsidRDefault="0082568E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82568E">
              <w:rPr>
                <w:i/>
                <w:color w:val="0070C0"/>
                <w:sz w:val="24"/>
                <w:szCs w:val="24"/>
              </w:rPr>
              <w:t>227 Фізична терапія , ерготерапія</w:t>
            </w:r>
          </w:p>
        </w:tc>
      </w:tr>
      <w:tr w:rsidR="004A6336" w:rsidRPr="00D92006" w14:paraId="0227BF54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0903E10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14:paraId="58A9B8EA" w14:textId="39E35268" w:rsidR="004A6336" w:rsidRPr="00D92006" w:rsidRDefault="0082568E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82568E">
              <w:rPr>
                <w:i/>
                <w:color w:val="0070C0"/>
                <w:sz w:val="24"/>
                <w:szCs w:val="24"/>
              </w:rPr>
              <w:t>Фізична терапія, ерготерапія</w:t>
            </w:r>
          </w:p>
        </w:tc>
      </w:tr>
      <w:tr w:rsidR="004A6336" w:rsidRPr="00D92006" w14:paraId="1B05EF50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9E3B695" w14:textId="77777777" w:rsidR="004A6336" w:rsidRPr="00D92006" w:rsidRDefault="00AB05C9" w:rsidP="003D35CF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 xml:space="preserve">Статус </w:t>
            </w:r>
            <w:r w:rsidR="003D35CF" w:rsidRPr="00D92006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14:paraId="3FE04D65" w14:textId="05F59ED1" w:rsidR="004A6336" w:rsidRPr="00D92006" w:rsidRDefault="0082568E" w:rsidP="00FC715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Нормативна</w:t>
            </w:r>
          </w:p>
        </w:tc>
      </w:tr>
      <w:tr w:rsidR="00894491" w:rsidRPr="00D92006" w14:paraId="3277466E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DBA9ED0" w14:textId="77777777" w:rsidR="00894491" w:rsidRPr="00D92006" w:rsidRDefault="00894491" w:rsidP="00E749EE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14:paraId="0B6B67BC" w14:textId="77777777" w:rsidR="00894491" w:rsidRPr="00D92006" w:rsidRDefault="00306C33" w:rsidP="00E749E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>о</w:t>
            </w:r>
            <w:r w:rsidR="00191B6A" w:rsidRPr="00D92006">
              <w:rPr>
                <w:i/>
                <w:color w:val="0070C0"/>
                <w:sz w:val="24"/>
                <w:szCs w:val="24"/>
              </w:rPr>
              <w:t>чна(денна)</w:t>
            </w:r>
          </w:p>
        </w:tc>
      </w:tr>
      <w:tr w:rsidR="007244E1" w:rsidRPr="00D92006" w14:paraId="2ED435B5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D5A71B" w14:textId="77777777" w:rsidR="007244E1" w:rsidRPr="00D92006" w:rsidRDefault="007244E1" w:rsidP="00E749EE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14:paraId="337872AD" w14:textId="4F2C460E" w:rsidR="007244E1" w:rsidRPr="00D92006" w:rsidRDefault="0080012C" w:rsidP="00191B6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4 </w:t>
            </w:r>
            <w:r w:rsidR="007244E1" w:rsidRPr="00D92006">
              <w:rPr>
                <w:i/>
                <w:color w:val="0070C0"/>
                <w:sz w:val="24"/>
                <w:szCs w:val="24"/>
              </w:rPr>
              <w:t xml:space="preserve">курс, </w:t>
            </w:r>
            <w:r w:rsidR="00485A52">
              <w:rPr>
                <w:i/>
                <w:color w:val="0070C0"/>
                <w:sz w:val="24"/>
                <w:szCs w:val="24"/>
              </w:rPr>
              <w:t>осінній</w:t>
            </w:r>
            <w:r w:rsidR="007244E1" w:rsidRPr="00D92006">
              <w:rPr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4A6336" w:rsidRPr="00D92006" w14:paraId="4464AC9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E1D38F2" w14:textId="77777777" w:rsidR="004A6336" w:rsidRPr="00960593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960593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14:paraId="621E6DBC" w14:textId="634B81ED" w:rsidR="004A6336" w:rsidRPr="00676E43" w:rsidRDefault="00485A52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F81BD" w:themeColor="accent1"/>
                <w:sz w:val="24"/>
                <w:szCs w:val="24"/>
              </w:rPr>
            </w:pPr>
            <w:r w:rsidRPr="00676E43">
              <w:rPr>
                <w:i/>
                <w:color w:val="4F81BD" w:themeColor="accent1"/>
                <w:sz w:val="24"/>
                <w:szCs w:val="24"/>
              </w:rPr>
              <w:t>3 кредити ЄКТС/90 годин</w:t>
            </w:r>
          </w:p>
        </w:tc>
      </w:tr>
      <w:tr w:rsidR="007244E1" w:rsidRPr="00D92006" w14:paraId="67F913C8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3F3C1B" w14:textId="77777777" w:rsidR="007244E1" w:rsidRPr="00D92006" w:rsidRDefault="007244E1" w:rsidP="00E749EE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45F1CAAC" w14:textId="35B0031B" w:rsidR="007244E1" w:rsidRPr="00676E43" w:rsidRDefault="00191B6A" w:rsidP="00E749E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F81BD" w:themeColor="accent1"/>
                <w:sz w:val="24"/>
                <w:szCs w:val="24"/>
              </w:rPr>
            </w:pPr>
            <w:r w:rsidRPr="00676E43">
              <w:rPr>
                <w:i/>
                <w:color w:val="4F81BD" w:themeColor="accent1"/>
                <w:sz w:val="24"/>
                <w:szCs w:val="24"/>
              </w:rPr>
              <w:t>МКР,</w:t>
            </w:r>
            <w:r w:rsidR="00676E43" w:rsidRPr="00676E43">
              <w:rPr>
                <w:i/>
                <w:color w:val="4F81BD" w:themeColor="accent1"/>
                <w:sz w:val="24"/>
                <w:szCs w:val="24"/>
              </w:rPr>
              <w:t xml:space="preserve"> Реферат,</w:t>
            </w:r>
            <w:r w:rsidR="0082568E" w:rsidRPr="00676E43">
              <w:rPr>
                <w:i/>
                <w:color w:val="4F81BD" w:themeColor="accent1"/>
                <w:sz w:val="24"/>
                <w:szCs w:val="24"/>
              </w:rPr>
              <w:t xml:space="preserve"> </w:t>
            </w:r>
            <w:r w:rsidR="00335C05" w:rsidRPr="00676E43">
              <w:rPr>
                <w:i/>
                <w:color w:val="4F81BD" w:themeColor="accent1"/>
                <w:sz w:val="24"/>
                <w:szCs w:val="24"/>
              </w:rPr>
              <w:t>Залік</w:t>
            </w:r>
          </w:p>
        </w:tc>
      </w:tr>
      <w:tr w:rsidR="007E3190" w:rsidRPr="00D92006" w14:paraId="36B91E77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8BDB1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14:paraId="08120792" w14:textId="268228FF" w:rsidR="004A6336" w:rsidRPr="00E40F2B" w:rsidRDefault="00A4409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  <w:u w:val="single"/>
                <w:lang w:val="ru-RU"/>
              </w:rPr>
            </w:pPr>
            <w:r w:rsidRPr="00E40F2B">
              <w:rPr>
                <w:i/>
                <w:color w:val="0070C0"/>
                <w:sz w:val="24"/>
                <w:szCs w:val="24"/>
                <w:u w:val="single"/>
              </w:rPr>
              <w:t>За розкладом на сайті</w:t>
            </w:r>
            <w:r w:rsidR="00E40F2B">
              <w:rPr>
                <w:i/>
                <w:color w:val="0070C0"/>
                <w:sz w:val="24"/>
                <w:szCs w:val="24"/>
                <w:u w:val="single"/>
                <w:lang w:val="ru-RU"/>
              </w:rPr>
              <w:t xml:space="preserve"> </w:t>
            </w:r>
            <w:r w:rsidR="00E40F2B" w:rsidRPr="00E40F2B">
              <w:rPr>
                <w:i/>
                <w:color w:val="0070C0"/>
                <w:sz w:val="24"/>
                <w:szCs w:val="24"/>
                <w:u w:val="single"/>
                <w:lang w:val="ru-RU"/>
              </w:rPr>
              <w:t xml:space="preserve"> </w:t>
            </w:r>
            <w:hyperlink r:id="rId13" w:history="1">
              <w:r w:rsidR="00E40F2B" w:rsidRPr="0071357F">
                <w:rPr>
                  <w:rStyle w:val="a5"/>
                  <w:i/>
                  <w:sz w:val="24"/>
                  <w:szCs w:val="24"/>
                  <w:lang w:val="ru-RU"/>
                </w:rPr>
                <w:t>http://roz.kpi.ua/</w:t>
              </w:r>
            </w:hyperlink>
            <w:r w:rsidR="00E40F2B">
              <w:rPr>
                <w:i/>
                <w:color w:val="0070C0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4A6336" w:rsidRPr="00D92006" w14:paraId="0409966B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6D29E6F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14:paraId="0914F50D" w14:textId="40BCA880" w:rsidR="004A6336" w:rsidRPr="00D92006" w:rsidRDefault="00306C33" w:rsidP="00191B6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>Українська</w:t>
            </w:r>
          </w:p>
        </w:tc>
      </w:tr>
      <w:tr w:rsidR="004A6336" w:rsidRPr="00D92006" w14:paraId="620823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EDC3E2A" w14:textId="77777777" w:rsidR="004A6336" w:rsidRPr="00EE0361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EE0361">
              <w:rPr>
                <w:sz w:val="24"/>
                <w:szCs w:val="24"/>
              </w:rPr>
              <w:t xml:space="preserve">Інформація про </w:t>
            </w:r>
            <w:r w:rsidRPr="00EE0361">
              <w:rPr>
                <w:sz w:val="24"/>
                <w:szCs w:val="24"/>
              </w:rPr>
              <w:br/>
              <w:t>к</w:t>
            </w:r>
            <w:r w:rsidR="00D82DA7" w:rsidRPr="00EE0361">
              <w:rPr>
                <w:sz w:val="24"/>
                <w:szCs w:val="24"/>
              </w:rPr>
              <w:t>ерівник</w:t>
            </w:r>
            <w:r w:rsidRPr="00EE0361">
              <w:rPr>
                <w:sz w:val="24"/>
                <w:szCs w:val="24"/>
              </w:rPr>
              <w:t>а</w:t>
            </w:r>
            <w:r w:rsidR="00D82DA7" w:rsidRPr="00EE0361">
              <w:rPr>
                <w:sz w:val="24"/>
                <w:szCs w:val="24"/>
              </w:rPr>
              <w:t xml:space="preserve"> курсу / викладачі</w:t>
            </w:r>
            <w:r w:rsidR="007244E1" w:rsidRPr="00EE0361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14:paraId="6249D368" w14:textId="51EBB561" w:rsidR="00E749EE" w:rsidRPr="00EE0361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E0361">
              <w:rPr>
                <w:i/>
                <w:color w:val="0070C0"/>
                <w:sz w:val="24"/>
                <w:szCs w:val="24"/>
              </w:rPr>
              <w:t>Лектор</w:t>
            </w:r>
            <w:r w:rsidR="004A6336" w:rsidRPr="00EE0361">
              <w:rPr>
                <w:i/>
                <w:color w:val="0070C0"/>
                <w:sz w:val="24"/>
                <w:szCs w:val="24"/>
              </w:rPr>
              <w:t xml:space="preserve">: </w:t>
            </w:r>
            <w:r w:rsidR="0082568E" w:rsidRPr="00EE0361">
              <w:rPr>
                <w:i/>
                <w:color w:val="0070C0"/>
                <w:sz w:val="24"/>
                <w:szCs w:val="24"/>
              </w:rPr>
              <w:t>к.т.н</w:t>
            </w:r>
            <w:r w:rsidR="00191B6A" w:rsidRPr="00EE0361">
              <w:rPr>
                <w:i/>
                <w:color w:val="0070C0"/>
                <w:sz w:val="24"/>
                <w:szCs w:val="24"/>
              </w:rPr>
              <w:t xml:space="preserve">., </w:t>
            </w:r>
            <w:r w:rsidR="0082568E" w:rsidRPr="00EE0361">
              <w:rPr>
                <w:i/>
                <w:color w:val="0070C0"/>
                <w:sz w:val="24"/>
                <w:szCs w:val="24"/>
              </w:rPr>
              <w:t>доц., Антонова-Рафі Юлія Валеріївна</w:t>
            </w:r>
          </w:p>
          <w:p w14:paraId="7B990857" w14:textId="77777777" w:rsidR="0082568E" w:rsidRPr="0080012C" w:rsidRDefault="0082568E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  <w:u w:val="single"/>
              </w:rPr>
            </w:pPr>
            <w:r w:rsidRPr="0080012C">
              <w:rPr>
                <w:i/>
                <w:color w:val="0070C0"/>
                <w:sz w:val="24"/>
                <w:szCs w:val="24"/>
                <w:u w:val="single"/>
              </w:rPr>
              <w:t xml:space="preserve">antonova-rafi@ukr.net </w:t>
            </w:r>
          </w:p>
          <w:p w14:paraId="49A1C18D" w14:textId="414EC977" w:rsidR="004A6336" w:rsidRPr="00EE0361" w:rsidRDefault="00021FE2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E0361">
              <w:rPr>
                <w:i/>
                <w:color w:val="0070C0"/>
                <w:sz w:val="24"/>
                <w:szCs w:val="24"/>
              </w:rPr>
              <w:t>067</w:t>
            </w:r>
            <w:r w:rsidR="0082568E" w:rsidRPr="00EE0361">
              <w:rPr>
                <w:i/>
                <w:color w:val="0070C0"/>
                <w:sz w:val="24"/>
                <w:szCs w:val="24"/>
              </w:rPr>
              <w:t>5063994</w:t>
            </w:r>
          </w:p>
          <w:p w14:paraId="5D8B1211" w14:textId="4448F721" w:rsidR="00021FE2" w:rsidRPr="00EE0361" w:rsidRDefault="004A6336" w:rsidP="00021FE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E0361">
              <w:rPr>
                <w:i/>
                <w:color w:val="0070C0"/>
                <w:sz w:val="24"/>
                <w:szCs w:val="24"/>
              </w:rPr>
              <w:t xml:space="preserve">Практичні / Семінарські: </w:t>
            </w:r>
            <w:r w:rsidR="00D22BAD" w:rsidRPr="00EE0361">
              <w:rPr>
                <w:i/>
                <w:color w:val="0070C0"/>
                <w:sz w:val="24"/>
                <w:szCs w:val="24"/>
              </w:rPr>
              <w:t>асист. кафедри</w:t>
            </w:r>
            <w:r w:rsidR="00A44096" w:rsidRPr="00EE0361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80012C">
              <w:rPr>
                <w:i/>
                <w:color w:val="0070C0"/>
                <w:sz w:val="24"/>
                <w:szCs w:val="24"/>
              </w:rPr>
              <w:t>Пономарьова Ельміра Ельманівна</w:t>
            </w:r>
            <w:r w:rsidR="00D22BAD" w:rsidRPr="00EE0361">
              <w:rPr>
                <w:i/>
                <w:color w:val="0070C0"/>
                <w:sz w:val="24"/>
                <w:szCs w:val="24"/>
              </w:rPr>
              <w:t>,</w:t>
            </w:r>
          </w:p>
          <w:p w14:paraId="7AAFF236" w14:textId="07255208" w:rsidR="0080012C" w:rsidRDefault="00000000" w:rsidP="00021FE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  <w:lang w:val="en-US"/>
              </w:rPr>
            </w:pPr>
            <w:hyperlink r:id="rId14" w:history="1">
              <w:r w:rsidR="0080012C" w:rsidRPr="00EB5BB4">
                <w:rPr>
                  <w:rStyle w:val="a5"/>
                  <w:i/>
                  <w:sz w:val="24"/>
                  <w:szCs w:val="24"/>
                  <w:lang w:val="en-US"/>
                </w:rPr>
                <w:t>elmira_@ukr.net</w:t>
              </w:r>
            </w:hyperlink>
          </w:p>
          <w:p w14:paraId="46BD2A2F" w14:textId="4FDD5FC5" w:rsidR="004A6336" w:rsidRPr="0080012C" w:rsidRDefault="0080012C" w:rsidP="00021FE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  <w:lang w:val="ru-RU"/>
              </w:rPr>
              <w:t>+38</w:t>
            </w:r>
            <w:r w:rsidR="00D22BAD" w:rsidRPr="00EE0361">
              <w:rPr>
                <w:i/>
                <w:color w:val="0070C0"/>
                <w:sz w:val="24"/>
                <w:szCs w:val="24"/>
                <w:lang w:val="ru-RU"/>
              </w:rPr>
              <w:t>0</w:t>
            </w:r>
            <w:r>
              <w:rPr>
                <w:i/>
                <w:color w:val="0070C0"/>
                <w:sz w:val="24"/>
                <w:szCs w:val="24"/>
                <w:lang w:val="ru-RU"/>
              </w:rPr>
              <w:t>6</w:t>
            </w:r>
            <w:r w:rsidR="00EE0361" w:rsidRPr="00EE0361">
              <w:rPr>
                <w:i/>
                <w:color w:val="0070C0"/>
                <w:sz w:val="24"/>
                <w:szCs w:val="24"/>
                <w:lang w:val="en-US"/>
              </w:rPr>
              <w:t>3</w:t>
            </w:r>
            <w:r>
              <w:rPr>
                <w:i/>
                <w:color w:val="0070C0"/>
                <w:sz w:val="24"/>
                <w:szCs w:val="24"/>
              </w:rPr>
              <w:t>8017521</w:t>
            </w:r>
          </w:p>
        </w:tc>
      </w:tr>
      <w:tr w:rsidR="004A6336" w:rsidRPr="00D92006" w14:paraId="1BC9559B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D4E163D" w14:textId="77777777" w:rsidR="007E3190" w:rsidRPr="00D92006" w:rsidRDefault="006F5C29" w:rsidP="006F5C29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14:paraId="67B8134D" w14:textId="7721BEF6" w:rsidR="007E3190" w:rsidRPr="00DB4FFE" w:rsidRDefault="00021FE2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548DD4" w:themeColor="text2" w:themeTint="99"/>
                <w:sz w:val="24"/>
                <w:szCs w:val="24"/>
              </w:rPr>
            </w:pPr>
            <w:r w:rsidRPr="00DB4FFE">
              <w:rPr>
                <w:iCs/>
                <w:color w:val="548DD4" w:themeColor="text2" w:themeTint="99"/>
                <w:sz w:val="24"/>
                <w:szCs w:val="24"/>
              </w:rPr>
              <w:t xml:space="preserve">Moodle </w:t>
            </w:r>
            <w:r w:rsidR="00714826" w:rsidRPr="00DB4FFE">
              <w:rPr>
                <w:iCs/>
                <w:color w:val="548DD4" w:themeColor="text2" w:themeTint="99"/>
                <w:sz w:val="24"/>
                <w:szCs w:val="24"/>
              </w:rPr>
              <w:t>https://do.ipo.kpi.ua/course/</w:t>
            </w:r>
            <w:r w:rsidRPr="00DB4FFE">
              <w:rPr>
                <w:iCs/>
                <w:color w:val="548DD4" w:themeColor="text2" w:themeTint="99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</w:tr>
    </w:tbl>
    <w:p w14:paraId="26204D4F" w14:textId="77777777" w:rsidR="0056400B" w:rsidRPr="00DB2701" w:rsidRDefault="0056400B" w:rsidP="0056400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DB2701">
        <w:t>Розподіл годин</w:t>
      </w:r>
    </w:p>
    <w:tbl>
      <w:tblPr>
        <w:tblStyle w:val="-211"/>
        <w:tblW w:w="9923" w:type="dxa"/>
        <w:tblInd w:w="108" w:type="dxa"/>
        <w:tblLook w:val="04A0" w:firstRow="1" w:lastRow="0" w:firstColumn="1" w:lastColumn="0" w:noHBand="0" w:noVBand="1"/>
      </w:tblPr>
      <w:tblGrid>
        <w:gridCol w:w="2641"/>
        <w:gridCol w:w="1879"/>
        <w:gridCol w:w="2568"/>
        <w:gridCol w:w="2835"/>
      </w:tblGrid>
      <w:tr w:rsidR="0056400B" w:rsidRPr="0041508A" w14:paraId="48259B97" w14:textId="77777777" w:rsidTr="00EE0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vAlign w:val="center"/>
          </w:tcPr>
          <w:p w14:paraId="4042A51E" w14:textId="77777777" w:rsidR="0056400B" w:rsidRDefault="0056400B" w:rsidP="00EE036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</w:t>
            </w:r>
          </w:p>
        </w:tc>
        <w:tc>
          <w:tcPr>
            <w:tcW w:w="1879" w:type="dxa"/>
            <w:vAlign w:val="center"/>
          </w:tcPr>
          <w:p w14:paraId="57C54C6F" w14:textId="77777777" w:rsidR="0056400B" w:rsidRPr="00BB2923" w:rsidRDefault="0056400B" w:rsidP="00EE036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DB2701">
              <w:rPr>
                <w:rFonts w:asciiTheme="minorHAnsi" w:hAnsiTheme="minorHAnsi"/>
                <w:sz w:val="22"/>
                <w:szCs w:val="22"/>
              </w:rPr>
              <w:t>Лекції</w:t>
            </w:r>
          </w:p>
        </w:tc>
        <w:tc>
          <w:tcPr>
            <w:tcW w:w="2568" w:type="dxa"/>
            <w:vAlign w:val="center"/>
          </w:tcPr>
          <w:p w14:paraId="471224AD" w14:textId="77777777" w:rsidR="0056400B" w:rsidRPr="00BB2923" w:rsidRDefault="0056400B" w:rsidP="00EE036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DB2701">
              <w:rPr>
                <w:rFonts w:asciiTheme="minorHAnsi" w:hAnsiTheme="minorHAnsi"/>
                <w:sz w:val="22"/>
                <w:szCs w:val="22"/>
              </w:rPr>
              <w:t>Практичні</w:t>
            </w:r>
          </w:p>
        </w:tc>
        <w:tc>
          <w:tcPr>
            <w:tcW w:w="2835" w:type="dxa"/>
            <w:vAlign w:val="center"/>
          </w:tcPr>
          <w:p w14:paraId="1E15DF56" w14:textId="77777777" w:rsidR="0056400B" w:rsidRPr="00BB2923" w:rsidRDefault="0056400B" w:rsidP="00EE036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DB2701">
              <w:rPr>
                <w:rFonts w:asciiTheme="minorHAnsi" w:hAnsiTheme="minorHAnsi"/>
                <w:sz w:val="22"/>
                <w:szCs w:val="22"/>
              </w:rPr>
              <w:t>Самостійна робота</w:t>
            </w:r>
          </w:p>
        </w:tc>
      </w:tr>
      <w:tr w:rsidR="0056400B" w:rsidRPr="0041508A" w14:paraId="0A1AED03" w14:textId="77777777" w:rsidTr="00EE0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vAlign w:val="center"/>
          </w:tcPr>
          <w:p w14:paraId="65CED648" w14:textId="77777777" w:rsidR="0056400B" w:rsidRPr="0041508A" w:rsidRDefault="0056400B" w:rsidP="00EE036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1508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осінній семестр</w:t>
            </w:r>
          </w:p>
        </w:tc>
        <w:tc>
          <w:tcPr>
            <w:tcW w:w="1879" w:type="dxa"/>
            <w:vAlign w:val="center"/>
          </w:tcPr>
          <w:p w14:paraId="4AFF6D9C" w14:textId="0F3EE6C5" w:rsidR="0056400B" w:rsidRPr="0049562C" w:rsidRDefault="0056400B" w:rsidP="00EE036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9562C">
              <w:rPr>
                <w:rFonts w:asciiTheme="minorHAnsi" w:hAnsiTheme="minorHAnsi"/>
                <w:i/>
                <w:sz w:val="22"/>
                <w:szCs w:val="22"/>
              </w:rPr>
              <w:t>18</w:t>
            </w:r>
          </w:p>
        </w:tc>
        <w:tc>
          <w:tcPr>
            <w:tcW w:w="2568" w:type="dxa"/>
            <w:vAlign w:val="center"/>
          </w:tcPr>
          <w:p w14:paraId="441CD143" w14:textId="46F7728B" w:rsidR="0056400B" w:rsidRPr="0049562C" w:rsidRDefault="00170060" w:rsidP="00EE036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27</w:t>
            </w:r>
          </w:p>
        </w:tc>
        <w:tc>
          <w:tcPr>
            <w:tcW w:w="2835" w:type="dxa"/>
            <w:vAlign w:val="center"/>
          </w:tcPr>
          <w:p w14:paraId="2094DE25" w14:textId="686FAEE0" w:rsidR="0056400B" w:rsidRPr="0049562C" w:rsidRDefault="00676E43" w:rsidP="00EE0361">
            <w:pPr>
              <w:spacing w:before="20" w:after="20" w:line="240" w:lineRule="auto"/>
              <w:ind w:right="-1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45</w:t>
            </w:r>
          </w:p>
        </w:tc>
      </w:tr>
    </w:tbl>
    <w:p w14:paraId="15E5CC9D" w14:textId="42CF54CE" w:rsidR="004A6336" w:rsidRPr="00D9200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Програма навчальної дисципліни</w:t>
      </w:r>
    </w:p>
    <w:p w14:paraId="2BE76A72" w14:textId="77777777" w:rsidR="004A6336" w:rsidRPr="00D92006" w:rsidRDefault="004D1575" w:rsidP="006F5C29">
      <w:pPr>
        <w:pStyle w:val="1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Опис</w:t>
      </w:r>
      <w:r w:rsidR="004A6336" w:rsidRPr="00D92006">
        <w:rPr>
          <w:rFonts w:ascii="Times New Roman" w:hAnsi="Times New Roman"/>
        </w:rPr>
        <w:t xml:space="preserve"> </w:t>
      </w:r>
      <w:r w:rsidR="00AA6B23" w:rsidRPr="00D92006">
        <w:rPr>
          <w:rFonts w:ascii="Times New Roman" w:hAnsi="Times New Roman"/>
        </w:rPr>
        <w:t xml:space="preserve">навчальної </w:t>
      </w:r>
      <w:r w:rsidR="004A6336" w:rsidRPr="00D92006">
        <w:rPr>
          <w:rFonts w:ascii="Times New Roman" w:hAnsi="Times New Roman"/>
        </w:rPr>
        <w:t>дисципліни</w:t>
      </w:r>
      <w:r w:rsidR="006F5C29" w:rsidRPr="00D92006">
        <w:rPr>
          <w:rFonts w:ascii="Times New Roman" w:hAnsi="Times New Roman"/>
        </w:rPr>
        <w:t>, її мета, предмет вивчання та результати навчання</w:t>
      </w:r>
    </w:p>
    <w:p w14:paraId="3C683812" w14:textId="368C7509" w:rsidR="001E4C23" w:rsidRPr="001E4C23" w:rsidRDefault="00D427E3" w:rsidP="001E4C23">
      <w:pPr>
        <w:ind w:firstLine="360"/>
        <w:jc w:val="both"/>
        <w:rPr>
          <w:color w:val="000000"/>
          <w:sz w:val="24"/>
          <w:szCs w:val="24"/>
          <w:lang w:val="ru-UA"/>
        </w:rPr>
      </w:pPr>
      <w:r w:rsidRPr="00BA1BAC">
        <w:rPr>
          <w:rFonts w:eastAsia="Times New Roman"/>
          <w:sz w:val="24"/>
          <w:szCs w:val="24"/>
          <w:lang w:eastAsia="ru-RU"/>
        </w:rPr>
        <w:t>Дисципліна “</w:t>
      </w:r>
      <w:r w:rsidRPr="00BA1BAC">
        <w:rPr>
          <w:bCs/>
          <w:caps/>
          <w:sz w:val="24"/>
          <w:szCs w:val="24"/>
        </w:rPr>
        <w:t>О</w:t>
      </w:r>
      <w:r w:rsidRPr="00BA1BAC">
        <w:rPr>
          <w:bCs/>
          <w:sz w:val="24"/>
          <w:szCs w:val="24"/>
        </w:rPr>
        <w:t>снови менеджменту</w:t>
      </w:r>
      <w:r w:rsidR="001E4C23">
        <w:rPr>
          <w:bCs/>
          <w:sz w:val="24"/>
          <w:szCs w:val="24"/>
        </w:rPr>
        <w:t>,</w:t>
      </w:r>
      <w:r w:rsidRPr="00BA1BAC">
        <w:rPr>
          <w:bCs/>
          <w:sz w:val="24"/>
          <w:szCs w:val="24"/>
        </w:rPr>
        <w:t xml:space="preserve"> маркетингу та економіки </w:t>
      </w:r>
      <w:r w:rsidR="00BA1BAC" w:rsidRPr="00BA1BAC">
        <w:rPr>
          <w:bCs/>
          <w:sz w:val="24"/>
          <w:szCs w:val="24"/>
        </w:rPr>
        <w:t>г</w:t>
      </w:r>
      <w:r w:rsidRPr="00BA1BAC">
        <w:rPr>
          <w:bCs/>
          <w:sz w:val="24"/>
          <w:szCs w:val="24"/>
        </w:rPr>
        <w:t>алузі охорони здоров’я</w:t>
      </w:r>
      <w:r w:rsidRPr="00BA1BAC">
        <w:rPr>
          <w:rFonts w:eastAsia="Times New Roman"/>
          <w:sz w:val="24"/>
          <w:szCs w:val="24"/>
          <w:lang w:eastAsia="ru-RU"/>
        </w:rPr>
        <w:t>” спрямована на формування теоретичних і практичних знань з теорії, методології, методики та організаційних основ діяльності закладів охорони здоров’я; вивчення досвіду організації діяльності закладів охорони здоров’я в зарубіжних країнах; ознайомлення із передовим вітчизняним досвідом в сфері організації діяльності закладів охорони здоров’я; освоєння методів організації діяльності закладів  охорони  здоров’я  в умовах медичної реформи; формування навиків практичного мислення та роботи  в  умовах  підвищених вимог до якості медичних послуг</w:t>
      </w:r>
      <w:r w:rsidR="00BA1BAC" w:rsidRPr="001E4C23">
        <w:rPr>
          <w:rFonts w:eastAsia="Times New Roman"/>
          <w:sz w:val="24"/>
          <w:szCs w:val="24"/>
          <w:lang w:eastAsia="ru-RU"/>
        </w:rPr>
        <w:t>;</w:t>
      </w:r>
      <w:r w:rsidR="00CD564E" w:rsidRPr="001E4C23">
        <w:rPr>
          <w:color w:val="000000"/>
          <w:sz w:val="24"/>
          <w:szCs w:val="24"/>
        </w:rPr>
        <w:t xml:space="preserve"> для ефективної реалізації та керування </w:t>
      </w:r>
      <w:r w:rsidR="00BA1BAC" w:rsidRPr="001E4C23">
        <w:rPr>
          <w:color w:val="000000"/>
          <w:sz w:val="24"/>
          <w:szCs w:val="24"/>
        </w:rPr>
        <w:t>економічними процесами</w:t>
      </w:r>
      <w:r w:rsidR="00CD564E" w:rsidRPr="001E4C23">
        <w:rPr>
          <w:color w:val="000000"/>
          <w:sz w:val="24"/>
          <w:szCs w:val="24"/>
        </w:rPr>
        <w:t xml:space="preserve">, для втілення принципів менеджменту та маркетингу та розуміння правових аспектів роботи </w:t>
      </w:r>
      <w:r w:rsidR="00BA1BAC" w:rsidRPr="001E4C23">
        <w:rPr>
          <w:color w:val="000000"/>
          <w:sz w:val="24"/>
          <w:szCs w:val="24"/>
        </w:rPr>
        <w:t>в закладах охорони здоров’я.</w:t>
      </w:r>
      <w:r w:rsidR="001E4C23">
        <w:rPr>
          <w:color w:val="000000"/>
          <w:sz w:val="24"/>
          <w:szCs w:val="24"/>
        </w:rPr>
        <w:t xml:space="preserve">  </w:t>
      </w:r>
      <w:r w:rsidR="001E4C23" w:rsidRPr="001E4C23">
        <w:rPr>
          <w:color w:val="000000"/>
          <w:sz w:val="24"/>
          <w:szCs w:val="24"/>
        </w:rPr>
        <w:t>Дисципліна</w:t>
      </w:r>
      <w:r w:rsidR="00CD564E" w:rsidRPr="001E4C23">
        <w:rPr>
          <w:color w:val="000000"/>
          <w:sz w:val="24"/>
          <w:szCs w:val="24"/>
          <w:lang w:val="ru-UA"/>
        </w:rPr>
        <w:t xml:space="preserve"> нада</w:t>
      </w:r>
      <w:r w:rsidR="001E4C23" w:rsidRPr="001E4C23">
        <w:rPr>
          <w:color w:val="000000"/>
          <w:sz w:val="24"/>
          <w:szCs w:val="24"/>
        </w:rPr>
        <w:t>є</w:t>
      </w:r>
      <w:r w:rsidR="00CD564E" w:rsidRPr="001E4C23">
        <w:rPr>
          <w:color w:val="000000"/>
          <w:sz w:val="24"/>
          <w:szCs w:val="24"/>
          <w:lang w:val="ru-UA"/>
        </w:rPr>
        <w:t xml:space="preserve"> можливості здобувачу отримати </w:t>
      </w:r>
      <w:r w:rsidR="001E4C23">
        <w:rPr>
          <w:color w:val="000000"/>
        </w:rPr>
        <w:t xml:space="preserve">комплексні </w:t>
      </w:r>
      <w:r w:rsidR="00CD564E" w:rsidRPr="001E4C23">
        <w:rPr>
          <w:color w:val="000000"/>
          <w:sz w:val="24"/>
          <w:szCs w:val="24"/>
          <w:lang w:val="ru-UA"/>
        </w:rPr>
        <w:t>знання і вміння зі сфер менеджменту, маркетингу, економіки</w:t>
      </w:r>
      <w:r w:rsidR="001E4C23" w:rsidRPr="001E4C23">
        <w:rPr>
          <w:color w:val="000000"/>
          <w:sz w:val="24"/>
          <w:szCs w:val="24"/>
        </w:rPr>
        <w:t xml:space="preserve"> в галузі охорони здоров’я. </w:t>
      </w:r>
      <w:r w:rsidR="00CD564E" w:rsidRPr="001E4C23">
        <w:rPr>
          <w:color w:val="000000"/>
          <w:sz w:val="24"/>
          <w:szCs w:val="24"/>
          <w:lang w:val="ru-UA"/>
        </w:rPr>
        <w:t xml:space="preserve"> </w:t>
      </w:r>
    </w:p>
    <w:p w14:paraId="52AF78B5" w14:textId="27BB2A28" w:rsidR="00CD564E" w:rsidRPr="00D10CD5" w:rsidRDefault="0049562C" w:rsidP="0049562C">
      <w:pPr>
        <w:spacing w:line="240" w:lineRule="auto"/>
        <w:ind w:firstLine="709"/>
        <w:jc w:val="both"/>
        <w:rPr>
          <w:sz w:val="24"/>
          <w:szCs w:val="24"/>
        </w:rPr>
      </w:pPr>
      <w:r w:rsidRPr="0049562C">
        <w:rPr>
          <w:b/>
          <w:bCs/>
          <w:sz w:val="24"/>
          <w:szCs w:val="24"/>
        </w:rPr>
        <w:lastRenderedPageBreak/>
        <w:t>Метою навчальної дисципліни</w:t>
      </w:r>
      <w:r w:rsidRPr="0049562C">
        <w:rPr>
          <w:sz w:val="24"/>
          <w:szCs w:val="24"/>
        </w:rPr>
        <w:t xml:space="preserve"> є формування у студентів </w:t>
      </w:r>
      <w:r w:rsidR="0086635C" w:rsidRPr="00D427E3">
        <w:rPr>
          <w:sz w:val="24"/>
          <w:szCs w:val="24"/>
        </w:rPr>
        <w:t>відп</w:t>
      </w:r>
      <w:r w:rsidR="00CD564E" w:rsidRPr="00D427E3">
        <w:rPr>
          <w:sz w:val="24"/>
          <w:szCs w:val="24"/>
        </w:rPr>
        <w:t xml:space="preserve">овідного рівня знань і досвіду в оперуванні базовими поняттями менеджменту, маркетингу в контексті охорони здоров’я. </w:t>
      </w:r>
      <w:r w:rsidR="00CD564E" w:rsidRPr="001E4C23">
        <w:rPr>
          <w:sz w:val="24"/>
          <w:szCs w:val="24"/>
        </w:rPr>
        <w:t>Оволодіння комплексом практичних навичок застосування знань  організаційно-економічного забезпечення в медичному закладі у своїй повсякденній діяльності</w:t>
      </w:r>
      <w:r w:rsidR="0086635C" w:rsidRPr="001E4C23">
        <w:rPr>
          <w:sz w:val="24"/>
          <w:szCs w:val="24"/>
        </w:rPr>
        <w:t>; формування сучасного управлінського мислення та системи спеціальних знань у галузі управління закладами охорони здоров’я</w:t>
      </w:r>
      <w:r w:rsidR="00D427E3" w:rsidRPr="001E4C23">
        <w:rPr>
          <w:sz w:val="24"/>
          <w:szCs w:val="24"/>
        </w:rPr>
        <w:t>;</w:t>
      </w:r>
      <w:r w:rsidR="0086635C" w:rsidRPr="001E4C23">
        <w:rPr>
          <w:sz w:val="24"/>
          <w:szCs w:val="24"/>
        </w:rPr>
        <w:t xml:space="preserve"> </w:t>
      </w:r>
      <w:r w:rsidR="00D427E3" w:rsidRPr="001E4C23">
        <w:rPr>
          <w:sz w:val="24"/>
          <w:szCs w:val="24"/>
        </w:rPr>
        <w:t>ф</w:t>
      </w:r>
      <w:r w:rsidR="0086635C" w:rsidRPr="001E4C23">
        <w:rPr>
          <w:sz w:val="24"/>
          <w:szCs w:val="24"/>
        </w:rPr>
        <w:t>ормування умінь щодо розроблення та здійснення планування роботи закладів в галузі охорони здоров’я, прийняття адекватних рішень під час створення та використання операційних підсистем в галузі охорони здоров’я</w:t>
      </w:r>
      <w:r w:rsidR="00D427E3" w:rsidRPr="001E4C23">
        <w:rPr>
          <w:sz w:val="24"/>
          <w:szCs w:val="24"/>
        </w:rPr>
        <w:t>; умінь використання</w:t>
      </w:r>
      <w:r w:rsidR="0086635C" w:rsidRPr="001E4C23">
        <w:rPr>
          <w:sz w:val="24"/>
          <w:szCs w:val="24"/>
        </w:rPr>
        <w:t xml:space="preserve"> метод</w:t>
      </w:r>
      <w:r w:rsidR="00D427E3" w:rsidRPr="001E4C23">
        <w:rPr>
          <w:sz w:val="24"/>
          <w:szCs w:val="24"/>
        </w:rPr>
        <w:t>ів</w:t>
      </w:r>
      <w:r w:rsidR="0086635C" w:rsidRPr="001E4C23">
        <w:rPr>
          <w:sz w:val="24"/>
          <w:szCs w:val="24"/>
        </w:rPr>
        <w:t xml:space="preserve"> та </w:t>
      </w:r>
      <w:r w:rsidR="0086635C" w:rsidRPr="00D10CD5">
        <w:rPr>
          <w:sz w:val="24"/>
          <w:szCs w:val="24"/>
        </w:rPr>
        <w:t>принцип</w:t>
      </w:r>
      <w:r w:rsidR="00D427E3" w:rsidRPr="00D10CD5">
        <w:rPr>
          <w:sz w:val="24"/>
          <w:szCs w:val="24"/>
        </w:rPr>
        <w:t>ів</w:t>
      </w:r>
      <w:r w:rsidR="0086635C" w:rsidRPr="00D10CD5">
        <w:rPr>
          <w:sz w:val="24"/>
          <w:szCs w:val="24"/>
        </w:rPr>
        <w:t xml:space="preserve"> менеджменту для прийняття управлінських рішень</w:t>
      </w:r>
      <w:r w:rsidR="00D427E3" w:rsidRPr="00D10CD5">
        <w:rPr>
          <w:sz w:val="24"/>
          <w:szCs w:val="24"/>
        </w:rPr>
        <w:t xml:space="preserve"> в галузі охорони здоров’я</w:t>
      </w:r>
      <w:r w:rsidR="0086635C" w:rsidRPr="00D10CD5">
        <w:rPr>
          <w:sz w:val="24"/>
          <w:szCs w:val="24"/>
        </w:rPr>
        <w:t>,</w:t>
      </w:r>
      <w:r w:rsidR="00D427E3" w:rsidRPr="00D10CD5">
        <w:rPr>
          <w:sz w:val="24"/>
          <w:szCs w:val="24"/>
        </w:rPr>
        <w:t xml:space="preserve"> роботі в команді.</w:t>
      </w:r>
      <w:r w:rsidR="0086635C" w:rsidRPr="00D10CD5">
        <w:rPr>
          <w:sz w:val="24"/>
          <w:szCs w:val="24"/>
        </w:rPr>
        <w:t xml:space="preserve"> </w:t>
      </w:r>
    </w:p>
    <w:p w14:paraId="4C8C9A18" w14:textId="32401E20" w:rsidR="00F53F79" w:rsidRPr="00D10CD5" w:rsidRDefault="00F53F79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D10CD5">
        <w:rPr>
          <w:b/>
          <w:bCs/>
          <w:sz w:val="24"/>
          <w:szCs w:val="24"/>
        </w:rPr>
        <w:t>Загальні компетентності</w:t>
      </w:r>
      <w:r w:rsidR="00A5503D" w:rsidRPr="00D10CD5">
        <w:rPr>
          <w:b/>
          <w:bCs/>
          <w:sz w:val="24"/>
          <w:szCs w:val="24"/>
        </w:rPr>
        <w:t>:</w:t>
      </w:r>
    </w:p>
    <w:p w14:paraId="1758DC45" w14:textId="74390BD2" w:rsidR="000D00B9" w:rsidRPr="00D10CD5" w:rsidRDefault="00F53F79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0CD5">
        <w:rPr>
          <w:color w:val="000000" w:themeColor="text1"/>
          <w:sz w:val="24"/>
          <w:szCs w:val="24"/>
        </w:rPr>
        <w:t xml:space="preserve">ЗК </w:t>
      </w:r>
      <w:r w:rsidR="002762B3" w:rsidRPr="00D10CD5">
        <w:rPr>
          <w:color w:val="000000" w:themeColor="text1"/>
          <w:sz w:val="24"/>
          <w:szCs w:val="24"/>
        </w:rPr>
        <w:t>1</w:t>
      </w:r>
      <w:r w:rsidRPr="00D10CD5">
        <w:rPr>
          <w:color w:val="000000" w:themeColor="text1"/>
          <w:sz w:val="24"/>
          <w:szCs w:val="24"/>
        </w:rPr>
        <w:t xml:space="preserve"> </w:t>
      </w:r>
      <w:r w:rsidR="000D00B9" w:rsidRPr="00D10CD5">
        <w:rPr>
          <w:color w:val="000000" w:themeColor="text1"/>
          <w:sz w:val="24"/>
          <w:szCs w:val="24"/>
        </w:rPr>
        <w:t>Здатність до розуміння предметної області та розуміння професійної</w:t>
      </w:r>
      <w:r w:rsidR="00485A52" w:rsidRPr="00D10CD5">
        <w:rPr>
          <w:color w:val="000000" w:themeColor="text1"/>
          <w:sz w:val="24"/>
          <w:szCs w:val="24"/>
        </w:rPr>
        <w:t xml:space="preserve"> </w:t>
      </w:r>
      <w:r w:rsidR="000D00B9" w:rsidRPr="00D10CD5">
        <w:rPr>
          <w:color w:val="000000" w:themeColor="text1"/>
          <w:sz w:val="24"/>
          <w:szCs w:val="24"/>
        </w:rPr>
        <w:t>діяльності.</w:t>
      </w:r>
    </w:p>
    <w:p w14:paraId="5542A186" w14:textId="4D16AA80" w:rsidR="000D00B9" w:rsidRPr="00D10CD5" w:rsidRDefault="002762B3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0CD5">
        <w:rPr>
          <w:color w:val="000000" w:themeColor="text1"/>
          <w:sz w:val="24"/>
          <w:szCs w:val="24"/>
        </w:rPr>
        <w:t xml:space="preserve">ЗК </w:t>
      </w:r>
      <w:r w:rsidR="000D00B9" w:rsidRPr="00D10CD5">
        <w:rPr>
          <w:color w:val="000000" w:themeColor="text1"/>
          <w:sz w:val="24"/>
          <w:szCs w:val="24"/>
        </w:rPr>
        <w:t>3</w:t>
      </w:r>
      <w:r w:rsidRPr="00D10CD5">
        <w:rPr>
          <w:color w:val="000000" w:themeColor="text1"/>
          <w:sz w:val="24"/>
          <w:szCs w:val="24"/>
        </w:rPr>
        <w:t xml:space="preserve"> </w:t>
      </w:r>
      <w:r w:rsidR="000D00B9" w:rsidRPr="00D10CD5">
        <w:rPr>
          <w:color w:val="000000" w:themeColor="text1"/>
          <w:sz w:val="24"/>
          <w:szCs w:val="24"/>
        </w:rPr>
        <w:t>Здатність до міжособистісної взаємодії</w:t>
      </w:r>
      <w:r w:rsidR="00DE5C62" w:rsidRPr="00D10CD5">
        <w:rPr>
          <w:color w:val="000000" w:themeColor="text1"/>
          <w:sz w:val="24"/>
          <w:szCs w:val="24"/>
        </w:rPr>
        <w:t>, з застосуванням теорій, положень та методів психології та педагогіки.</w:t>
      </w:r>
    </w:p>
    <w:p w14:paraId="25539420" w14:textId="50025346" w:rsidR="002762B3" w:rsidRPr="00D10CD5" w:rsidRDefault="002762B3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0CD5">
        <w:rPr>
          <w:color w:val="000000" w:themeColor="text1"/>
          <w:sz w:val="24"/>
          <w:szCs w:val="24"/>
        </w:rPr>
        <w:t xml:space="preserve">ЗК </w:t>
      </w:r>
      <w:r w:rsidR="000D00B9" w:rsidRPr="00D10CD5">
        <w:rPr>
          <w:color w:val="000000" w:themeColor="text1"/>
          <w:sz w:val="24"/>
          <w:szCs w:val="24"/>
        </w:rPr>
        <w:t>4</w:t>
      </w:r>
      <w:r w:rsidRPr="00D10CD5">
        <w:rPr>
          <w:color w:val="000000" w:themeColor="text1"/>
          <w:sz w:val="24"/>
          <w:szCs w:val="24"/>
        </w:rPr>
        <w:t xml:space="preserve"> Здатність працювати в команді.</w:t>
      </w:r>
    </w:p>
    <w:p w14:paraId="044174E8" w14:textId="29736D2D" w:rsidR="000D00B9" w:rsidRPr="00D10CD5" w:rsidRDefault="000D00B9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0CD5">
        <w:rPr>
          <w:color w:val="000000" w:themeColor="text1"/>
          <w:sz w:val="24"/>
          <w:szCs w:val="24"/>
        </w:rPr>
        <w:t>ЗК 6 Здатність спілкуватися державною мовою як усно, так і письмовою.</w:t>
      </w:r>
    </w:p>
    <w:p w14:paraId="4C301AA2" w14:textId="66AFADBC" w:rsidR="000D00B9" w:rsidRPr="00D10CD5" w:rsidRDefault="00A5503D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0CD5">
        <w:rPr>
          <w:color w:val="000000" w:themeColor="text1"/>
          <w:sz w:val="24"/>
          <w:szCs w:val="24"/>
        </w:rPr>
        <w:t>ЗК 8 Здатність планувати та управляти часом.</w:t>
      </w:r>
    </w:p>
    <w:p w14:paraId="7CA8EBF2" w14:textId="10F1373D" w:rsidR="00A5503D" w:rsidRPr="00D10CD5" w:rsidRDefault="00A5503D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0CD5">
        <w:rPr>
          <w:color w:val="000000" w:themeColor="text1"/>
          <w:sz w:val="24"/>
          <w:szCs w:val="24"/>
        </w:rPr>
        <w:t>ЗК 9 Здатність до використання інформаційних і комунікаційних технологій.</w:t>
      </w:r>
    </w:p>
    <w:p w14:paraId="10E0DC74" w14:textId="5E0C2B94" w:rsidR="00A5503D" w:rsidRPr="00D10CD5" w:rsidRDefault="00A5503D" w:rsidP="002676FD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0CD5">
        <w:rPr>
          <w:color w:val="000000" w:themeColor="text1"/>
          <w:sz w:val="24"/>
          <w:szCs w:val="24"/>
        </w:rPr>
        <w:t>ЗК 10 Здатність до пошуку, оброблення та аналізу інформації з різних</w:t>
      </w:r>
      <w:r w:rsidR="002676FD" w:rsidRPr="00D10CD5">
        <w:rPr>
          <w:color w:val="000000" w:themeColor="text1"/>
          <w:sz w:val="24"/>
          <w:szCs w:val="24"/>
        </w:rPr>
        <w:t xml:space="preserve"> </w:t>
      </w:r>
      <w:r w:rsidRPr="00D10CD5">
        <w:rPr>
          <w:color w:val="000000" w:themeColor="text1"/>
          <w:sz w:val="24"/>
          <w:szCs w:val="24"/>
        </w:rPr>
        <w:t>джерел.</w:t>
      </w:r>
    </w:p>
    <w:p w14:paraId="1E48BB17" w14:textId="312D4D03" w:rsidR="00A5503D" w:rsidRPr="00D10CD5" w:rsidRDefault="00A5503D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0CD5">
        <w:rPr>
          <w:color w:val="000000" w:themeColor="text1"/>
          <w:sz w:val="24"/>
          <w:szCs w:val="24"/>
        </w:rPr>
        <w:t>ЗК 11 Здатність вчитися і оволодівати сучасними знаннями.</w:t>
      </w:r>
    </w:p>
    <w:p w14:paraId="6D8F6A00" w14:textId="65B54AD3" w:rsidR="00D10CD5" w:rsidRPr="00D10CD5" w:rsidRDefault="00D10CD5" w:rsidP="00D10CD5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D10CD5">
        <w:rPr>
          <w:color w:val="000000" w:themeColor="text1"/>
          <w:sz w:val="24"/>
          <w:szCs w:val="24"/>
        </w:rPr>
        <w:t xml:space="preserve">            </w:t>
      </w:r>
      <w:r w:rsidR="00A5503D" w:rsidRPr="00D10CD5">
        <w:rPr>
          <w:color w:val="000000" w:themeColor="text1"/>
          <w:sz w:val="24"/>
          <w:szCs w:val="24"/>
        </w:rPr>
        <w:t xml:space="preserve">ЗК 12 </w:t>
      </w:r>
      <w:r w:rsidRPr="00D10CD5">
        <w:rPr>
          <w:color w:val="000000" w:themeColor="text1"/>
          <w:sz w:val="24"/>
          <w:szCs w:val="24"/>
        </w:rPr>
        <w:t>Здатність застосовувати теорій, положень та методів медико-біологічних,</w:t>
      </w:r>
    </w:p>
    <w:p w14:paraId="3DCE5222" w14:textId="2F31BCB7" w:rsidR="00D10CD5" w:rsidRPr="00D10CD5" w:rsidRDefault="00D10CD5" w:rsidP="00D10CD5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708" w:firstLine="1"/>
        <w:jc w:val="both"/>
        <w:rPr>
          <w:sz w:val="24"/>
          <w:szCs w:val="24"/>
        </w:rPr>
      </w:pPr>
      <w:r w:rsidRPr="00D10CD5">
        <w:rPr>
          <w:color w:val="000000" w:themeColor="text1"/>
          <w:sz w:val="24"/>
          <w:szCs w:val="24"/>
        </w:rPr>
        <w:t>соціальних, психолого-педагогічних наук у практичних ситуаціях</w:t>
      </w:r>
      <w:r w:rsidRPr="00D10CD5">
        <w:rPr>
          <w:color w:val="000000" w:themeColor="text1"/>
          <w:sz w:val="24"/>
          <w:szCs w:val="24"/>
        </w:rPr>
        <w:cr/>
        <w:t xml:space="preserve">ЗК13 </w:t>
      </w:r>
      <w:r w:rsidRPr="00D10CD5">
        <w:rPr>
          <w:sz w:val="24"/>
          <w:szCs w:val="24"/>
        </w:rPr>
        <w:t>Здатність діяти соціально відповідально та свідомо.</w:t>
      </w:r>
    </w:p>
    <w:p w14:paraId="126660B3" w14:textId="77777777" w:rsidR="00F53F79" w:rsidRPr="00D10CD5" w:rsidRDefault="00F53F79" w:rsidP="0056400B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7C987B08" w14:textId="7CA78967" w:rsidR="00F53F79" w:rsidRPr="00D10CD5" w:rsidRDefault="00F53F79" w:rsidP="0056400B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D10CD5">
        <w:rPr>
          <w:b/>
          <w:bCs/>
          <w:color w:val="000000" w:themeColor="text1"/>
          <w:sz w:val="24"/>
          <w:szCs w:val="24"/>
        </w:rPr>
        <w:t>Спеціальні (фахові) компетентності:</w:t>
      </w:r>
    </w:p>
    <w:p w14:paraId="00B4D11B" w14:textId="1A0D924E" w:rsidR="00F53F79" w:rsidRPr="00D10CD5" w:rsidRDefault="00F53F79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10CD5">
        <w:rPr>
          <w:color w:val="000000" w:themeColor="text1"/>
          <w:sz w:val="24"/>
          <w:szCs w:val="24"/>
        </w:rPr>
        <w:t>ФК</w:t>
      </w:r>
      <w:r w:rsidR="000B1906" w:rsidRPr="00D10CD5">
        <w:rPr>
          <w:color w:val="000000" w:themeColor="text1"/>
          <w:sz w:val="24"/>
          <w:szCs w:val="24"/>
        </w:rPr>
        <w:t xml:space="preserve"> </w:t>
      </w:r>
      <w:r w:rsidRPr="00D10CD5">
        <w:rPr>
          <w:color w:val="000000" w:themeColor="text1"/>
          <w:sz w:val="24"/>
          <w:szCs w:val="24"/>
        </w:rPr>
        <w:t xml:space="preserve">1 </w:t>
      </w:r>
      <w:r w:rsidR="00A5503D" w:rsidRPr="00D10CD5">
        <w:rPr>
          <w:color w:val="000000" w:themeColor="text1"/>
          <w:sz w:val="24"/>
          <w:szCs w:val="24"/>
        </w:rPr>
        <w:t>Здатність пояснити пацієнтам, клієнтам, родинам, членам міждисциплінарної команди, іншим медичним працівникам потребу у</w:t>
      </w:r>
      <w:r w:rsidR="00485A52" w:rsidRPr="00D10CD5">
        <w:rPr>
          <w:color w:val="000000" w:themeColor="text1"/>
          <w:sz w:val="24"/>
          <w:szCs w:val="24"/>
        </w:rPr>
        <w:t xml:space="preserve"> </w:t>
      </w:r>
      <w:r w:rsidR="00A5503D" w:rsidRPr="00D10CD5">
        <w:rPr>
          <w:color w:val="000000" w:themeColor="text1"/>
          <w:sz w:val="24"/>
          <w:szCs w:val="24"/>
        </w:rPr>
        <w:t>заходах фізичної терапії, ерготерапії, принципи їх виконання і зв'язок з</w:t>
      </w:r>
      <w:r w:rsidR="00485A52" w:rsidRPr="00D10CD5">
        <w:rPr>
          <w:color w:val="000000" w:themeColor="text1"/>
          <w:sz w:val="24"/>
          <w:szCs w:val="24"/>
        </w:rPr>
        <w:t xml:space="preserve"> </w:t>
      </w:r>
      <w:r w:rsidR="00A5503D" w:rsidRPr="00D10CD5">
        <w:rPr>
          <w:color w:val="000000" w:themeColor="text1"/>
          <w:sz w:val="24"/>
          <w:szCs w:val="24"/>
        </w:rPr>
        <w:t>охороною здоров’я.</w:t>
      </w:r>
    </w:p>
    <w:p w14:paraId="6AC4739E" w14:textId="396B05FE" w:rsidR="00F53F79" w:rsidRPr="00827CD5" w:rsidRDefault="00F53F79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27CD5">
        <w:rPr>
          <w:color w:val="000000" w:themeColor="text1"/>
          <w:sz w:val="24"/>
          <w:szCs w:val="24"/>
        </w:rPr>
        <w:t xml:space="preserve">ФК </w:t>
      </w:r>
      <w:r w:rsidR="00A5503D" w:rsidRPr="00827CD5">
        <w:rPr>
          <w:color w:val="000000" w:themeColor="text1"/>
          <w:sz w:val="24"/>
          <w:szCs w:val="24"/>
        </w:rPr>
        <w:t>5</w:t>
      </w:r>
      <w:r w:rsidR="000B1906" w:rsidRPr="00827CD5">
        <w:rPr>
          <w:color w:val="000000" w:themeColor="text1"/>
          <w:sz w:val="24"/>
          <w:szCs w:val="24"/>
        </w:rPr>
        <w:t xml:space="preserve"> </w:t>
      </w:r>
      <w:r w:rsidR="00A5503D" w:rsidRPr="00827CD5">
        <w:rPr>
          <w:color w:val="000000" w:themeColor="text1"/>
          <w:sz w:val="24"/>
          <w:szCs w:val="24"/>
        </w:rPr>
        <w:t>Здатність провадити безпечну для пацієнта/клієнта та практикуючого</w:t>
      </w:r>
      <w:r w:rsidR="00485A52" w:rsidRPr="00827CD5">
        <w:rPr>
          <w:color w:val="000000" w:themeColor="text1"/>
          <w:sz w:val="24"/>
          <w:szCs w:val="24"/>
        </w:rPr>
        <w:t xml:space="preserve"> </w:t>
      </w:r>
      <w:r w:rsidR="00A5503D" w:rsidRPr="00827CD5">
        <w:rPr>
          <w:color w:val="000000" w:themeColor="text1"/>
          <w:sz w:val="24"/>
          <w:szCs w:val="24"/>
        </w:rPr>
        <w:t xml:space="preserve">фахівця практичну діяльність з фізичної терапії, ерготерапії </w:t>
      </w:r>
      <w:r w:rsidR="00293F8D" w:rsidRPr="00827CD5">
        <w:rPr>
          <w:color w:val="000000" w:themeColor="text1"/>
          <w:sz w:val="24"/>
          <w:szCs w:val="24"/>
        </w:rPr>
        <w:t>та вміти це продемонструвати</w:t>
      </w:r>
      <w:r w:rsidR="00485A52" w:rsidRPr="00827CD5">
        <w:rPr>
          <w:color w:val="000000" w:themeColor="text1"/>
          <w:sz w:val="24"/>
          <w:szCs w:val="24"/>
        </w:rPr>
        <w:t>.</w:t>
      </w:r>
    </w:p>
    <w:p w14:paraId="16CE20E3" w14:textId="23E47070" w:rsidR="00827CD5" w:rsidRPr="00827CD5" w:rsidRDefault="00827CD5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z w:val="24"/>
          <w:szCs w:val="24"/>
          <w:highlight w:val="yellow"/>
        </w:rPr>
      </w:pPr>
      <w:r w:rsidRPr="00827CD5">
        <w:rPr>
          <w:sz w:val="24"/>
          <w:szCs w:val="24"/>
        </w:rPr>
        <w:t>ФК 11 Здатність адаптувати свою поточну практичну діяльність до змінних умов</w:t>
      </w:r>
    </w:p>
    <w:p w14:paraId="29D14375" w14:textId="7156EE09" w:rsidR="00827CD5" w:rsidRPr="00827CD5" w:rsidRDefault="00827CD5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z w:val="24"/>
          <w:szCs w:val="24"/>
          <w:highlight w:val="yellow"/>
        </w:rPr>
      </w:pPr>
      <w:r w:rsidRPr="00827CD5">
        <w:rPr>
          <w:sz w:val="24"/>
          <w:szCs w:val="24"/>
        </w:rPr>
        <w:t>ФК 14 Здатність знаходити шляхи постійного покращення якості послуг фізичної терапії та ерготерапії.</w:t>
      </w:r>
    </w:p>
    <w:p w14:paraId="203A1738" w14:textId="57029A5B" w:rsidR="00B35C60" w:rsidRPr="00BE0F5B" w:rsidRDefault="00827CD5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z w:val="24"/>
          <w:szCs w:val="24"/>
        </w:rPr>
      </w:pPr>
      <w:r w:rsidRPr="00BE0F5B">
        <w:rPr>
          <w:color w:val="000000" w:themeColor="text1"/>
          <w:sz w:val="24"/>
          <w:szCs w:val="24"/>
        </w:rPr>
        <w:t xml:space="preserve">ФК 15 </w:t>
      </w:r>
      <w:r w:rsidRPr="00BE0F5B">
        <w:rPr>
          <w:sz w:val="24"/>
          <w:szCs w:val="24"/>
        </w:rPr>
        <w:t>Здатність активно засвоювати професійну культуру та професійну деонтологію, пристосовуватись до виконання професійних ролей і функцій, до життя в нових соціально-професійних умовах</w:t>
      </w:r>
    </w:p>
    <w:p w14:paraId="19E8896D" w14:textId="566BD4FC" w:rsidR="00827CD5" w:rsidRPr="00BE0F5B" w:rsidRDefault="00BE0F5B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  <w:highlight w:val="cyan"/>
        </w:rPr>
      </w:pPr>
      <w:r w:rsidRPr="00BE0F5B">
        <w:rPr>
          <w:color w:val="000000" w:themeColor="text1"/>
          <w:sz w:val="24"/>
          <w:szCs w:val="24"/>
        </w:rPr>
        <w:t xml:space="preserve">ФК 19 </w:t>
      </w:r>
      <w:r w:rsidRPr="00BE0F5B">
        <w:rPr>
          <w:sz w:val="24"/>
          <w:szCs w:val="24"/>
        </w:rPr>
        <w:t>Здатність застосовувати знання про вищі психічні функції, функціональні стани, для передбачення і оптимізації управління своєю поведінкою хворих, при аналізі професійної придатності, психологічних особливостей та індивідуальних відмінностей в діагностичній, превентивній, реабілітаційній роботі з пацієнтами для профілактики і корекції соматичних та психосоматичних порушень</w:t>
      </w:r>
    </w:p>
    <w:p w14:paraId="72E8E07A" w14:textId="77777777" w:rsidR="00827CD5" w:rsidRPr="00F12179" w:rsidRDefault="00827CD5" w:rsidP="0056400B">
      <w:pPr>
        <w:pStyle w:val="a0"/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color w:val="000000" w:themeColor="text1"/>
          <w:sz w:val="24"/>
          <w:szCs w:val="24"/>
          <w:highlight w:val="cyan"/>
        </w:rPr>
      </w:pPr>
    </w:p>
    <w:p w14:paraId="50925DC0" w14:textId="05915C89" w:rsidR="00F53F79" w:rsidRPr="008F293D" w:rsidRDefault="00F53F79" w:rsidP="0056400B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8F293D">
        <w:rPr>
          <w:b/>
          <w:bCs/>
          <w:sz w:val="24"/>
          <w:szCs w:val="24"/>
        </w:rPr>
        <w:t>Результатами навчання після вивчення дисципліни:</w:t>
      </w:r>
    </w:p>
    <w:p w14:paraId="6CB5B146" w14:textId="3BAEFE4B" w:rsidR="0056400B" w:rsidRDefault="0056400B" w:rsidP="0056400B">
      <w:pPr>
        <w:spacing w:line="240" w:lineRule="auto"/>
        <w:ind w:firstLine="709"/>
        <w:jc w:val="both"/>
        <w:rPr>
          <w:sz w:val="24"/>
          <w:szCs w:val="24"/>
        </w:rPr>
      </w:pPr>
      <w:bookmarkStart w:id="1" w:name="_Hlk81768642"/>
      <w:r w:rsidRPr="008F293D">
        <w:rPr>
          <w:sz w:val="24"/>
          <w:szCs w:val="24"/>
        </w:rPr>
        <w:t>ПРН 1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</w:t>
      </w:r>
    </w:p>
    <w:p w14:paraId="435E5E5C" w14:textId="1647BD0A" w:rsidR="008F293D" w:rsidRPr="008F293D" w:rsidRDefault="008F293D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8F293D">
        <w:rPr>
          <w:sz w:val="24"/>
          <w:szCs w:val="24"/>
        </w:rPr>
        <w:t>ПРН 2 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</w:t>
      </w:r>
    </w:p>
    <w:p w14:paraId="57896A4F" w14:textId="4D370231" w:rsidR="0056400B" w:rsidRDefault="0056400B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8F293D">
        <w:rPr>
          <w:sz w:val="24"/>
          <w:szCs w:val="24"/>
        </w:rPr>
        <w:t>ПРН 4 Застосовувати у професійній діяльності знання біологічних, медичних, педагогічних та психосоціальних аспектів фізичної терапії та ерготерапії</w:t>
      </w:r>
      <w:r w:rsidR="00375793" w:rsidRPr="008F293D">
        <w:rPr>
          <w:sz w:val="24"/>
          <w:szCs w:val="24"/>
        </w:rPr>
        <w:t xml:space="preserve"> та вміння донести це до пацієнтів</w:t>
      </w:r>
      <w:r w:rsidRPr="008F293D">
        <w:rPr>
          <w:sz w:val="24"/>
          <w:szCs w:val="24"/>
        </w:rPr>
        <w:t>.</w:t>
      </w:r>
    </w:p>
    <w:p w14:paraId="525BFDC6" w14:textId="3C6A289E" w:rsidR="008F293D" w:rsidRPr="00B83505" w:rsidRDefault="008F293D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B83505">
        <w:rPr>
          <w:sz w:val="24"/>
          <w:szCs w:val="24"/>
        </w:rPr>
        <w:t>ПРН 8 Діяти згідно з нормативно-правовими вимогами та нормами професійної етики.</w:t>
      </w:r>
    </w:p>
    <w:p w14:paraId="4FA4F72F" w14:textId="2AD4AF93" w:rsidR="008F293D" w:rsidRDefault="008F293D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B83505">
        <w:rPr>
          <w:sz w:val="24"/>
          <w:szCs w:val="24"/>
        </w:rPr>
        <w:t>ПРН 12 Застосовувати сучасні науково-доказові дані у професійній діяльності.</w:t>
      </w:r>
    </w:p>
    <w:p w14:paraId="3C605E4A" w14:textId="4255EFC0" w:rsidR="00B83505" w:rsidRPr="00B83505" w:rsidRDefault="00B83505" w:rsidP="0056400B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ПРН 13 </w:t>
      </w:r>
      <w:r w:rsidRPr="00B83505">
        <w:rPr>
          <w:sz w:val="24"/>
          <w:szCs w:val="24"/>
        </w:rPr>
        <w:t>Обирати оптимальні форми, методи і прийоми, які б забезпечили шанобливе ставлення до пацієнта/клієнта, його безпеку/захист, комфорт та приватність.</w:t>
      </w:r>
    </w:p>
    <w:p w14:paraId="75DB5F8E" w14:textId="4B2F9833" w:rsidR="00B83505" w:rsidRDefault="00B83505" w:rsidP="0056400B">
      <w:pPr>
        <w:spacing w:line="240" w:lineRule="auto"/>
        <w:ind w:firstLine="709"/>
        <w:jc w:val="both"/>
      </w:pPr>
      <w:r>
        <w:rPr>
          <w:sz w:val="24"/>
          <w:szCs w:val="24"/>
        </w:rPr>
        <w:t>ПРН 15</w:t>
      </w:r>
      <w:r w:rsidRPr="00B83505">
        <w:t xml:space="preserve"> </w:t>
      </w:r>
      <w:r>
        <w:t>Вербально і невербально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 якостями тощо, у мультидисциплінарній команді.</w:t>
      </w:r>
    </w:p>
    <w:p w14:paraId="7BEEAAD3" w14:textId="7727A3F9" w:rsidR="00B83505" w:rsidRPr="00B83505" w:rsidRDefault="00B83505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B83505">
        <w:rPr>
          <w:sz w:val="24"/>
          <w:szCs w:val="24"/>
        </w:rPr>
        <w:t>ПРН 18 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колег.</w:t>
      </w:r>
    </w:p>
    <w:p w14:paraId="46CA8BA1" w14:textId="5EE86A67" w:rsidR="00B83505" w:rsidRPr="00B83505" w:rsidRDefault="00B83505" w:rsidP="0056400B">
      <w:pPr>
        <w:spacing w:line="240" w:lineRule="auto"/>
        <w:ind w:firstLine="709"/>
        <w:jc w:val="both"/>
        <w:rPr>
          <w:sz w:val="24"/>
          <w:szCs w:val="24"/>
        </w:rPr>
      </w:pPr>
      <w:r w:rsidRPr="00B83505">
        <w:rPr>
          <w:sz w:val="24"/>
          <w:szCs w:val="24"/>
        </w:rPr>
        <w:t>ПРН 21 Усвідомлення суспільної значущості професії, позитивної мотивації у виконанні професійної діяльності та певний рівень відповідальності за своє життя і професійну діяльність.</w:t>
      </w:r>
    </w:p>
    <w:p w14:paraId="1546E4CF" w14:textId="77777777" w:rsidR="00B83505" w:rsidRPr="00B83505" w:rsidRDefault="00B83505" w:rsidP="0056400B">
      <w:pPr>
        <w:spacing w:line="240" w:lineRule="auto"/>
        <w:ind w:firstLine="709"/>
        <w:jc w:val="both"/>
        <w:rPr>
          <w:sz w:val="24"/>
          <w:szCs w:val="24"/>
        </w:rPr>
      </w:pPr>
    </w:p>
    <w:bookmarkEnd w:id="1"/>
    <w:p w14:paraId="1C129D87" w14:textId="7432E2A5" w:rsidR="004A6336" w:rsidRPr="00AB1BC8" w:rsidRDefault="004A6336" w:rsidP="00F53F79">
      <w:pPr>
        <w:pStyle w:val="1"/>
        <w:numPr>
          <w:ilvl w:val="0"/>
          <w:numId w:val="22"/>
        </w:numPr>
        <w:spacing w:line="240" w:lineRule="auto"/>
        <w:rPr>
          <w:rFonts w:ascii="Times New Roman" w:hAnsi="Times New Roman"/>
        </w:rPr>
      </w:pPr>
      <w:r w:rsidRPr="00AB1BC8">
        <w:rPr>
          <w:rFonts w:ascii="Times New Roman" w:hAnsi="Times New Roman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11320190" w14:textId="4C68F793" w:rsidR="001C634D" w:rsidRPr="00AB1BC8" w:rsidRDefault="00021FE2" w:rsidP="00AB1BC8">
      <w:pPr>
        <w:spacing w:line="240" w:lineRule="auto"/>
        <w:ind w:firstLine="709"/>
        <w:jc w:val="both"/>
        <w:rPr>
          <w:sz w:val="24"/>
          <w:szCs w:val="24"/>
        </w:rPr>
      </w:pPr>
      <w:r w:rsidRPr="00AB1BC8">
        <w:rPr>
          <w:sz w:val="24"/>
          <w:szCs w:val="24"/>
        </w:rPr>
        <w:t xml:space="preserve">Дисципліна </w:t>
      </w:r>
      <w:r w:rsidR="001C1ED3" w:rsidRPr="00AB1BC8">
        <w:rPr>
          <w:sz w:val="24"/>
          <w:szCs w:val="24"/>
        </w:rPr>
        <w:t>«</w:t>
      </w:r>
      <w:r w:rsidR="00E40F2B" w:rsidRPr="00AB1BC8">
        <w:rPr>
          <w:sz w:val="24"/>
          <w:szCs w:val="24"/>
        </w:rPr>
        <w:t>Основи менеджменту, маркетингу та економіки галузі охорони здоров’я</w:t>
      </w:r>
      <w:r w:rsidR="001C1ED3" w:rsidRPr="00AB1BC8">
        <w:rPr>
          <w:sz w:val="24"/>
          <w:szCs w:val="24"/>
        </w:rPr>
        <w:t xml:space="preserve">» </w:t>
      </w:r>
      <w:r w:rsidRPr="00AB1BC8">
        <w:rPr>
          <w:sz w:val="24"/>
          <w:szCs w:val="24"/>
        </w:rPr>
        <w:t xml:space="preserve">має міждисциплінарний характер. Вона інтегрує відповідно до свого предмету знання з інших освітніх і наукових галузей: </w:t>
      </w:r>
      <w:r w:rsidR="00AB1BC8" w:rsidRPr="00AB1BC8">
        <w:rPr>
          <w:sz w:val="24"/>
          <w:szCs w:val="24"/>
        </w:rPr>
        <w:t>Правове забезпечення професійної діяльності в медицині</w:t>
      </w:r>
      <w:r w:rsidRPr="00AB1BC8">
        <w:rPr>
          <w:sz w:val="24"/>
          <w:szCs w:val="24"/>
        </w:rPr>
        <w:t xml:space="preserve">, </w:t>
      </w:r>
      <w:r w:rsidR="00B35C60" w:rsidRPr="00AB1BC8">
        <w:rPr>
          <w:sz w:val="24"/>
          <w:szCs w:val="24"/>
        </w:rPr>
        <w:t>соціологія</w:t>
      </w:r>
      <w:r w:rsidRPr="00AB1BC8">
        <w:rPr>
          <w:sz w:val="24"/>
          <w:szCs w:val="24"/>
        </w:rPr>
        <w:t>,</w:t>
      </w:r>
      <w:r w:rsidR="00AB1BC8" w:rsidRPr="00AB1BC8">
        <w:rPr>
          <w:sz w:val="24"/>
          <w:szCs w:val="24"/>
        </w:rPr>
        <w:t xml:space="preserve"> психологія,</w:t>
      </w:r>
      <w:r w:rsidRPr="00AB1BC8">
        <w:rPr>
          <w:sz w:val="24"/>
          <w:szCs w:val="24"/>
        </w:rPr>
        <w:t xml:space="preserve"> </w:t>
      </w:r>
      <w:r w:rsidR="00B35C60" w:rsidRPr="00AB1BC8">
        <w:rPr>
          <w:sz w:val="24"/>
          <w:szCs w:val="24"/>
        </w:rPr>
        <w:t>педагогіка</w:t>
      </w:r>
      <w:r w:rsidR="0056400B" w:rsidRPr="00AB1BC8">
        <w:rPr>
          <w:sz w:val="24"/>
          <w:szCs w:val="24"/>
        </w:rPr>
        <w:t xml:space="preserve"> та</w:t>
      </w:r>
      <w:r w:rsidRPr="00AB1BC8">
        <w:rPr>
          <w:sz w:val="24"/>
          <w:szCs w:val="24"/>
        </w:rPr>
        <w:t xml:space="preserve"> </w:t>
      </w:r>
      <w:r w:rsidR="00B35C60" w:rsidRPr="00AB1BC8">
        <w:rPr>
          <w:sz w:val="24"/>
          <w:szCs w:val="24"/>
        </w:rPr>
        <w:t>реабілітація.</w:t>
      </w:r>
      <w:r w:rsidRPr="00AB1BC8">
        <w:rPr>
          <w:sz w:val="24"/>
          <w:szCs w:val="24"/>
        </w:rPr>
        <w:t xml:space="preserve"> За структурно-логічною схемою програми підготовки </w:t>
      </w:r>
      <w:r w:rsidR="00E40F2B" w:rsidRPr="00AB1BC8">
        <w:rPr>
          <w:sz w:val="24"/>
          <w:szCs w:val="24"/>
        </w:rPr>
        <w:t>бакалавра</w:t>
      </w:r>
      <w:r w:rsidRPr="00AB1BC8">
        <w:rPr>
          <w:sz w:val="24"/>
          <w:szCs w:val="24"/>
        </w:rPr>
        <w:t xml:space="preserve"> «</w:t>
      </w:r>
      <w:r w:rsidR="00AB1BC8" w:rsidRPr="00AB1BC8">
        <w:rPr>
          <w:sz w:val="24"/>
          <w:szCs w:val="24"/>
        </w:rPr>
        <w:t>Основи менеджменту, маркетингу та економіки галузі охорони здоров’я</w:t>
      </w:r>
      <w:r w:rsidRPr="00AB1BC8">
        <w:rPr>
          <w:sz w:val="24"/>
          <w:szCs w:val="24"/>
        </w:rPr>
        <w:t>» тісно пов’язана з іншими дисциплінами за сучасними науковими дослідженнями із спеціальност</w:t>
      </w:r>
      <w:r w:rsidR="002B2998" w:rsidRPr="00AB1BC8">
        <w:rPr>
          <w:sz w:val="24"/>
          <w:szCs w:val="24"/>
        </w:rPr>
        <w:t>і.</w:t>
      </w:r>
      <w:r w:rsidR="001C634D" w:rsidRPr="00AB1BC8">
        <w:rPr>
          <w:sz w:val="24"/>
          <w:szCs w:val="24"/>
        </w:rPr>
        <w:t xml:space="preserve"> </w:t>
      </w:r>
    </w:p>
    <w:p w14:paraId="4672A9A9" w14:textId="17A6E455" w:rsidR="001C634D" w:rsidRPr="00AB1BC8" w:rsidRDefault="001C634D" w:rsidP="00D92006">
      <w:pPr>
        <w:pStyle w:val="1"/>
        <w:numPr>
          <w:ilvl w:val="0"/>
          <w:numId w:val="0"/>
        </w:numPr>
        <w:ind w:left="360" w:firstLine="349"/>
        <w:rPr>
          <w:rFonts w:ascii="Times New Roman" w:hAnsi="Times New Roman"/>
          <w:color w:val="000000" w:themeColor="text1"/>
        </w:rPr>
      </w:pPr>
      <w:r w:rsidRPr="00AB1BC8">
        <w:rPr>
          <w:rFonts w:ascii="Times New Roman" w:hAnsi="Times New Roman"/>
          <w:color w:val="000000" w:themeColor="text1"/>
        </w:rPr>
        <w:t>Необхідні навички</w:t>
      </w:r>
      <w:r w:rsidR="00D92006" w:rsidRPr="00AB1BC8">
        <w:rPr>
          <w:rFonts w:ascii="Times New Roman" w:hAnsi="Times New Roman"/>
          <w:color w:val="000000" w:themeColor="text1"/>
        </w:rPr>
        <w:t>:</w:t>
      </w:r>
      <w:r w:rsidR="00B35C60" w:rsidRPr="00AB1BC8">
        <w:rPr>
          <w:rFonts w:ascii="Times New Roman" w:hAnsi="Times New Roman"/>
          <w:color w:val="000000" w:themeColor="text1"/>
        </w:rPr>
        <w:t xml:space="preserve"> </w:t>
      </w:r>
    </w:p>
    <w:p w14:paraId="13719779" w14:textId="76E62E99" w:rsidR="001F1DF4" w:rsidRDefault="001F1DF4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1F1DF4">
        <w:rPr>
          <w:rFonts w:ascii="Times New Roman" w:hAnsi="Times New Roman" w:cs="Times New Roman"/>
        </w:rPr>
        <w:t>Вміння користуватися платформами Moodle та Zoom</w:t>
      </w:r>
      <w:r>
        <w:rPr>
          <w:rFonts w:ascii="Times New Roman" w:hAnsi="Times New Roman" w:cs="Times New Roman"/>
        </w:rPr>
        <w:t>.</w:t>
      </w:r>
    </w:p>
    <w:p w14:paraId="3632E33C" w14:textId="4650C1DF" w:rsidR="0056400B" w:rsidRPr="003C7E59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3C7E59">
        <w:rPr>
          <w:rFonts w:ascii="Times New Roman" w:hAnsi="Times New Roman" w:cs="Times New Roman"/>
        </w:rPr>
        <w:t xml:space="preserve">Здатність до абстрактного </w:t>
      </w:r>
      <w:r w:rsidR="001F1DF4">
        <w:rPr>
          <w:rFonts w:ascii="Times New Roman" w:hAnsi="Times New Roman" w:cs="Times New Roman"/>
        </w:rPr>
        <w:t xml:space="preserve">та аналітичного </w:t>
      </w:r>
      <w:r w:rsidRPr="003C7E59">
        <w:rPr>
          <w:rFonts w:ascii="Times New Roman" w:hAnsi="Times New Roman" w:cs="Times New Roman"/>
        </w:rPr>
        <w:t>мислення</w:t>
      </w:r>
      <w:r w:rsidR="001F1DF4">
        <w:rPr>
          <w:rFonts w:ascii="Times New Roman" w:hAnsi="Times New Roman" w:cs="Times New Roman"/>
        </w:rPr>
        <w:t xml:space="preserve"> </w:t>
      </w:r>
      <w:r w:rsidRPr="003C7E59">
        <w:rPr>
          <w:rFonts w:ascii="Times New Roman" w:hAnsi="Times New Roman" w:cs="Times New Roman"/>
        </w:rPr>
        <w:t>та синтезу.</w:t>
      </w:r>
    </w:p>
    <w:p w14:paraId="59443C47" w14:textId="77777777" w:rsidR="0056400B" w:rsidRPr="003C7E59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3C7E59">
        <w:rPr>
          <w:rFonts w:ascii="Times New Roman" w:hAnsi="Times New Roman" w:cs="Times New Roman"/>
        </w:rPr>
        <w:t xml:space="preserve">Здатність працювати в команді. </w:t>
      </w:r>
    </w:p>
    <w:p w14:paraId="29C95493" w14:textId="77777777" w:rsidR="0056400B" w:rsidRPr="003C7E59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3C7E59">
        <w:rPr>
          <w:rFonts w:ascii="Times New Roman" w:hAnsi="Times New Roman" w:cs="Times New Roman"/>
        </w:rPr>
        <w:t>Здатність застосовувати знання у практичних ситуаціях.</w:t>
      </w:r>
    </w:p>
    <w:p w14:paraId="2BBE4AA5" w14:textId="64CCEA7F" w:rsidR="0056400B" w:rsidRPr="003C7E59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3C7E59">
        <w:rPr>
          <w:rFonts w:ascii="Times New Roman" w:hAnsi="Times New Roman" w:cs="Times New Roman"/>
        </w:rPr>
        <w:t>Здатність спілкуватися державною мовою як усно, так і письмово</w:t>
      </w:r>
      <w:r w:rsidR="00FD1B77" w:rsidRPr="003C7E59">
        <w:rPr>
          <w:rFonts w:ascii="Times New Roman" w:hAnsi="Times New Roman" w:cs="Times New Roman"/>
        </w:rPr>
        <w:t>.</w:t>
      </w:r>
    </w:p>
    <w:p w14:paraId="3E425B1B" w14:textId="77777777" w:rsidR="0056400B" w:rsidRPr="0056400B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3C7E59">
        <w:rPr>
          <w:rFonts w:ascii="Times New Roman" w:hAnsi="Times New Roman" w:cs="Times New Roman"/>
        </w:rPr>
        <w:t>Здатність вчитися і оволодівати сучасними</w:t>
      </w:r>
      <w:r w:rsidRPr="0056400B">
        <w:rPr>
          <w:rFonts w:ascii="Times New Roman" w:hAnsi="Times New Roman" w:cs="Times New Roman"/>
        </w:rPr>
        <w:t xml:space="preserve"> знаннями.</w:t>
      </w:r>
    </w:p>
    <w:p w14:paraId="57364052" w14:textId="1638C8E2" w:rsidR="0056400B" w:rsidRPr="0056400B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>Здатність добре орієнтуватись в основних проблемах і завданнях охорони здоров’я</w:t>
      </w:r>
      <w:r w:rsidR="00FD1B77">
        <w:rPr>
          <w:rFonts w:ascii="Times New Roman" w:hAnsi="Times New Roman" w:cs="Times New Roman"/>
        </w:rPr>
        <w:t>.</w:t>
      </w:r>
    </w:p>
    <w:p w14:paraId="771CD477" w14:textId="76412F04" w:rsidR="0056400B" w:rsidRPr="0056400B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 xml:space="preserve">Здатність враховувати психічні, психологічні, вікові, індивідуальні, релігійні та інші особливості </w:t>
      </w:r>
      <w:r w:rsidR="00545E06">
        <w:rPr>
          <w:rFonts w:ascii="Times New Roman" w:hAnsi="Times New Roman" w:cs="Times New Roman"/>
        </w:rPr>
        <w:t>інших членів команди</w:t>
      </w:r>
      <w:r w:rsidRPr="0056400B">
        <w:rPr>
          <w:rFonts w:ascii="Times New Roman" w:hAnsi="Times New Roman" w:cs="Times New Roman"/>
        </w:rPr>
        <w:t xml:space="preserve"> у процесі</w:t>
      </w:r>
      <w:r w:rsidR="00545E06">
        <w:rPr>
          <w:rFonts w:ascii="Times New Roman" w:hAnsi="Times New Roman" w:cs="Times New Roman"/>
        </w:rPr>
        <w:t xml:space="preserve"> </w:t>
      </w:r>
      <w:r w:rsidR="00F12179">
        <w:rPr>
          <w:rFonts w:ascii="Times New Roman" w:hAnsi="Times New Roman" w:cs="Times New Roman"/>
        </w:rPr>
        <w:t>спільної роботи</w:t>
      </w:r>
      <w:r w:rsidR="00FD1B77">
        <w:rPr>
          <w:rFonts w:ascii="Times New Roman" w:hAnsi="Times New Roman" w:cs="Times New Roman"/>
        </w:rPr>
        <w:t>.</w:t>
      </w:r>
    </w:p>
    <w:p w14:paraId="280FD1CB" w14:textId="7ED5C623" w:rsidR="0056400B" w:rsidRPr="0056400B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>Здатність розуміти та виконувати свої професійні обов’язки у межах своїх компетенцій</w:t>
      </w:r>
      <w:r w:rsidR="00FD1B77">
        <w:rPr>
          <w:rFonts w:ascii="Times New Roman" w:hAnsi="Times New Roman" w:cs="Times New Roman"/>
        </w:rPr>
        <w:t>.</w:t>
      </w:r>
    </w:p>
    <w:p w14:paraId="01F01644" w14:textId="46592428" w:rsidR="0056400B" w:rsidRPr="0056400B" w:rsidRDefault="0056400B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>Здатність узагальнювати власний досвід застосування технологій фізичної терапії, аналізувати отриману інформацію та робити правильні висновки</w:t>
      </w:r>
      <w:r w:rsidR="00FD1B77">
        <w:rPr>
          <w:rFonts w:ascii="Times New Roman" w:hAnsi="Times New Roman" w:cs="Times New Roman"/>
        </w:rPr>
        <w:t>.</w:t>
      </w:r>
    </w:p>
    <w:p w14:paraId="08200A04" w14:textId="77777777" w:rsidR="0030118C" w:rsidRPr="00D92006" w:rsidRDefault="0030118C" w:rsidP="0056400B">
      <w:pPr>
        <w:pStyle w:val="af1"/>
        <w:numPr>
          <w:ilvl w:val="0"/>
          <w:numId w:val="18"/>
        </w:numPr>
        <w:spacing w:before="2"/>
        <w:ind w:left="0"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Збереження науково-технічного потенціалу.</w:t>
      </w:r>
    </w:p>
    <w:p w14:paraId="502CF021" w14:textId="77777777" w:rsidR="00AA6B23" w:rsidRPr="00D92006" w:rsidRDefault="00AA6B23" w:rsidP="00AA6B23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 xml:space="preserve">Зміст навчальної дисципліни </w:t>
      </w:r>
    </w:p>
    <w:p w14:paraId="6704F010" w14:textId="77777777" w:rsidR="00CD2F96" w:rsidRPr="00D92006" w:rsidRDefault="00D1706E" w:rsidP="00D92006">
      <w:pPr>
        <w:ind w:firstLine="709"/>
        <w:rPr>
          <w:sz w:val="24"/>
          <w:szCs w:val="24"/>
        </w:rPr>
      </w:pPr>
      <w:r w:rsidRPr="00D92006">
        <w:rPr>
          <w:sz w:val="24"/>
          <w:szCs w:val="24"/>
        </w:rPr>
        <w:t>Програмні результати навчання, контрольні заходи та терміни виконання оголошуються студентам на першому занятті.</w:t>
      </w:r>
    </w:p>
    <w:tbl>
      <w:tblPr>
        <w:tblStyle w:val="TableNormal"/>
        <w:tblW w:w="9640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825"/>
        <w:gridCol w:w="2409"/>
        <w:gridCol w:w="1985"/>
        <w:gridCol w:w="1740"/>
      </w:tblGrid>
      <w:tr w:rsidR="00D1706E" w:rsidRPr="00D92006" w14:paraId="7D49BFF5" w14:textId="77777777" w:rsidTr="00B50FCF">
        <w:trPr>
          <w:trHeight w:val="438"/>
        </w:trPr>
        <w:tc>
          <w:tcPr>
            <w:tcW w:w="681" w:type="dxa"/>
            <w:vMerge w:val="restart"/>
            <w:shd w:val="clear" w:color="auto" w:fill="D9D9D9"/>
            <w:vAlign w:val="center"/>
          </w:tcPr>
          <w:p w14:paraId="437A79FE" w14:textId="77777777" w:rsidR="00D1706E" w:rsidRPr="00D92006" w:rsidRDefault="00D1706E" w:rsidP="00CE5EC1">
            <w:pPr>
              <w:pStyle w:val="TableParagraph"/>
              <w:spacing w:before="0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1769222"/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5" w:type="dxa"/>
            <w:vMerge w:val="restart"/>
            <w:shd w:val="clear" w:color="auto" w:fill="D9D9D9"/>
            <w:vAlign w:val="center"/>
          </w:tcPr>
          <w:p w14:paraId="4CA6D97E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14:paraId="37F296E8" w14:textId="77777777" w:rsidR="00D1706E" w:rsidRPr="00D92006" w:rsidRDefault="00D1706E" w:rsidP="00D43F6E">
            <w:pPr>
              <w:pStyle w:val="TableParagraph"/>
              <w:spacing w:before="0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Програмні результати </w:t>
            </w: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навчання</w:t>
            </w:r>
          </w:p>
        </w:tc>
        <w:tc>
          <w:tcPr>
            <w:tcW w:w="3725" w:type="dxa"/>
            <w:gridSpan w:val="2"/>
            <w:shd w:val="clear" w:color="auto" w:fill="D9D9D9"/>
            <w:vAlign w:val="center"/>
          </w:tcPr>
          <w:p w14:paraId="70941DD7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Основні завдання</w:t>
            </w:r>
          </w:p>
        </w:tc>
      </w:tr>
      <w:tr w:rsidR="00D1706E" w:rsidRPr="00D92006" w14:paraId="499B43D3" w14:textId="77777777" w:rsidTr="00B50FCF">
        <w:trPr>
          <w:trHeight w:val="621"/>
        </w:trPr>
        <w:tc>
          <w:tcPr>
            <w:tcW w:w="681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115607C7" w14:textId="77777777" w:rsidR="00D1706E" w:rsidRPr="00D92006" w:rsidRDefault="00D1706E" w:rsidP="00CE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2C7514D1" w14:textId="77777777" w:rsidR="00D1706E" w:rsidRPr="00D92006" w:rsidRDefault="00D1706E" w:rsidP="00CE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22AC6042" w14:textId="77777777" w:rsidR="00D1706E" w:rsidRPr="00D92006" w:rsidRDefault="00D170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49F57EA5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</w:p>
          <w:p w14:paraId="6A086265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захід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5EB3B074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Термін</w:t>
            </w:r>
          </w:p>
          <w:p w14:paraId="2E854455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</w:tr>
      <w:tr w:rsidR="00D1706E" w:rsidRPr="00D92006" w14:paraId="440D9BBE" w14:textId="77777777" w:rsidTr="00B50FCF">
        <w:trPr>
          <w:trHeight w:val="359"/>
        </w:trPr>
        <w:tc>
          <w:tcPr>
            <w:tcW w:w="681" w:type="dxa"/>
          </w:tcPr>
          <w:p w14:paraId="6485D269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14:paraId="604643AE" w14:textId="592C9DDB" w:rsidR="002030C7" w:rsidRPr="009F6E65" w:rsidRDefault="009F6E65" w:rsidP="00B50FC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Управління, його різновиди та елементи. </w:t>
            </w:r>
            <w:r w:rsidRPr="009F6E65">
              <w:rPr>
                <w:rFonts w:ascii="Times New Roman" w:hAnsi="Times New Roman" w:cs="Times New Roman"/>
                <w:sz w:val="24"/>
                <w:szCs w:val="24"/>
              </w:rPr>
              <w:t>Предмет, задачі і зміст менеджменту.</w:t>
            </w:r>
          </w:p>
          <w:p w14:paraId="7CE60166" w14:textId="39B70BF6" w:rsidR="009357D6" w:rsidRPr="009F6E65" w:rsidRDefault="009357D6" w:rsidP="00B50FC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1ED09E8B" w14:textId="5D24B4D3" w:rsidR="00D1706E" w:rsidRPr="00D92006" w:rsidRDefault="00CE5EC1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5EF0F8" w14:textId="4C3552FB" w:rsidR="00CE5EC1" w:rsidRPr="00D92006" w:rsidRDefault="00CE5EC1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4F35F6" w14:textId="702B6FF9" w:rsidR="00CE5EC1" w:rsidRPr="00D92006" w:rsidRDefault="00CE5EC1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14:paraId="7C80CAD4" w14:textId="71FCEDFF" w:rsidR="00D1706E" w:rsidRDefault="00D1706E" w:rsidP="008B277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8B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№1</w:t>
            </w:r>
          </w:p>
          <w:p w14:paraId="40556CBE" w14:textId="4909153E" w:rsidR="00330008" w:rsidRPr="00D92006" w:rsidRDefault="00330008" w:rsidP="009F6E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283994C9" w14:textId="7FB75B2E" w:rsidR="00D1706E" w:rsidRPr="00D92006" w:rsidRDefault="00330008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06E"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D1706E" w:rsidRPr="00D92006" w14:paraId="5E48AC0C" w14:textId="77777777" w:rsidTr="00FD1B77">
        <w:trPr>
          <w:trHeight w:val="756"/>
        </w:trPr>
        <w:tc>
          <w:tcPr>
            <w:tcW w:w="681" w:type="dxa"/>
          </w:tcPr>
          <w:p w14:paraId="0882E85C" w14:textId="19F7483A" w:rsidR="00D1706E" w:rsidRPr="00A26E03" w:rsidRDefault="00A26E03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25" w:type="dxa"/>
          </w:tcPr>
          <w:p w14:paraId="2118CCEB" w14:textId="7061948D" w:rsidR="002030C7" w:rsidRPr="00980D79" w:rsidRDefault="002030C7" w:rsidP="00B50F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7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9F6E65" w:rsidRPr="00980D79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арактерні особливості медичних послуг</w:t>
            </w:r>
          </w:p>
        </w:tc>
        <w:tc>
          <w:tcPr>
            <w:tcW w:w="2409" w:type="dxa"/>
            <w:vAlign w:val="center"/>
          </w:tcPr>
          <w:p w14:paraId="4F7A0F63" w14:textId="77777777" w:rsidR="00D1706E" w:rsidRPr="00D92006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50EFE" w:rsidRPr="00D92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8AD35C3" w14:textId="673AE912" w:rsidR="00D43F6E" w:rsidRPr="00D92006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F50EFE"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EF51CED" w14:textId="260B4801" w:rsidR="00D1706E" w:rsidRPr="00D92006" w:rsidRDefault="00D1706E" w:rsidP="009F6E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8B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9F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center"/>
          </w:tcPr>
          <w:p w14:paraId="0C63733D" w14:textId="0AFA21FB" w:rsidR="00D1706E" w:rsidRPr="00D92006" w:rsidRDefault="004B30E0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706E"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D1706E" w:rsidRPr="00D92006" w14:paraId="34801258" w14:textId="77777777" w:rsidTr="00B50FCF">
        <w:trPr>
          <w:trHeight w:val="362"/>
        </w:trPr>
        <w:tc>
          <w:tcPr>
            <w:tcW w:w="681" w:type="dxa"/>
          </w:tcPr>
          <w:p w14:paraId="24FD2DBD" w14:textId="70F0F7F6" w:rsidR="00D1706E" w:rsidRPr="00D92006" w:rsidRDefault="00330008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5" w:type="dxa"/>
          </w:tcPr>
          <w:p w14:paraId="5BC3657B" w14:textId="3462EF32" w:rsidR="002030C7" w:rsidRPr="00980D79" w:rsidRDefault="00980D79" w:rsidP="002030C7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79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Охорона здоров’я як галузь економіки. Послуга.</w:t>
            </w:r>
          </w:p>
          <w:p w14:paraId="17B0268B" w14:textId="74F1E7E7" w:rsidR="002030C7" w:rsidRPr="00980D79" w:rsidRDefault="00980D79" w:rsidP="00203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0D7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послуга.реабілітаційна послуга</w:t>
            </w:r>
          </w:p>
          <w:p w14:paraId="1FD07C49" w14:textId="01A0E2E5" w:rsidR="002030C7" w:rsidRPr="00980D79" w:rsidRDefault="002030C7" w:rsidP="00B50F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14:paraId="1C3CC115" w14:textId="194829B7" w:rsidR="00D1706E" w:rsidRPr="00D92006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1C7FDD2" w14:textId="386ABD66" w:rsidR="00D43F6E" w:rsidRPr="00D92006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00051D0" w14:textId="3DFBBFAA" w:rsidR="00A85336" w:rsidRPr="00D92006" w:rsidRDefault="00D43F6E" w:rsidP="00FD1B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A85336"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6C2FBEBF" w14:textId="69217490" w:rsidR="00D1706E" w:rsidRPr="00D92006" w:rsidRDefault="00D1706E" w:rsidP="008B277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8B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486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5B050DF" w14:textId="1233D28F" w:rsidR="00A85336" w:rsidRPr="008B2773" w:rsidRDefault="00A85336" w:rsidP="008B277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8B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486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vAlign w:val="center"/>
          </w:tcPr>
          <w:p w14:paraId="281B25A6" w14:textId="07F39ECF" w:rsidR="00D1706E" w:rsidRPr="00D92006" w:rsidRDefault="00330008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336"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D27" w:rsidRPr="00D92006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8B2773" w:rsidRPr="00D92006" w14:paraId="27E12A13" w14:textId="77777777" w:rsidTr="00B50FCF">
        <w:trPr>
          <w:trHeight w:val="359"/>
        </w:trPr>
        <w:tc>
          <w:tcPr>
            <w:tcW w:w="681" w:type="dxa"/>
          </w:tcPr>
          <w:p w14:paraId="304C86EC" w14:textId="72AD4B5F" w:rsidR="008B2773" w:rsidRPr="00D92006" w:rsidRDefault="00330008" w:rsidP="008B277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</w:tcPr>
          <w:p w14:paraId="001B2317" w14:textId="0FA5C8A4" w:rsidR="002030C7" w:rsidRPr="00980D79" w:rsidRDefault="00980D79" w:rsidP="008B2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7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реабілітаційних послуг</w:t>
            </w:r>
            <w:r w:rsidR="002030C7" w:rsidRPr="00980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D79">
              <w:rPr>
                <w:rFonts w:ascii="Times New Roman" w:eastAsia="Times New Roman" w:hAnsi="Times New Roman" w:cs="Times New Roman"/>
                <w:sz w:val="24"/>
                <w:szCs w:val="24"/>
              </w:rPr>
              <w:t>та їх класифікація</w:t>
            </w:r>
          </w:p>
          <w:p w14:paraId="02E0D41F" w14:textId="5EAA6BD7" w:rsidR="002030C7" w:rsidRPr="00980D79" w:rsidRDefault="002030C7" w:rsidP="008B2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A41E565" w14:textId="30FF5264" w:rsidR="002559C8" w:rsidRPr="00D92006" w:rsidRDefault="002559C8" w:rsidP="002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0A24D6" w14:textId="3BC7655D" w:rsidR="002559C8" w:rsidRPr="00D92006" w:rsidRDefault="002559C8" w:rsidP="002559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364836" w14:textId="06A2E8E7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B7CF3C4" w14:textId="1FDE310E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58AC67E1" w14:textId="5711DB8A" w:rsidR="002559C8" w:rsidRPr="00D92006" w:rsidRDefault="008B2773" w:rsidP="0048645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486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vAlign w:val="center"/>
          </w:tcPr>
          <w:p w14:paraId="691A0FE8" w14:textId="00DE01C5" w:rsidR="008B2773" w:rsidRPr="00D92006" w:rsidRDefault="00330008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773"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8B2773" w:rsidRPr="00D92006" w14:paraId="03CC64D2" w14:textId="77777777" w:rsidTr="00B50FCF">
        <w:trPr>
          <w:trHeight w:val="359"/>
        </w:trPr>
        <w:tc>
          <w:tcPr>
            <w:tcW w:w="681" w:type="dxa"/>
          </w:tcPr>
          <w:p w14:paraId="1A9EE0DF" w14:textId="12BBAC1A" w:rsidR="008B2773" w:rsidRPr="00D92006" w:rsidRDefault="00330008" w:rsidP="008B2773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14:paraId="5C258D52" w14:textId="6C8E2300" w:rsidR="00EF5237" w:rsidRPr="00980D79" w:rsidRDefault="00EF5237" w:rsidP="008B2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7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980D79" w:rsidRPr="00980D79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ормування сильної організаційної структури</w:t>
            </w:r>
          </w:p>
        </w:tc>
        <w:tc>
          <w:tcPr>
            <w:tcW w:w="2409" w:type="dxa"/>
            <w:vAlign w:val="center"/>
          </w:tcPr>
          <w:p w14:paraId="27AB797A" w14:textId="456B216F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600C5E" w14:textId="0DBC25A6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ПРН 1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7C76431" w14:textId="556E2CAF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ПРН 1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575B70F5" w14:textId="0CC1BDE4" w:rsidR="008B2773" w:rsidRPr="00D92006" w:rsidRDefault="008B2773" w:rsidP="008B2773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</w:t>
            </w:r>
            <w:r w:rsidR="0048645E">
              <w:rPr>
                <w:rFonts w:ascii="Times New Roman" w:hAnsi="Times New Roman" w:cs="Times New Roman"/>
                <w:w w:val="109"/>
                <w:sz w:val="24"/>
                <w:szCs w:val="24"/>
              </w:rPr>
              <w:t>6</w:t>
            </w:r>
          </w:p>
        </w:tc>
        <w:tc>
          <w:tcPr>
            <w:tcW w:w="1740" w:type="dxa"/>
            <w:vAlign w:val="center"/>
          </w:tcPr>
          <w:p w14:paraId="6A0959F1" w14:textId="5076C541" w:rsidR="008B2773" w:rsidRPr="00D92006" w:rsidRDefault="00330008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2773"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4B30E0" w:rsidRPr="00D92006" w14:paraId="6AA0B87D" w14:textId="77777777" w:rsidTr="00B50FCF">
        <w:trPr>
          <w:trHeight w:val="359"/>
        </w:trPr>
        <w:tc>
          <w:tcPr>
            <w:tcW w:w="681" w:type="dxa"/>
          </w:tcPr>
          <w:p w14:paraId="63987BF3" w14:textId="26A7EFD8" w:rsidR="004B30E0" w:rsidRDefault="00330008" w:rsidP="008B2773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6</w:t>
            </w:r>
          </w:p>
        </w:tc>
        <w:tc>
          <w:tcPr>
            <w:tcW w:w="2825" w:type="dxa"/>
          </w:tcPr>
          <w:p w14:paraId="53A05FBE" w14:textId="3855EC7D" w:rsidR="00EF5237" w:rsidRPr="00980D79" w:rsidRDefault="00EF5237" w:rsidP="00EF5237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79">
              <w:rPr>
                <w:rFonts w:ascii="Times New Roman" w:eastAsia="Times New Roman" w:hAnsi="Times New Roman" w:cs="Times New Roman"/>
                <w:sz w:val="24"/>
                <w:szCs w:val="24"/>
              </w:rPr>
              <w:t>Підбір, адаптація та управління людським ресурсом</w:t>
            </w:r>
          </w:p>
          <w:p w14:paraId="6BD7FF2D" w14:textId="2BF134A7" w:rsidR="00EF5237" w:rsidRPr="00980D79" w:rsidRDefault="00EF5237" w:rsidP="008B27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561BD76" w14:textId="07499313" w:rsidR="004B30E0" w:rsidRPr="00D92006" w:rsidRDefault="004B30E0" w:rsidP="004B3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216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1AE348F" w14:textId="029BCD01" w:rsidR="004B30E0" w:rsidRPr="00D92006" w:rsidRDefault="004B30E0" w:rsidP="004B3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ПРН 1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86562BF" w14:textId="5BB81F6B" w:rsidR="004B30E0" w:rsidRPr="00D92006" w:rsidRDefault="004B30E0" w:rsidP="004B30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ПРН 1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448A2DE6" w14:textId="7AD449AC" w:rsidR="004B30E0" w:rsidRPr="00D92006" w:rsidRDefault="004B30E0" w:rsidP="002676F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</w:t>
            </w:r>
            <w:r w:rsidR="0048645E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7, </w:t>
            </w:r>
            <w:r w:rsidR="0048645E"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48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45E"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48645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40" w:type="dxa"/>
            <w:vAlign w:val="center"/>
          </w:tcPr>
          <w:p w14:paraId="040FBBB5" w14:textId="21DB17E2" w:rsidR="004B30E0" w:rsidRPr="00D92006" w:rsidRDefault="004B30E0" w:rsidP="008B27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00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тиждень</w:t>
            </w:r>
          </w:p>
        </w:tc>
      </w:tr>
      <w:tr w:rsidR="004B30E0" w:rsidRPr="00D92006" w14:paraId="7E203714" w14:textId="77777777" w:rsidTr="00B50FCF">
        <w:trPr>
          <w:trHeight w:val="359"/>
        </w:trPr>
        <w:tc>
          <w:tcPr>
            <w:tcW w:w="681" w:type="dxa"/>
          </w:tcPr>
          <w:p w14:paraId="2B16EB74" w14:textId="18EFD480" w:rsidR="004B30E0" w:rsidRDefault="00330008" w:rsidP="008B2773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14:paraId="171F5272" w14:textId="6DC58DF8" w:rsidR="00EF5237" w:rsidRPr="00980D79" w:rsidRDefault="00EF5237" w:rsidP="0048645E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7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Операційний менеджмент, сучасні методи управління</w:t>
            </w:r>
          </w:p>
          <w:p w14:paraId="2953858D" w14:textId="776AC56B" w:rsidR="00EF5237" w:rsidRPr="00980D79" w:rsidRDefault="00EF5237" w:rsidP="00EF523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453886A" w14:textId="531E17D9" w:rsidR="004B30E0" w:rsidRPr="00D92006" w:rsidRDefault="004B30E0" w:rsidP="004B3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A5101F" w14:textId="3A67879F" w:rsidR="004B30E0" w:rsidRPr="00D92006" w:rsidRDefault="004B30E0" w:rsidP="004B3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885AFB" w14:textId="5D9DA379" w:rsidR="004B30E0" w:rsidRDefault="004B30E0" w:rsidP="004B30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3745D9" w14:textId="590B911B" w:rsidR="004B30E0" w:rsidRPr="00D92006" w:rsidRDefault="004B30E0" w:rsidP="004B30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14:paraId="577F3E38" w14:textId="60153B56" w:rsidR="004B30E0" w:rsidRPr="009F6E65" w:rsidRDefault="004B30E0" w:rsidP="002676F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5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</w:t>
            </w:r>
            <w:r w:rsidR="0048645E">
              <w:rPr>
                <w:rFonts w:ascii="Times New Roman" w:hAnsi="Times New Roman" w:cs="Times New Roman"/>
                <w:w w:val="109"/>
                <w:sz w:val="24"/>
                <w:szCs w:val="24"/>
              </w:rPr>
              <w:t>9</w:t>
            </w:r>
            <w:r w:rsidRPr="009F6E65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782C083" w14:textId="65C416B5" w:rsidR="004B30E0" w:rsidRPr="009F6E65" w:rsidRDefault="004B30E0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008" w:rsidRPr="009F6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E65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EF5237" w:rsidRPr="00D92006" w14:paraId="2FD58055" w14:textId="77777777" w:rsidTr="00B50FCF">
        <w:trPr>
          <w:trHeight w:val="359"/>
        </w:trPr>
        <w:tc>
          <w:tcPr>
            <w:tcW w:w="681" w:type="dxa"/>
          </w:tcPr>
          <w:p w14:paraId="3AA069D5" w14:textId="0C0E2FA1" w:rsidR="00EF5237" w:rsidRDefault="00D42B47" w:rsidP="008B2773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14:paraId="178F7FE5" w14:textId="709D5B50" w:rsidR="00EF5237" w:rsidRPr="00980D79" w:rsidRDefault="00EF5237" w:rsidP="00EF5237">
            <w:pPr>
              <w:spacing w:line="240" w:lineRule="auto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 та преоретизація: ефективне проведення зустрічей, постановка цілей та задач, тайм менеджмент</w:t>
            </w:r>
          </w:p>
          <w:p w14:paraId="3708ECD7" w14:textId="77777777" w:rsidR="00EF5237" w:rsidRPr="00980D79" w:rsidRDefault="00EF5237" w:rsidP="008B27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9D41388" w14:textId="0A347DF6" w:rsidR="00980D79" w:rsidRPr="00D92006" w:rsidRDefault="00980D79" w:rsidP="00980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FE3BCD" w14:textId="60D68511" w:rsidR="00980D79" w:rsidRPr="00D92006" w:rsidRDefault="00980D79" w:rsidP="00980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F48D075" w14:textId="5E688F1A" w:rsidR="00980D79" w:rsidRDefault="00980D79" w:rsidP="00980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72D37D" w14:textId="6772000D" w:rsidR="00EF5237" w:rsidRPr="00D92006" w:rsidRDefault="00980D79" w:rsidP="00980D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14:paraId="0C284505" w14:textId="609482FA" w:rsidR="00EF5237" w:rsidRPr="009F6E65" w:rsidRDefault="009F6E65" w:rsidP="002676FD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9F6E65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№1</w:t>
            </w:r>
            <w:r w:rsidR="00980D7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0, </w:t>
            </w:r>
            <w:r w:rsidR="00980D79"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D79"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980D7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740" w:type="dxa"/>
            <w:vAlign w:val="center"/>
          </w:tcPr>
          <w:p w14:paraId="7FEC85CA" w14:textId="49A13375" w:rsidR="00EF5237" w:rsidRPr="009F6E65" w:rsidRDefault="009F6E65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5">
              <w:rPr>
                <w:rFonts w:ascii="Times New Roman" w:hAnsi="Times New Roman" w:cs="Times New Roman"/>
                <w:sz w:val="24"/>
                <w:szCs w:val="24"/>
              </w:rPr>
              <w:t>15 тиждень</w:t>
            </w:r>
          </w:p>
        </w:tc>
      </w:tr>
      <w:tr w:rsidR="00EF5237" w:rsidRPr="00D92006" w14:paraId="59F69EB9" w14:textId="77777777" w:rsidTr="00B50FCF">
        <w:trPr>
          <w:trHeight w:val="359"/>
        </w:trPr>
        <w:tc>
          <w:tcPr>
            <w:tcW w:w="681" w:type="dxa"/>
          </w:tcPr>
          <w:p w14:paraId="2CA910BA" w14:textId="1745E46B" w:rsidR="00EF5237" w:rsidRDefault="00D42B47" w:rsidP="008B2773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14:paraId="799AC4C4" w14:textId="2096C3D5" w:rsidR="00EF5237" w:rsidRPr="00980D79" w:rsidRDefault="00EF5237" w:rsidP="00EF52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79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концепції маркетингу і оздоровчо-реабілітаційної діяльності</w:t>
            </w:r>
          </w:p>
          <w:p w14:paraId="6CF36CDC" w14:textId="77777777" w:rsidR="00EF5237" w:rsidRPr="00980D79" w:rsidRDefault="00EF5237" w:rsidP="008B27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C46D38D" w14:textId="77777777" w:rsidR="00980D79" w:rsidRPr="00D92006" w:rsidRDefault="00980D79" w:rsidP="00980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2EB2C5" w14:textId="77777777" w:rsidR="00980D79" w:rsidRPr="00D92006" w:rsidRDefault="00980D79" w:rsidP="00980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E8D14CC" w14:textId="28DE9B70" w:rsidR="00980D79" w:rsidRDefault="00980D79" w:rsidP="00980D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A42417" w14:textId="76EADA63" w:rsidR="00EF5237" w:rsidRPr="00D92006" w:rsidRDefault="00980D79" w:rsidP="00980D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14:paraId="21095D0D" w14:textId="5F9CF827" w:rsidR="00EF5237" w:rsidRPr="009F6E65" w:rsidRDefault="009F6E65" w:rsidP="002676FD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  <w:r w:rsidR="0048645E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center"/>
          </w:tcPr>
          <w:p w14:paraId="7F437544" w14:textId="44EE417B" w:rsidR="00EF5237" w:rsidRPr="009F6E65" w:rsidRDefault="009F6E65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5">
              <w:rPr>
                <w:rFonts w:ascii="Times New Roman" w:hAnsi="Times New Roman" w:cs="Times New Roman"/>
                <w:sz w:val="24"/>
                <w:szCs w:val="24"/>
              </w:rPr>
              <w:t>16 тиждень</w:t>
            </w:r>
          </w:p>
        </w:tc>
      </w:tr>
      <w:tr w:rsidR="008B2773" w:rsidRPr="00D92006" w14:paraId="17BBF4AC" w14:textId="77777777" w:rsidTr="00B50FCF">
        <w:trPr>
          <w:trHeight w:val="359"/>
        </w:trPr>
        <w:tc>
          <w:tcPr>
            <w:tcW w:w="681" w:type="dxa"/>
          </w:tcPr>
          <w:p w14:paraId="4F159474" w14:textId="686E0F9A" w:rsidR="008B2773" w:rsidRPr="00D92006" w:rsidRDefault="00D42B47" w:rsidP="008B2773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10</w:t>
            </w:r>
          </w:p>
        </w:tc>
        <w:tc>
          <w:tcPr>
            <w:tcW w:w="2825" w:type="dxa"/>
          </w:tcPr>
          <w:p w14:paraId="09ECFE7C" w14:textId="77777777" w:rsidR="008B2773" w:rsidRPr="00980D79" w:rsidRDefault="008B2773" w:rsidP="008B2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79">
              <w:rPr>
                <w:rFonts w:ascii="Times New Roman" w:hAnsi="Times New Roman" w:cs="Times New Roman"/>
                <w:sz w:val="24"/>
                <w:szCs w:val="24"/>
              </w:rPr>
              <w:t>Модульна контрольна</w:t>
            </w:r>
          </w:p>
          <w:p w14:paraId="63EB9471" w14:textId="231BF036" w:rsidR="008B2773" w:rsidRPr="00980D79" w:rsidRDefault="00980D79" w:rsidP="008B2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79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2409" w:type="dxa"/>
            <w:vAlign w:val="center"/>
          </w:tcPr>
          <w:p w14:paraId="5FAA9222" w14:textId="77777777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985" w:type="dxa"/>
            <w:vAlign w:val="center"/>
          </w:tcPr>
          <w:p w14:paraId="161E743D" w14:textId="6CD64EFC" w:rsidR="008B2773" w:rsidRPr="00D92006" w:rsidRDefault="00216F67" w:rsidP="008B2773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  <w:r w:rsidR="0048645E">
              <w:rPr>
                <w:rFonts w:ascii="Times New Roman" w:hAnsi="Times New Roman" w:cs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center"/>
          </w:tcPr>
          <w:p w14:paraId="295E0A40" w14:textId="03ACA968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8B2773" w:rsidRPr="00D92006" w14:paraId="58BDD6C8" w14:textId="77777777" w:rsidTr="00B50FCF">
        <w:trPr>
          <w:trHeight w:val="359"/>
        </w:trPr>
        <w:tc>
          <w:tcPr>
            <w:tcW w:w="681" w:type="dxa"/>
          </w:tcPr>
          <w:p w14:paraId="20A61F89" w14:textId="3A2D1152" w:rsidR="008B2773" w:rsidRPr="00D92006" w:rsidRDefault="00D42B47" w:rsidP="008B2773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14:paraId="20149553" w14:textId="77777777" w:rsidR="008B2773" w:rsidRPr="00980D79" w:rsidRDefault="008B2773" w:rsidP="008B2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7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409" w:type="dxa"/>
            <w:vAlign w:val="center"/>
          </w:tcPr>
          <w:p w14:paraId="50B160BA" w14:textId="77777777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985" w:type="dxa"/>
            <w:vAlign w:val="center"/>
          </w:tcPr>
          <w:p w14:paraId="3FD895AA" w14:textId="69F2E9A5" w:rsidR="008B2773" w:rsidRPr="00D92006" w:rsidRDefault="00216F67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  <w:r w:rsidR="0048645E">
              <w:rPr>
                <w:rFonts w:ascii="Times New Roman" w:hAnsi="Times New Roman" w:cs="Times New Roman"/>
                <w:w w:val="109"/>
                <w:sz w:val="24"/>
                <w:szCs w:val="24"/>
              </w:rPr>
              <w:t>4</w:t>
            </w:r>
          </w:p>
        </w:tc>
        <w:tc>
          <w:tcPr>
            <w:tcW w:w="1740" w:type="dxa"/>
            <w:vAlign w:val="center"/>
          </w:tcPr>
          <w:p w14:paraId="72F26948" w14:textId="77777777" w:rsidR="008B2773" w:rsidRPr="00D92006" w:rsidRDefault="008B2773" w:rsidP="008B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18 тиждень</w:t>
            </w:r>
          </w:p>
        </w:tc>
      </w:tr>
      <w:bookmarkEnd w:id="2"/>
    </w:tbl>
    <w:p w14:paraId="05E59897" w14:textId="77777777" w:rsidR="00D1706E" w:rsidRPr="00D92006" w:rsidRDefault="00D1706E" w:rsidP="00CD2F96">
      <w:pPr>
        <w:rPr>
          <w:sz w:val="24"/>
          <w:szCs w:val="24"/>
        </w:rPr>
      </w:pPr>
    </w:p>
    <w:p w14:paraId="541B9BD7" w14:textId="6AF5E619" w:rsidR="00EE7C05" w:rsidRPr="00D92006" w:rsidRDefault="00EE7C05" w:rsidP="00FD1B77">
      <w:pPr>
        <w:pStyle w:val="af1"/>
        <w:spacing w:before="6"/>
        <w:ind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 xml:space="preserve">Модульна контрольна робота є поточним контрольним заходом, який охоплює практичні навички застосування інструментів </w:t>
      </w:r>
      <w:r w:rsidR="00A22ABA">
        <w:rPr>
          <w:rFonts w:ascii="Times New Roman" w:hAnsi="Times New Roman" w:cs="Times New Roman"/>
        </w:rPr>
        <w:t>менеджменту</w:t>
      </w:r>
      <w:r w:rsidR="00980D79">
        <w:rPr>
          <w:rFonts w:ascii="Times New Roman" w:hAnsi="Times New Roman" w:cs="Times New Roman"/>
        </w:rPr>
        <w:t>, маркетингу та економіки</w:t>
      </w:r>
      <w:r w:rsidRPr="00D92006">
        <w:rPr>
          <w:rFonts w:ascii="Times New Roman" w:hAnsi="Times New Roman" w:cs="Times New Roman"/>
        </w:rPr>
        <w:t xml:space="preserve"> для кількісного визначення, аналізу і оцінки </w:t>
      </w:r>
      <w:r w:rsidR="00A22ABA">
        <w:rPr>
          <w:rFonts w:ascii="Times New Roman" w:hAnsi="Times New Roman" w:cs="Times New Roman"/>
        </w:rPr>
        <w:t>знань студентів</w:t>
      </w:r>
      <w:r w:rsidR="00C55642" w:rsidRPr="00D92006">
        <w:rPr>
          <w:rFonts w:ascii="Times New Roman" w:hAnsi="Times New Roman" w:cs="Times New Roman"/>
        </w:rPr>
        <w:t>.</w:t>
      </w:r>
    </w:p>
    <w:p w14:paraId="42366FC8" w14:textId="77777777" w:rsidR="003E4CF9" w:rsidRPr="00D92006" w:rsidRDefault="003E4CF9" w:rsidP="00EE7C05">
      <w:pPr>
        <w:pStyle w:val="af1"/>
        <w:spacing w:before="6"/>
        <w:ind w:left="426"/>
        <w:jc w:val="both"/>
        <w:rPr>
          <w:rFonts w:ascii="Times New Roman" w:hAnsi="Times New Roman" w:cs="Times New Roman"/>
        </w:rPr>
      </w:pPr>
    </w:p>
    <w:p w14:paraId="3D6B1BFB" w14:textId="77777777" w:rsidR="008B16FE" w:rsidRPr="00D92006" w:rsidRDefault="008B16FE" w:rsidP="008B16FE">
      <w:pPr>
        <w:pStyle w:val="1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Навчальні матеріали та ресурси</w:t>
      </w:r>
    </w:p>
    <w:p w14:paraId="4CAC23C7" w14:textId="77777777" w:rsidR="00FD1B77" w:rsidRPr="00735D99" w:rsidRDefault="00FD1B77" w:rsidP="00FD1B77">
      <w:pPr>
        <w:ind w:left="720"/>
        <w:jc w:val="both"/>
        <w:rPr>
          <w:b/>
          <w:bCs/>
          <w:sz w:val="24"/>
          <w:szCs w:val="24"/>
        </w:rPr>
      </w:pPr>
      <w:r w:rsidRPr="00735D99">
        <w:rPr>
          <w:b/>
          <w:bCs/>
          <w:sz w:val="24"/>
          <w:szCs w:val="24"/>
        </w:rPr>
        <w:t>Базова література:</w:t>
      </w:r>
    </w:p>
    <w:p w14:paraId="12E1B443" w14:textId="7770EA2B" w:rsidR="005A07FD" w:rsidRPr="005A07FD" w:rsidRDefault="00047D68" w:rsidP="005A07FD">
      <w:pPr>
        <w:pStyle w:val="a0"/>
        <w:ind w:left="709"/>
        <w:jc w:val="both"/>
        <w:rPr>
          <w:bCs/>
          <w:sz w:val="24"/>
          <w:szCs w:val="24"/>
        </w:rPr>
      </w:pPr>
      <w:bookmarkStart w:id="3" w:name="_Hlk79966735"/>
      <w:r>
        <w:rPr>
          <w:bCs/>
          <w:sz w:val="24"/>
          <w:szCs w:val="24"/>
        </w:rPr>
        <w:t>1</w:t>
      </w:r>
      <w:r w:rsidR="00AC48DD" w:rsidRPr="00AC48DD">
        <w:rPr>
          <w:bCs/>
          <w:sz w:val="24"/>
          <w:szCs w:val="24"/>
        </w:rPr>
        <w:t xml:space="preserve">. </w:t>
      </w:r>
      <w:r w:rsidR="005A07FD" w:rsidRPr="005A07FD">
        <w:rPr>
          <w:bCs/>
          <w:sz w:val="24"/>
          <w:szCs w:val="24"/>
        </w:rPr>
        <w:t>Баєва</w:t>
      </w:r>
      <w:r w:rsidR="00F13690">
        <w:rPr>
          <w:bCs/>
          <w:sz w:val="24"/>
          <w:szCs w:val="24"/>
        </w:rPr>
        <w:t xml:space="preserve"> </w:t>
      </w:r>
      <w:r w:rsidR="005A07FD" w:rsidRPr="005A07FD">
        <w:rPr>
          <w:bCs/>
          <w:sz w:val="24"/>
          <w:szCs w:val="24"/>
        </w:rPr>
        <w:t>О.В.</w:t>
      </w:r>
      <w:r w:rsidR="00F13690">
        <w:rPr>
          <w:bCs/>
          <w:sz w:val="24"/>
          <w:szCs w:val="24"/>
        </w:rPr>
        <w:t xml:space="preserve"> </w:t>
      </w:r>
      <w:r w:rsidR="005A07FD" w:rsidRPr="005A07FD">
        <w:rPr>
          <w:bCs/>
          <w:sz w:val="24"/>
          <w:szCs w:val="24"/>
        </w:rPr>
        <w:t>Основи</w:t>
      </w:r>
      <w:r w:rsidR="00F13690">
        <w:rPr>
          <w:bCs/>
          <w:sz w:val="24"/>
          <w:szCs w:val="24"/>
        </w:rPr>
        <w:t xml:space="preserve"> </w:t>
      </w:r>
      <w:r w:rsidR="005A07FD" w:rsidRPr="005A07FD">
        <w:rPr>
          <w:bCs/>
          <w:sz w:val="24"/>
          <w:szCs w:val="24"/>
        </w:rPr>
        <w:t>менеджменту</w:t>
      </w:r>
      <w:r w:rsidR="00F13690">
        <w:rPr>
          <w:bCs/>
          <w:sz w:val="24"/>
          <w:szCs w:val="24"/>
        </w:rPr>
        <w:t xml:space="preserve"> </w:t>
      </w:r>
      <w:r w:rsidR="005A07FD" w:rsidRPr="005A07FD">
        <w:rPr>
          <w:bCs/>
          <w:sz w:val="24"/>
          <w:szCs w:val="24"/>
        </w:rPr>
        <w:t>охорони</w:t>
      </w:r>
      <w:r w:rsidR="00F13690">
        <w:rPr>
          <w:bCs/>
          <w:sz w:val="24"/>
          <w:szCs w:val="24"/>
        </w:rPr>
        <w:t xml:space="preserve"> </w:t>
      </w:r>
      <w:r w:rsidR="005A07FD" w:rsidRPr="005A07FD">
        <w:rPr>
          <w:bCs/>
          <w:sz w:val="24"/>
          <w:szCs w:val="24"/>
        </w:rPr>
        <w:t>здоров’я:</w:t>
      </w:r>
      <w:r w:rsidR="00F13690">
        <w:rPr>
          <w:bCs/>
          <w:sz w:val="24"/>
          <w:szCs w:val="24"/>
        </w:rPr>
        <w:t xml:space="preserve"> </w:t>
      </w:r>
      <w:r w:rsidR="005A07FD" w:rsidRPr="005A07FD">
        <w:rPr>
          <w:bCs/>
          <w:sz w:val="24"/>
          <w:szCs w:val="24"/>
        </w:rPr>
        <w:t>Навч.</w:t>
      </w:r>
      <w:r w:rsidR="00F13690">
        <w:rPr>
          <w:bCs/>
          <w:sz w:val="24"/>
          <w:szCs w:val="24"/>
        </w:rPr>
        <w:t xml:space="preserve"> </w:t>
      </w:r>
      <w:r w:rsidR="005A07FD" w:rsidRPr="005A07FD">
        <w:rPr>
          <w:bCs/>
          <w:sz w:val="24"/>
          <w:szCs w:val="24"/>
        </w:rPr>
        <w:t xml:space="preserve">Метод.посібник.-К.:МАУП, </w:t>
      </w:r>
      <w:r w:rsidR="00F13690">
        <w:rPr>
          <w:bCs/>
          <w:sz w:val="24"/>
          <w:szCs w:val="24"/>
        </w:rPr>
        <w:t xml:space="preserve"> </w:t>
      </w:r>
      <w:r w:rsidR="005A07FD" w:rsidRPr="005A07FD">
        <w:rPr>
          <w:bCs/>
          <w:sz w:val="24"/>
          <w:szCs w:val="24"/>
        </w:rPr>
        <w:t>2007.- 328 с.</w:t>
      </w:r>
    </w:p>
    <w:p w14:paraId="5B7AA380" w14:textId="0B7DF93B" w:rsidR="005A07FD" w:rsidRDefault="00047D68" w:rsidP="00111907">
      <w:pPr>
        <w:pStyle w:val="a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A07FD" w:rsidRPr="005A07FD">
        <w:rPr>
          <w:bCs/>
          <w:sz w:val="24"/>
          <w:szCs w:val="24"/>
        </w:rPr>
        <w:t>.</w:t>
      </w:r>
      <w:r w:rsidR="00111907">
        <w:rPr>
          <w:bCs/>
          <w:sz w:val="24"/>
          <w:szCs w:val="24"/>
        </w:rPr>
        <w:t xml:space="preserve"> </w:t>
      </w:r>
      <w:r w:rsidR="00F13690">
        <w:rPr>
          <w:bCs/>
          <w:sz w:val="24"/>
          <w:szCs w:val="24"/>
        </w:rPr>
        <w:t xml:space="preserve"> </w:t>
      </w:r>
      <w:r w:rsidR="005A07FD" w:rsidRPr="005A07FD">
        <w:rPr>
          <w:bCs/>
          <w:sz w:val="24"/>
          <w:szCs w:val="24"/>
        </w:rPr>
        <w:t>Баєва О.В., Чебан В.І. Менеджмент та організація роботи лікувально- профілактичних закладів. Навч. посібник.Ч.1 – 2013. – 372 с.</w:t>
      </w:r>
    </w:p>
    <w:p w14:paraId="2983CCCA" w14:textId="74786594" w:rsidR="00875B04" w:rsidRDefault="00047D68" w:rsidP="00875B04">
      <w:pPr>
        <w:pStyle w:val="a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875B04" w:rsidRPr="00875B04">
        <w:rPr>
          <w:bCs/>
          <w:sz w:val="24"/>
          <w:szCs w:val="24"/>
        </w:rPr>
        <w:t>.</w:t>
      </w:r>
      <w:r w:rsidR="00F13690">
        <w:rPr>
          <w:bCs/>
          <w:sz w:val="24"/>
          <w:szCs w:val="24"/>
        </w:rPr>
        <w:t xml:space="preserve"> </w:t>
      </w:r>
      <w:r w:rsidR="00875B04" w:rsidRPr="00875B04">
        <w:rPr>
          <w:bCs/>
          <w:sz w:val="24"/>
          <w:szCs w:val="24"/>
        </w:rPr>
        <w:t>Баєва О.В., Чебан В.І. Менеджмент та організація роботи лікувально- профілактичних закладів. Навч. посібник.Ч.2 – 2013. – 308 с.</w:t>
      </w:r>
    </w:p>
    <w:p w14:paraId="307E94C9" w14:textId="5D867B72" w:rsidR="00AC48DD" w:rsidRPr="00111907" w:rsidRDefault="00047D68" w:rsidP="00875B04">
      <w:pPr>
        <w:pStyle w:val="a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AC48DD" w:rsidRPr="00AC48DD">
        <w:rPr>
          <w:bCs/>
          <w:sz w:val="24"/>
          <w:szCs w:val="24"/>
        </w:rPr>
        <w:t>. Борщ В. І. Управління закладами охорони здоров’я. Херсон : Олди-плюс, 2020. 391 с.</w:t>
      </w:r>
    </w:p>
    <w:p w14:paraId="1870664F" w14:textId="655CB82F" w:rsidR="00A22ABA" w:rsidRDefault="00047D68" w:rsidP="00A22ABA">
      <w:pPr>
        <w:pStyle w:val="a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A22ABA" w:rsidRPr="00A22ABA">
        <w:rPr>
          <w:bCs/>
          <w:sz w:val="24"/>
          <w:szCs w:val="24"/>
        </w:rPr>
        <w:t>. Гріфін Р., Яцура В. Основи менеджменту: Підручник / Наук. ред. В.Яцура, Д.Олесневич. – Львів: БаК, 2001. – 624 с.</w:t>
      </w:r>
    </w:p>
    <w:p w14:paraId="2B11B699" w14:textId="16232F59" w:rsidR="00A22ABA" w:rsidRPr="00A22ABA" w:rsidRDefault="00047D68" w:rsidP="00A22ABA">
      <w:pPr>
        <w:pStyle w:val="a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111907" w:rsidRPr="0011190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A22ABA" w:rsidRPr="00A22ABA">
        <w:rPr>
          <w:bCs/>
          <w:sz w:val="24"/>
          <w:szCs w:val="24"/>
        </w:rPr>
        <w:t>Завадський Й.С. Менеджмент. – К.: УФІМБ, 1994. – 543 с.</w:t>
      </w:r>
    </w:p>
    <w:p w14:paraId="7A0DD221" w14:textId="75E061AD" w:rsidR="00AC48DD" w:rsidRPr="00AC48DD" w:rsidRDefault="00047D68" w:rsidP="00AC48DD">
      <w:pPr>
        <w:pStyle w:val="a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7</w:t>
      </w:r>
      <w:r w:rsidR="00A22ABA" w:rsidRPr="00A22ABA">
        <w:rPr>
          <w:bCs/>
          <w:sz w:val="24"/>
          <w:szCs w:val="24"/>
        </w:rPr>
        <w:t xml:space="preserve">. </w:t>
      </w:r>
      <w:r w:rsidR="00AC48DD" w:rsidRPr="00AC48DD">
        <w:rPr>
          <w:bCs/>
          <w:sz w:val="24"/>
          <w:szCs w:val="24"/>
        </w:rPr>
        <w:t>Короленко В.В, Юрочко Т.П. Кадрова політика у сфері охорони здоров’я України в</w:t>
      </w:r>
    </w:p>
    <w:p w14:paraId="57CAD401" w14:textId="7F4337FE" w:rsidR="00AC48DD" w:rsidRDefault="00AC48DD" w:rsidP="00AC48DD">
      <w:pPr>
        <w:pStyle w:val="a0"/>
        <w:ind w:left="709"/>
        <w:jc w:val="both"/>
        <w:rPr>
          <w:bCs/>
          <w:sz w:val="24"/>
          <w:szCs w:val="24"/>
        </w:rPr>
      </w:pPr>
      <w:r w:rsidRPr="00AC48DD">
        <w:rPr>
          <w:bCs/>
          <w:sz w:val="24"/>
          <w:szCs w:val="24"/>
        </w:rPr>
        <w:t>контексті європейської інтеграції. К., 2018. 96 с</w:t>
      </w:r>
    </w:p>
    <w:p w14:paraId="2FC21549" w14:textId="51415C74" w:rsidR="005A07FD" w:rsidRPr="005A07FD" w:rsidRDefault="00047D68" w:rsidP="005A07FD">
      <w:pPr>
        <w:pStyle w:val="a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AC48DD">
        <w:rPr>
          <w:bCs/>
          <w:sz w:val="24"/>
          <w:szCs w:val="24"/>
        </w:rPr>
        <w:t xml:space="preserve">. </w:t>
      </w:r>
      <w:r w:rsidR="005A07FD" w:rsidRPr="005A07FD">
        <w:rPr>
          <w:bCs/>
          <w:sz w:val="24"/>
          <w:szCs w:val="24"/>
        </w:rPr>
        <w:t>Соціальна медицина та організація охорони здоров’я / За ред.</w:t>
      </w:r>
      <w:r w:rsidR="005A07FD">
        <w:rPr>
          <w:bCs/>
          <w:sz w:val="24"/>
          <w:szCs w:val="24"/>
        </w:rPr>
        <w:t xml:space="preserve"> </w:t>
      </w:r>
      <w:r w:rsidR="005A07FD" w:rsidRPr="005A07FD">
        <w:rPr>
          <w:bCs/>
          <w:sz w:val="24"/>
          <w:szCs w:val="24"/>
        </w:rPr>
        <w:t>Ю.В. Вороненка, В.Ф. Москаленка. — К.: 2000.— 670 с.</w:t>
      </w:r>
    </w:p>
    <w:p w14:paraId="43B7715A" w14:textId="470F29C9" w:rsidR="005A07FD" w:rsidRPr="005A07FD" w:rsidRDefault="00047D68" w:rsidP="005A07FD">
      <w:pPr>
        <w:pStyle w:val="a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5A07FD" w:rsidRPr="005A07FD">
        <w:rPr>
          <w:bCs/>
          <w:sz w:val="24"/>
          <w:szCs w:val="24"/>
        </w:rPr>
        <w:t>.</w:t>
      </w:r>
      <w:r w:rsidR="005A07FD" w:rsidRPr="005A07FD">
        <w:rPr>
          <w:bCs/>
          <w:sz w:val="24"/>
          <w:szCs w:val="24"/>
        </w:rPr>
        <w:tab/>
        <w:t>Управління охороною здоров’я на місцевому рівні: національний та зарубіжний досвід / О. Ю. Оболенський, І. М. Солоненко, Л. І. Жаліло та ін. – К.: Асоціація міст України та громад, 2007. – 191 с.</w:t>
      </w:r>
    </w:p>
    <w:p w14:paraId="30868ECE" w14:textId="269441F8" w:rsidR="00A22ABA" w:rsidRPr="00A22ABA" w:rsidRDefault="00047D68" w:rsidP="005A07FD">
      <w:pPr>
        <w:pStyle w:val="a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5A07FD" w:rsidRPr="005A07FD">
        <w:rPr>
          <w:bCs/>
          <w:sz w:val="24"/>
          <w:szCs w:val="24"/>
        </w:rPr>
        <w:t>.</w:t>
      </w:r>
      <w:r w:rsidR="005A07FD" w:rsidRPr="005A07FD">
        <w:rPr>
          <w:bCs/>
          <w:sz w:val="24"/>
          <w:szCs w:val="24"/>
        </w:rPr>
        <w:tab/>
        <w:t>Управління підприємницькою діяльністю в галузі охорони здоров’я: Кол.моногр. За ред.. О.В. Баєвої, І.М. Солоненка.- К.- МАУП, 2007 .-376</w:t>
      </w:r>
    </w:p>
    <w:p w14:paraId="35213666" w14:textId="4C28AFCD" w:rsidR="00A22ABA" w:rsidRDefault="00047D68" w:rsidP="00A22ABA">
      <w:pPr>
        <w:pStyle w:val="a0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A22ABA" w:rsidRPr="00A22ABA">
        <w:rPr>
          <w:bCs/>
          <w:sz w:val="24"/>
          <w:szCs w:val="24"/>
        </w:rPr>
        <w:t xml:space="preserve">. </w:t>
      </w:r>
      <w:r w:rsidR="00111907" w:rsidRPr="00111907">
        <w:rPr>
          <w:bCs/>
          <w:sz w:val="24"/>
          <w:szCs w:val="24"/>
        </w:rPr>
        <w:tab/>
        <w:t>Радиш Я.Ф. Державне управління охороною здоров’я в Україні: генезис, проблеми та шляхи реформування. — К.: УАДУ, 2001. — 357 с.</w:t>
      </w:r>
    </w:p>
    <w:p w14:paraId="5655EFE6" w14:textId="77777777" w:rsidR="00047D68" w:rsidRDefault="00047D68" w:rsidP="00FD1B77">
      <w:pPr>
        <w:pStyle w:val="a0"/>
        <w:ind w:left="0" w:firstLine="709"/>
        <w:jc w:val="both"/>
        <w:rPr>
          <w:b/>
          <w:sz w:val="24"/>
          <w:szCs w:val="24"/>
        </w:rPr>
      </w:pPr>
    </w:p>
    <w:p w14:paraId="4A4BEE6B" w14:textId="4FED1BF2" w:rsidR="00FD1B77" w:rsidRPr="00735D99" w:rsidRDefault="00FD1B77" w:rsidP="00FD1B77">
      <w:pPr>
        <w:pStyle w:val="a0"/>
        <w:ind w:left="0" w:firstLine="709"/>
        <w:jc w:val="both"/>
        <w:rPr>
          <w:b/>
          <w:sz w:val="24"/>
          <w:szCs w:val="24"/>
        </w:rPr>
      </w:pPr>
      <w:r w:rsidRPr="00735D99">
        <w:rPr>
          <w:b/>
          <w:sz w:val="24"/>
          <w:szCs w:val="24"/>
        </w:rPr>
        <w:t>Додаткова література:</w:t>
      </w:r>
    </w:p>
    <w:p w14:paraId="65EEC77E" w14:textId="072F6682" w:rsidR="00F13690" w:rsidRPr="00A22ABA" w:rsidRDefault="00F13690" w:rsidP="00F13690">
      <w:pPr>
        <w:pStyle w:val="a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A22ABA">
        <w:rPr>
          <w:bCs/>
          <w:sz w:val="24"/>
          <w:szCs w:val="24"/>
        </w:rPr>
        <w:t xml:space="preserve"> Андрушків Б.М., Кузьмін О.Є. Основи менеджменту – Львів Світ, 1995. - 295 с.</w:t>
      </w:r>
    </w:p>
    <w:p w14:paraId="5ECB4CBE" w14:textId="77777777" w:rsidR="00047D68" w:rsidRDefault="00AC48DD" w:rsidP="00047D68">
      <w:pPr>
        <w:pStyle w:val="a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111907">
        <w:rPr>
          <w:bCs/>
          <w:sz w:val="24"/>
          <w:szCs w:val="24"/>
        </w:rPr>
        <w:t>Багер Л., Гладун З.С. Державне управління в галузі охорони здоров’я.—Тернопіль: ”Укрмедкнига”, 2000.— 311с.</w:t>
      </w:r>
    </w:p>
    <w:p w14:paraId="1829A7EB" w14:textId="462D9C20" w:rsidR="00A22ABA" w:rsidRPr="00047D68" w:rsidRDefault="00F13690" w:rsidP="00047D68">
      <w:pPr>
        <w:pStyle w:val="a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047D68">
        <w:rPr>
          <w:bCs/>
          <w:sz w:val="24"/>
          <w:szCs w:val="24"/>
        </w:rPr>
        <w:t>Б</w:t>
      </w:r>
      <w:r w:rsidR="00A22ABA" w:rsidRPr="00047D68">
        <w:rPr>
          <w:bCs/>
          <w:sz w:val="24"/>
          <w:szCs w:val="24"/>
          <w:lang w:val="ru-RU"/>
        </w:rPr>
        <w:t>овин А.А. Управление инновациями в организации: учеб. пособие/ А.А. Бовин, Л.Е. Чередникова, В.А. Якимович. – М.: Омега-Л, 2006.</w:t>
      </w:r>
    </w:p>
    <w:p w14:paraId="1C4E1628" w14:textId="77777777" w:rsidR="00047D68" w:rsidRPr="00047D68" w:rsidRDefault="00AC48DD" w:rsidP="00047D68">
      <w:pPr>
        <w:pStyle w:val="a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047D68">
        <w:rPr>
          <w:bCs/>
          <w:sz w:val="24"/>
          <w:szCs w:val="24"/>
        </w:rPr>
        <w:t>. Ведерніков М. Д. Сучасні технології управління персоналом: компетенційний підхід / М. Д. Ведерніков, О. О. Чернушкіна // Науковий вісник Ужгородського національного університету. Серія : Міжнародні економічні відносини та світове господарство. 2018. Вип. 19(1). С. 39-43.</w:t>
      </w:r>
    </w:p>
    <w:p w14:paraId="111BA00A" w14:textId="16CEF307" w:rsidR="00A22ABA" w:rsidRPr="00047D68" w:rsidRDefault="00A22ABA" w:rsidP="00047D68">
      <w:pPr>
        <w:pStyle w:val="a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047D68">
        <w:rPr>
          <w:bCs/>
          <w:sz w:val="24"/>
          <w:szCs w:val="24"/>
          <w:lang w:val="ru-RU"/>
        </w:rPr>
        <w:t xml:space="preserve">Гунин В.Н. и др. Управление инновациями: 17-модульная программа для менеджеров «Управление развитием организации». Модуль 7. – М.: ИНФРА-М, 2000. </w:t>
      </w:r>
    </w:p>
    <w:p w14:paraId="6AD92392" w14:textId="77777777" w:rsidR="00F13690" w:rsidRPr="00111907" w:rsidRDefault="00F13690" w:rsidP="00047D68">
      <w:pPr>
        <w:pStyle w:val="a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047D68">
        <w:rPr>
          <w:bCs/>
          <w:sz w:val="24"/>
          <w:szCs w:val="24"/>
        </w:rPr>
        <w:t>Державна політика у сфері охорони</w:t>
      </w:r>
      <w:r w:rsidRPr="00111907">
        <w:rPr>
          <w:bCs/>
          <w:sz w:val="24"/>
          <w:szCs w:val="24"/>
        </w:rPr>
        <w:t xml:space="preserve"> здоров’я : кол. моногр. : у 2 ч. / [кол. авт. ; упоряд. Проф.. Я. Ф. Радиш ; передм. та заг. ред. проф. М. М. Білинської, проф. Я. Ф. Радиша]. – К. : НАДУ, 2013. – Ч.1.; Ч.2.– 396 с.; 484 с.</w:t>
      </w:r>
    </w:p>
    <w:p w14:paraId="2736806B" w14:textId="5968542D" w:rsidR="00F13690" w:rsidRPr="00A22ABA" w:rsidRDefault="00F13690" w:rsidP="00F13690">
      <w:pPr>
        <w:pStyle w:val="a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111907">
        <w:rPr>
          <w:bCs/>
          <w:sz w:val="24"/>
          <w:szCs w:val="24"/>
        </w:rPr>
        <w:t>Державне управління реформуванням системи охорони здоров’я в Україні навч.-наук. вид. / авт. кол. М.М. Білинська, Я.Ф. Радиш, І.В. Рожкова та ін. ; за аг. ред. М.М. Білинської. – К.; Львів: НАДУ, 2012. – 240.с.</w:t>
      </w:r>
    </w:p>
    <w:p w14:paraId="4C41B568" w14:textId="52DA4F8D" w:rsidR="00111907" w:rsidRDefault="00111907" w:rsidP="00111907">
      <w:pPr>
        <w:pStyle w:val="a0"/>
        <w:numPr>
          <w:ilvl w:val="0"/>
          <w:numId w:val="26"/>
        </w:numPr>
        <w:jc w:val="both"/>
        <w:rPr>
          <w:bCs/>
          <w:sz w:val="24"/>
          <w:szCs w:val="24"/>
          <w:lang w:val="ru-RU"/>
        </w:rPr>
      </w:pPr>
      <w:r w:rsidRPr="00111907">
        <w:rPr>
          <w:bCs/>
          <w:sz w:val="24"/>
          <w:szCs w:val="24"/>
          <w:lang w:val="ru-RU"/>
        </w:rPr>
        <w:t>Здравоохранение: экономика, маркетинг, менеджмент / Под ред</w:t>
      </w:r>
      <w:r>
        <w:rPr>
          <w:bCs/>
          <w:sz w:val="24"/>
          <w:szCs w:val="24"/>
          <w:lang w:val="ru-RU"/>
        </w:rPr>
        <w:t xml:space="preserve"> </w:t>
      </w:r>
      <w:r w:rsidRPr="00111907">
        <w:rPr>
          <w:bCs/>
          <w:sz w:val="24"/>
          <w:szCs w:val="24"/>
          <w:lang w:val="ru-RU"/>
        </w:rPr>
        <w:t>А.А. Чухно. — Симферополь: Таврида, 2001. — 340 с.</w:t>
      </w:r>
    </w:p>
    <w:p w14:paraId="72B3EF69" w14:textId="77777777" w:rsidR="00AC48DD" w:rsidRPr="00AC48DD" w:rsidRDefault="00AC48DD" w:rsidP="00AC48DD">
      <w:pPr>
        <w:pStyle w:val="a0"/>
        <w:numPr>
          <w:ilvl w:val="0"/>
          <w:numId w:val="26"/>
        </w:numPr>
        <w:jc w:val="both"/>
        <w:rPr>
          <w:bCs/>
          <w:sz w:val="24"/>
          <w:szCs w:val="24"/>
          <w:lang w:val="ru-RU"/>
        </w:rPr>
      </w:pPr>
      <w:r w:rsidRPr="00AC48DD">
        <w:rPr>
          <w:bCs/>
          <w:sz w:val="24"/>
          <w:szCs w:val="24"/>
          <w:lang w:val="ru-RU"/>
        </w:rPr>
        <w:t>Круп’як Л. Кадрове забезпечення закладів охорони здоров’я в умовах проведення</w:t>
      </w:r>
    </w:p>
    <w:p w14:paraId="03446FEC" w14:textId="1D1083CE" w:rsidR="00AC48DD" w:rsidRPr="00AC48DD" w:rsidRDefault="00AC48DD" w:rsidP="00AC48DD">
      <w:pPr>
        <w:pStyle w:val="a0"/>
        <w:ind w:left="1146"/>
        <w:jc w:val="both"/>
        <w:rPr>
          <w:bCs/>
          <w:sz w:val="24"/>
          <w:szCs w:val="24"/>
          <w:lang w:val="ru-RU"/>
        </w:rPr>
      </w:pPr>
      <w:r w:rsidRPr="00AC48DD">
        <w:rPr>
          <w:bCs/>
          <w:sz w:val="24"/>
          <w:szCs w:val="24"/>
          <w:lang w:val="ru-RU"/>
        </w:rPr>
        <w:t>медичної реформи / Л. Круп’як, І. Круп’як // Модернізація менеджменту системи охорони здоров'я в</w:t>
      </w:r>
      <w:r>
        <w:rPr>
          <w:bCs/>
          <w:sz w:val="24"/>
          <w:szCs w:val="24"/>
          <w:lang w:val="ru-RU"/>
        </w:rPr>
        <w:t xml:space="preserve"> </w:t>
      </w:r>
      <w:r w:rsidRPr="00AC48DD">
        <w:rPr>
          <w:bCs/>
          <w:sz w:val="24"/>
          <w:szCs w:val="24"/>
          <w:lang w:val="ru-RU"/>
        </w:rPr>
        <w:t>умовах проведення медичної реформи: збірник тез доповідей Всеукраїнської науково-практичної</w:t>
      </w:r>
      <w:r>
        <w:rPr>
          <w:bCs/>
          <w:sz w:val="24"/>
          <w:szCs w:val="24"/>
          <w:lang w:val="ru-RU"/>
        </w:rPr>
        <w:t xml:space="preserve"> </w:t>
      </w:r>
      <w:r w:rsidRPr="00AC48DD">
        <w:rPr>
          <w:bCs/>
          <w:sz w:val="24"/>
          <w:szCs w:val="24"/>
          <w:lang w:val="ru-RU"/>
        </w:rPr>
        <w:t>конференції (Тернопіль -Кам’янець-Подільський, 12-13 грудня 2018 року), Тернопіль: ТНЕУ, 2018.</w:t>
      </w:r>
      <w:r>
        <w:rPr>
          <w:bCs/>
          <w:sz w:val="24"/>
          <w:szCs w:val="24"/>
          <w:lang w:val="ru-RU"/>
        </w:rPr>
        <w:t xml:space="preserve"> </w:t>
      </w:r>
      <w:r w:rsidRPr="00AC48DD">
        <w:rPr>
          <w:bCs/>
          <w:sz w:val="24"/>
          <w:szCs w:val="24"/>
          <w:lang w:val="ru-RU"/>
        </w:rPr>
        <w:t>С. 179-182.</w:t>
      </w:r>
    </w:p>
    <w:p w14:paraId="175F9601" w14:textId="41DAD5AF" w:rsidR="005A07FD" w:rsidRPr="005A07FD" w:rsidRDefault="005A07FD" w:rsidP="005A07FD">
      <w:pPr>
        <w:pStyle w:val="a0"/>
        <w:numPr>
          <w:ilvl w:val="0"/>
          <w:numId w:val="26"/>
        </w:numPr>
        <w:jc w:val="both"/>
        <w:rPr>
          <w:bCs/>
          <w:sz w:val="24"/>
          <w:szCs w:val="24"/>
          <w:lang w:val="ru-RU"/>
        </w:rPr>
      </w:pPr>
      <w:r w:rsidRPr="005A07FD">
        <w:rPr>
          <w:bCs/>
          <w:sz w:val="24"/>
          <w:szCs w:val="24"/>
          <w:lang w:val="ru-RU"/>
        </w:rPr>
        <w:t>Стратегічні напрямки розвитку охорони здоров’я в Україні .Під ред.В.М.Лехан.-К.:Сфера,2001.-176 с.</w:t>
      </w:r>
    </w:p>
    <w:p w14:paraId="490A5524" w14:textId="4956664B" w:rsidR="005A07FD" w:rsidRDefault="005A07FD" w:rsidP="005A07FD">
      <w:pPr>
        <w:pStyle w:val="a0"/>
        <w:numPr>
          <w:ilvl w:val="0"/>
          <w:numId w:val="26"/>
        </w:numPr>
        <w:jc w:val="both"/>
        <w:rPr>
          <w:bCs/>
          <w:sz w:val="24"/>
          <w:szCs w:val="24"/>
          <w:lang w:val="ru-RU"/>
        </w:rPr>
      </w:pPr>
      <w:r w:rsidRPr="005A07FD">
        <w:rPr>
          <w:bCs/>
          <w:sz w:val="24"/>
          <w:szCs w:val="24"/>
          <w:lang w:val="ru-RU"/>
        </w:rPr>
        <w:t>Магуайр Е., Гендерсон Д., Муні Г. Економіка охорони здоров’я. - К.: Основа,1998.- 313 с.</w:t>
      </w:r>
    </w:p>
    <w:p w14:paraId="41635428" w14:textId="2101025F" w:rsidR="00AC48DD" w:rsidRPr="00047D68" w:rsidRDefault="00AC48DD" w:rsidP="00EF49EF">
      <w:pPr>
        <w:pStyle w:val="a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047D68">
        <w:rPr>
          <w:bCs/>
          <w:sz w:val="24"/>
          <w:szCs w:val="24"/>
        </w:rPr>
        <w:t xml:space="preserve"> Мамонтенко Н. С. Система відбору персоналу у світовій практиці менеджменту та реаліях</w:t>
      </w:r>
      <w:r w:rsidR="00EF49EF" w:rsidRPr="00047D68">
        <w:rPr>
          <w:bCs/>
          <w:sz w:val="24"/>
          <w:szCs w:val="24"/>
        </w:rPr>
        <w:t xml:space="preserve"> </w:t>
      </w:r>
      <w:r w:rsidRPr="00047D68">
        <w:rPr>
          <w:bCs/>
          <w:sz w:val="24"/>
          <w:szCs w:val="24"/>
        </w:rPr>
        <w:t>української економіки. Економіка. Фінанси. Право. 2017. № 2. С. 37-39.</w:t>
      </w:r>
    </w:p>
    <w:p w14:paraId="23A88E15" w14:textId="3CB6A104" w:rsidR="00EF49EF" w:rsidRPr="00047D68" w:rsidRDefault="00EF49EF" w:rsidP="00EF49EF">
      <w:pPr>
        <w:pStyle w:val="a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047D68">
        <w:rPr>
          <w:bCs/>
          <w:sz w:val="24"/>
          <w:szCs w:val="24"/>
        </w:rPr>
        <w:t xml:space="preserve">Національна стратегія реформування системи охорони здоров’я в Україні на період 2015-2020 років. URL: </w:t>
      </w:r>
      <w:hyperlink r:id="rId15" w:history="1">
        <w:r w:rsidR="00927267" w:rsidRPr="00047D68">
          <w:rPr>
            <w:rStyle w:val="a5"/>
            <w:bCs/>
            <w:sz w:val="24"/>
            <w:szCs w:val="24"/>
          </w:rPr>
          <w:t>http://uoz.cn.ua/strategiya.pdf</w:t>
        </w:r>
      </w:hyperlink>
    </w:p>
    <w:p w14:paraId="5FB7146F" w14:textId="1B04B1B6" w:rsidR="00927267" w:rsidRPr="00047D68" w:rsidRDefault="00927267" w:rsidP="00EF49EF">
      <w:pPr>
        <w:pStyle w:val="a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047D68">
        <w:rPr>
          <w:bCs/>
          <w:sz w:val="24"/>
          <w:szCs w:val="24"/>
        </w:rPr>
        <w:t>Орлів М.С., Онищук С.В Менеджмент людських ресурсів: конспект лекцій. ІваноФранківськ: Місто НВ, 2020.140 с.</w:t>
      </w:r>
    </w:p>
    <w:p w14:paraId="1E225EF2" w14:textId="13627D34" w:rsidR="00927267" w:rsidRPr="00047D68" w:rsidRDefault="00927267" w:rsidP="00E10A84">
      <w:pPr>
        <w:pStyle w:val="a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047D68">
        <w:rPr>
          <w:bCs/>
          <w:sz w:val="24"/>
          <w:szCs w:val="24"/>
        </w:rPr>
        <w:lastRenderedPageBreak/>
        <w:t>Постанова Кабінету Міністрів України «Про затвердження Порядку проведення конкурсу на зайняття посади керівника державного, комунального закладу охорони здоров’я» від 27.12.2017 р. № 1094.</w:t>
      </w:r>
    </w:p>
    <w:p w14:paraId="2921F3A7" w14:textId="77777777" w:rsidR="005A07FD" w:rsidRPr="005A07FD" w:rsidRDefault="005A07FD" w:rsidP="005A07FD">
      <w:pPr>
        <w:pStyle w:val="a0"/>
        <w:numPr>
          <w:ilvl w:val="0"/>
          <w:numId w:val="26"/>
        </w:numPr>
        <w:rPr>
          <w:bCs/>
          <w:sz w:val="24"/>
          <w:szCs w:val="24"/>
          <w:lang w:val="ru-RU"/>
        </w:rPr>
      </w:pPr>
      <w:r w:rsidRPr="00047D68">
        <w:rPr>
          <w:bCs/>
          <w:sz w:val="24"/>
          <w:szCs w:val="24"/>
          <w:lang w:val="ru-RU"/>
        </w:rPr>
        <w:t>Радиш Я.Ф</w:t>
      </w:r>
      <w:r w:rsidRPr="005A07FD">
        <w:rPr>
          <w:bCs/>
          <w:sz w:val="24"/>
          <w:szCs w:val="24"/>
          <w:lang w:val="ru-RU"/>
        </w:rPr>
        <w:t>. Державне управління охороною здоров’я в Україні: генезис і перспективи розвитку: / [Кол. авт.; Упорядник – проф. Я. Ф. Радиш, Передмова – проф. Т. Д. Бахтеєва; загальна редакція – проф. М. М. Білинської, проф. Я. Ф. Радиша]. – К.: Вид-во НАДУ, 2013. – 424 с</w:t>
      </w:r>
    </w:p>
    <w:p w14:paraId="741861FD" w14:textId="637EC533" w:rsidR="005A07FD" w:rsidRDefault="005A07FD" w:rsidP="00111907">
      <w:pPr>
        <w:pStyle w:val="a0"/>
        <w:numPr>
          <w:ilvl w:val="0"/>
          <w:numId w:val="26"/>
        </w:numPr>
        <w:jc w:val="both"/>
        <w:rPr>
          <w:bCs/>
          <w:sz w:val="24"/>
          <w:szCs w:val="24"/>
          <w:lang w:val="ru-RU"/>
        </w:rPr>
      </w:pPr>
      <w:r w:rsidRPr="005A07FD">
        <w:rPr>
          <w:bCs/>
          <w:sz w:val="24"/>
          <w:szCs w:val="24"/>
          <w:lang w:val="ru-RU"/>
        </w:rPr>
        <w:t>Рудий В.М. Законодавче забезпечення реформи системи охорони здоров’я України. - К.: Сфера, 2005.-272 с.</w:t>
      </w:r>
    </w:p>
    <w:p w14:paraId="2DA1D62A" w14:textId="77777777" w:rsidR="00927267" w:rsidRPr="00047D68" w:rsidRDefault="00927267" w:rsidP="00927267">
      <w:pPr>
        <w:pStyle w:val="a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047D68">
        <w:rPr>
          <w:bCs/>
          <w:sz w:val="24"/>
          <w:szCs w:val="24"/>
        </w:rPr>
        <w:t>Технології управління персоналом: [монографія] / О. А. Гавриш, Л. Є. Довгань, І. М.</w:t>
      </w:r>
    </w:p>
    <w:p w14:paraId="34A1E7BE" w14:textId="77777777" w:rsidR="00927267" w:rsidRPr="00047D68" w:rsidRDefault="00927267" w:rsidP="00927267">
      <w:pPr>
        <w:pStyle w:val="a0"/>
        <w:ind w:left="1146"/>
        <w:jc w:val="both"/>
        <w:rPr>
          <w:bCs/>
          <w:sz w:val="24"/>
          <w:szCs w:val="24"/>
        </w:rPr>
      </w:pPr>
      <w:r w:rsidRPr="00047D68">
        <w:rPr>
          <w:bCs/>
          <w:sz w:val="24"/>
          <w:szCs w:val="24"/>
        </w:rPr>
        <w:t>Крейдич, Н. В. Семенченко. К. : НТУУ «КПІ імені Ігоря Сікорського», 2017. 528 с.</w:t>
      </w:r>
    </w:p>
    <w:p w14:paraId="4F4DF5B9" w14:textId="4DB8C6E8" w:rsidR="00927267" w:rsidRPr="00047D68" w:rsidRDefault="00927267" w:rsidP="009D3F13">
      <w:pPr>
        <w:pStyle w:val="a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047D68">
        <w:rPr>
          <w:bCs/>
          <w:sz w:val="24"/>
          <w:szCs w:val="24"/>
        </w:rPr>
        <w:t>Управління людськими ресурсами: філософські засади. Навчальний посібник під ред. д.ф.н., проф. В. Г. Воронкової. К. : ВД «Професіонал», 2016. 576 с.</w:t>
      </w:r>
    </w:p>
    <w:p w14:paraId="3BEB5FA8" w14:textId="77777777" w:rsidR="00047D68" w:rsidRDefault="00927267" w:rsidP="00047D68">
      <w:pPr>
        <w:pStyle w:val="a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047D68">
        <w:rPr>
          <w:bCs/>
          <w:sz w:val="24"/>
          <w:szCs w:val="24"/>
        </w:rPr>
        <w:t>Управління персоналом в умовах децентралізації /за заг. Ред..В.М. Олуйка. Київ: В-во Юстон, 2018. 504 с.</w:t>
      </w:r>
    </w:p>
    <w:p w14:paraId="1A43B139" w14:textId="4FC193D6" w:rsidR="00FD1B77" w:rsidRDefault="00FD1B77" w:rsidP="00047D68">
      <w:pPr>
        <w:pStyle w:val="a0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047D68">
        <w:rPr>
          <w:bCs/>
          <w:sz w:val="24"/>
          <w:szCs w:val="24"/>
        </w:rPr>
        <w:t>O’Sullivan S., Schmitz T. Physical Rehabilitation: Assessment and</w:t>
      </w:r>
      <w:r w:rsidRPr="00047D68">
        <w:rPr>
          <w:bCs/>
          <w:sz w:val="24"/>
          <w:szCs w:val="24"/>
          <w:lang w:val="en-US"/>
        </w:rPr>
        <w:t xml:space="preserve"> </w:t>
      </w:r>
      <w:r w:rsidRPr="00047D68">
        <w:rPr>
          <w:bCs/>
          <w:sz w:val="24"/>
          <w:szCs w:val="24"/>
        </w:rPr>
        <w:t>Treatment. – 4th ed. – Philadelphia: F.A. Davis, 2000</w:t>
      </w:r>
    </w:p>
    <w:p w14:paraId="5051507C" w14:textId="77777777" w:rsidR="00047D68" w:rsidRPr="00047D68" w:rsidRDefault="00047D68" w:rsidP="00047D68">
      <w:pPr>
        <w:pStyle w:val="a0"/>
        <w:ind w:left="1146"/>
        <w:jc w:val="both"/>
        <w:rPr>
          <w:bCs/>
          <w:sz w:val="24"/>
          <w:szCs w:val="24"/>
        </w:rPr>
      </w:pPr>
    </w:p>
    <w:bookmarkEnd w:id="3"/>
    <w:p w14:paraId="6B430DDF" w14:textId="77777777" w:rsidR="00AA6B23" w:rsidRPr="00D9200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Навчальний контент</w:t>
      </w:r>
    </w:p>
    <w:p w14:paraId="06781755" w14:textId="77777777" w:rsidR="004A6336" w:rsidRPr="00D92006" w:rsidRDefault="00791855" w:rsidP="004A6336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Методика</w:t>
      </w:r>
      <w:r w:rsidR="00F51B26" w:rsidRPr="00D92006">
        <w:rPr>
          <w:rFonts w:ascii="Times New Roman" w:hAnsi="Times New Roman"/>
        </w:rPr>
        <w:t xml:space="preserve"> опанування </w:t>
      </w:r>
      <w:r w:rsidR="00AA6B23" w:rsidRPr="00D92006">
        <w:rPr>
          <w:rFonts w:ascii="Times New Roman" w:hAnsi="Times New Roman"/>
        </w:rPr>
        <w:t xml:space="preserve">навчальної </w:t>
      </w:r>
      <w:r w:rsidR="004A6336" w:rsidRPr="00D92006">
        <w:rPr>
          <w:rFonts w:ascii="Times New Roman" w:hAnsi="Times New Roman"/>
        </w:rPr>
        <w:t>дисципліни</w:t>
      </w:r>
      <w:r w:rsidR="004D1575" w:rsidRPr="00D92006">
        <w:rPr>
          <w:rFonts w:ascii="Times New Roman" w:hAnsi="Times New Roman"/>
        </w:rPr>
        <w:t xml:space="preserve"> </w:t>
      </w:r>
      <w:r w:rsidR="00087AFC" w:rsidRPr="00D92006">
        <w:rPr>
          <w:rFonts w:ascii="Times New Roman" w:hAnsi="Times New Roman"/>
        </w:rPr>
        <w:t>(освітнього компонента)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674"/>
        <w:gridCol w:w="674"/>
        <w:gridCol w:w="678"/>
        <w:gridCol w:w="678"/>
        <w:gridCol w:w="678"/>
        <w:gridCol w:w="541"/>
        <w:gridCol w:w="676"/>
        <w:gridCol w:w="12"/>
        <w:gridCol w:w="665"/>
        <w:gridCol w:w="12"/>
        <w:gridCol w:w="661"/>
        <w:gridCol w:w="15"/>
        <w:gridCol w:w="595"/>
      </w:tblGrid>
      <w:tr w:rsidR="003E4CF9" w:rsidRPr="00D92006" w14:paraId="77266FB0" w14:textId="77777777" w:rsidTr="00D42B47">
        <w:trPr>
          <w:cantSplit/>
          <w:tblHeader/>
        </w:trPr>
        <w:tc>
          <w:tcPr>
            <w:tcW w:w="1605" w:type="pct"/>
            <w:vMerge w:val="restart"/>
            <w:vAlign w:val="center"/>
          </w:tcPr>
          <w:p w14:paraId="4823B9F9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Назви розділів і тем</w:t>
            </w:r>
          </w:p>
        </w:tc>
        <w:tc>
          <w:tcPr>
            <w:tcW w:w="3395" w:type="pct"/>
            <w:gridSpan w:val="13"/>
            <w:vAlign w:val="center"/>
          </w:tcPr>
          <w:p w14:paraId="1DA251BD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Кількість годин</w:t>
            </w:r>
          </w:p>
        </w:tc>
      </w:tr>
      <w:tr w:rsidR="003E4CF9" w:rsidRPr="00D92006" w14:paraId="6C04B04C" w14:textId="77777777" w:rsidTr="00D42B47">
        <w:trPr>
          <w:cantSplit/>
          <w:trHeight w:val="145"/>
          <w:tblHeader/>
        </w:trPr>
        <w:tc>
          <w:tcPr>
            <w:tcW w:w="1605" w:type="pct"/>
            <w:vMerge/>
            <w:vAlign w:val="center"/>
          </w:tcPr>
          <w:p w14:paraId="18979D57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extDirection w:val="btLr"/>
            <w:vAlign w:val="center"/>
          </w:tcPr>
          <w:p w14:paraId="0B7BC363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Всього</w:t>
            </w:r>
          </w:p>
        </w:tc>
        <w:tc>
          <w:tcPr>
            <w:tcW w:w="3046" w:type="pct"/>
            <w:gridSpan w:val="12"/>
            <w:vAlign w:val="center"/>
          </w:tcPr>
          <w:p w14:paraId="260369F5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у тому числі</w:t>
            </w:r>
          </w:p>
        </w:tc>
      </w:tr>
      <w:tr w:rsidR="003E4CF9" w:rsidRPr="00D92006" w14:paraId="2BACF43B" w14:textId="77777777" w:rsidTr="00D42B47">
        <w:trPr>
          <w:cantSplit/>
          <w:trHeight w:val="405"/>
          <w:tblHeader/>
        </w:trPr>
        <w:tc>
          <w:tcPr>
            <w:tcW w:w="1605" w:type="pct"/>
            <w:vMerge/>
            <w:vAlign w:val="center"/>
          </w:tcPr>
          <w:p w14:paraId="0AEC3AB7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  <w:vAlign w:val="center"/>
          </w:tcPr>
          <w:p w14:paraId="23952F90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 w:val="restart"/>
            <w:vAlign w:val="center"/>
          </w:tcPr>
          <w:p w14:paraId="2D4E59D1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Лекції</w:t>
            </w:r>
          </w:p>
        </w:tc>
        <w:tc>
          <w:tcPr>
            <w:tcW w:w="1338" w:type="pct"/>
            <w:gridSpan w:val="5"/>
            <w:vAlign w:val="center"/>
          </w:tcPr>
          <w:p w14:paraId="31D86ABD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ПРАКТИЧНІ</w:t>
            </w:r>
          </w:p>
        </w:tc>
        <w:tc>
          <w:tcPr>
            <w:tcW w:w="350" w:type="pct"/>
            <w:gridSpan w:val="2"/>
            <w:vMerge w:val="restart"/>
            <w:textDirection w:val="btLr"/>
            <w:vAlign w:val="center"/>
          </w:tcPr>
          <w:p w14:paraId="568396E5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Лаборант.</w:t>
            </w:r>
          </w:p>
        </w:tc>
        <w:tc>
          <w:tcPr>
            <w:tcW w:w="350" w:type="pct"/>
            <w:gridSpan w:val="2"/>
            <w:vMerge w:val="restart"/>
            <w:shd w:val="clear" w:color="auto" w:fill="FFFFFF"/>
            <w:textDirection w:val="btLr"/>
            <w:vAlign w:val="center"/>
          </w:tcPr>
          <w:p w14:paraId="1140BEEA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Індивідуальні заняття</w:t>
            </w:r>
          </w:p>
        </w:tc>
        <w:tc>
          <w:tcPr>
            <w:tcW w:w="309" w:type="pct"/>
            <w:vMerge w:val="restart"/>
            <w:textDirection w:val="btLr"/>
            <w:vAlign w:val="center"/>
          </w:tcPr>
          <w:p w14:paraId="7BE8C3D0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СРС</w:t>
            </w:r>
          </w:p>
        </w:tc>
      </w:tr>
      <w:tr w:rsidR="003E4CF9" w:rsidRPr="00D92006" w14:paraId="7FC15025" w14:textId="77777777" w:rsidTr="00D42B47">
        <w:trPr>
          <w:cantSplit/>
          <w:tblHeader/>
        </w:trPr>
        <w:tc>
          <w:tcPr>
            <w:tcW w:w="1605" w:type="pct"/>
            <w:vMerge/>
          </w:tcPr>
          <w:p w14:paraId="2522440B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  <w:vAlign w:val="center"/>
          </w:tcPr>
          <w:p w14:paraId="2E990DD9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14:paraId="40B50BFC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vAlign w:val="center"/>
          </w:tcPr>
          <w:p w14:paraId="7C998754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Семінари</w:t>
            </w:r>
          </w:p>
        </w:tc>
        <w:tc>
          <w:tcPr>
            <w:tcW w:w="636" w:type="pct"/>
            <w:gridSpan w:val="3"/>
            <w:vAlign w:val="center"/>
          </w:tcPr>
          <w:p w14:paraId="28E997FB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Комп. практ.</w:t>
            </w:r>
          </w:p>
        </w:tc>
        <w:tc>
          <w:tcPr>
            <w:tcW w:w="350" w:type="pct"/>
            <w:gridSpan w:val="2"/>
            <w:vMerge/>
          </w:tcPr>
          <w:p w14:paraId="24783268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Merge/>
            <w:shd w:val="clear" w:color="auto" w:fill="FFFFFF"/>
          </w:tcPr>
          <w:p w14:paraId="3232786E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vMerge/>
            <w:vAlign w:val="center"/>
          </w:tcPr>
          <w:p w14:paraId="5542D3B9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E4CF9" w:rsidRPr="00D92006" w14:paraId="4370FF64" w14:textId="77777777" w:rsidTr="00D42B47">
        <w:trPr>
          <w:cantSplit/>
          <w:trHeight w:val="1742"/>
          <w:tblHeader/>
        </w:trPr>
        <w:tc>
          <w:tcPr>
            <w:tcW w:w="1605" w:type="pct"/>
            <w:vMerge/>
          </w:tcPr>
          <w:p w14:paraId="362CA9E2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vAlign w:val="center"/>
          </w:tcPr>
          <w:p w14:paraId="6A7E021D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extDirection w:val="btLr"/>
            <w:vAlign w:val="center"/>
          </w:tcPr>
          <w:p w14:paraId="7F240985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За НП</w:t>
            </w:r>
          </w:p>
        </w:tc>
        <w:tc>
          <w:tcPr>
            <w:tcW w:w="351" w:type="pct"/>
            <w:textDirection w:val="btLr"/>
            <w:vAlign w:val="center"/>
          </w:tcPr>
          <w:p w14:paraId="248E1E3E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Аудиторні</w:t>
            </w:r>
          </w:p>
        </w:tc>
        <w:tc>
          <w:tcPr>
            <w:tcW w:w="351" w:type="pct"/>
            <w:textDirection w:val="btLr"/>
            <w:vAlign w:val="center"/>
          </w:tcPr>
          <w:p w14:paraId="7B2AEBCA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За НП</w:t>
            </w:r>
          </w:p>
        </w:tc>
        <w:tc>
          <w:tcPr>
            <w:tcW w:w="351" w:type="pct"/>
            <w:textDirection w:val="btLr"/>
            <w:vAlign w:val="center"/>
          </w:tcPr>
          <w:p w14:paraId="38A49839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Аудиторні</w:t>
            </w:r>
          </w:p>
        </w:tc>
        <w:tc>
          <w:tcPr>
            <w:tcW w:w="280" w:type="pct"/>
            <w:textDirection w:val="btLr"/>
            <w:vAlign w:val="center"/>
          </w:tcPr>
          <w:p w14:paraId="1D7095A8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За НП</w:t>
            </w:r>
          </w:p>
        </w:tc>
        <w:tc>
          <w:tcPr>
            <w:tcW w:w="356" w:type="pct"/>
            <w:gridSpan w:val="2"/>
            <w:textDirection w:val="btLr"/>
            <w:vAlign w:val="center"/>
          </w:tcPr>
          <w:p w14:paraId="032A046F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Аудиторні</w:t>
            </w:r>
          </w:p>
        </w:tc>
        <w:tc>
          <w:tcPr>
            <w:tcW w:w="350" w:type="pct"/>
            <w:gridSpan w:val="2"/>
            <w:vMerge/>
            <w:textDirection w:val="btLr"/>
          </w:tcPr>
          <w:p w14:paraId="7DF8C4DA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Merge/>
            <w:shd w:val="clear" w:color="auto" w:fill="FFFFFF"/>
            <w:textDirection w:val="btLr"/>
          </w:tcPr>
          <w:p w14:paraId="4BA4D7AF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vMerge/>
            <w:textDirection w:val="btLr"/>
            <w:vAlign w:val="center"/>
          </w:tcPr>
          <w:p w14:paraId="0DF32221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E4CF9" w:rsidRPr="00D92006" w14:paraId="3EF05A5B" w14:textId="77777777" w:rsidTr="00D42B47">
        <w:tc>
          <w:tcPr>
            <w:tcW w:w="1605" w:type="pct"/>
          </w:tcPr>
          <w:p w14:paraId="61026A08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14:paraId="34AA926B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</w:tcPr>
          <w:p w14:paraId="0EBFE0BA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38" w:type="pct"/>
            <w:gridSpan w:val="5"/>
          </w:tcPr>
          <w:p w14:paraId="721CE87A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0" w:type="pct"/>
            <w:gridSpan w:val="2"/>
          </w:tcPr>
          <w:p w14:paraId="5A0F9744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0" w:type="pct"/>
            <w:gridSpan w:val="2"/>
            <w:shd w:val="clear" w:color="auto" w:fill="FFFFFF"/>
          </w:tcPr>
          <w:p w14:paraId="232AEACA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9" w:type="pct"/>
          </w:tcPr>
          <w:p w14:paraId="407E0E1E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7</w:t>
            </w:r>
          </w:p>
        </w:tc>
      </w:tr>
      <w:tr w:rsidR="00D42B47" w:rsidRPr="00D92006" w14:paraId="4785DD55" w14:textId="77777777" w:rsidTr="00D42B47">
        <w:tc>
          <w:tcPr>
            <w:tcW w:w="1605" w:type="pct"/>
          </w:tcPr>
          <w:p w14:paraId="14A0ECBE" w14:textId="77777777" w:rsidR="00D42B47" w:rsidRPr="009F6E65" w:rsidRDefault="00D42B47" w:rsidP="00D42B4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Управління, його різновиди та елементи. </w:t>
            </w:r>
            <w:r w:rsidRPr="009F6E65">
              <w:rPr>
                <w:rFonts w:ascii="Times New Roman" w:hAnsi="Times New Roman" w:cs="Times New Roman"/>
                <w:sz w:val="24"/>
                <w:szCs w:val="24"/>
              </w:rPr>
              <w:t>Предмет, задачі і зміст менеджменту.</w:t>
            </w:r>
          </w:p>
          <w:p w14:paraId="25C73D83" w14:textId="0182DE90" w:rsidR="00D42B47" w:rsidRPr="00D92006" w:rsidRDefault="00D42B47" w:rsidP="00D42B47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14:paraId="678F8602" w14:textId="5AD3D185" w:rsidR="00D42B47" w:rsidRPr="00966B59" w:rsidRDefault="004A3CD0" w:rsidP="00D42B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0814D625" w14:textId="45A19B54" w:rsidR="00D42B47" w:rsidRPr="00966B59" w:rsidRDefault="004A3CD0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2267EDA2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08142F6E" w14:textId="50B3F5A7" w:rsidR="00D42B47" w:rsidRPr="00966B59" w:rsidRDefault="00A63F73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096C3EB2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18ADDAD4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60B0B847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769A5DA5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1B078BB0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B86A573" w14:textId="7E93F362" w:rsidR="00D42B47" w:rsidRPr="00966B59" w:rsidRDefault="00A63F73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3</w:t>
            </w:r>
          </w:p>
        </w:tc>
      </w:tr>
      <w:tr w:rsidR="00D42B47" w:rsidRPr="00D92006" w14:paraId="0D7FCFEC" w14:textId="77777777" w:rsidTr="00D42B47">
        <w:trPr>
          <w:trHeight w:val="1124"/>
        </w:trPr>
        <w:tc>
          <w:tcPr>
            <w:tcW w:w="1605" w:type="pct"/>
          </w:tcPr>
          <w:p w14:paraId="7588D453" w14:textId="2B99A382" w:rsidR="00D42B47" w:rsidRPr="00D92006" w:rsidRDefault="00D42B47" w:rsidP="00D42B47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980D79">
              <w:rPr>
                <w:rFonts w:eastAsia="Times New Roman"/>
                <w:sz w:val="24"/>
                <w:szCs w:val="24"/>
              </w:rPr>
              <w:t>Характерні особливості медичних послуг</w:t>
            </w:r>
          </w:p>
        </w:tc>
        <w:tc>
          <w:tcPr>
            <w:tcW w:w="349" w:type="pct"/>
          </w:tcPr>
          <w:p w14:paraId="1D467B2D" w14:textId="79101A1B" w:rsidR="00D42B47" w:rsidRPr="00966B59" w:rsidRDefault="004A3CD0" w:rsidP="00D42B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33F02D1D" w14:textId="5BF7F195" w:rsidR="00D42B47" w:rsidRPr="00966B59" w:rsidRDefault="004A3CD0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1FFF7B1E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2722EF9D" w14:textId="1A521548" w:rsidR="00D42B47" w:rsidRPr="00966B59" w:rsidRDefault="00A63F73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024F18FB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2F7DF87A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0EB22902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3DBDD2F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4C13B67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410A468" w14:textId="774F8AD4" w:rsidR="00D42B47" w:rsidRPr="00966B59" w:rsidRDefault="00A63F73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3</w:t>
            </w:r>
          </w:p>
        </w:tc>
      </w:tr>
      <w:tr w:rsidR="00D42B47" w:rsidRPr="00D92006" w14:paraId="28DBCD82" w14:textId="77777777" w:rsidTr="00D42B47">
        <w:tc>
          <w:tcPr>
            <w:tcW w:w="1605" w:type="pct"/>
          </w:tcPr>
          <w:p w14:paraId="0813BD79" w14:textId="77777777" w:rsidR="00D42B47" w:rsidRPr="00980D79" w:rsidRDefault="00D42B47" w:rsidP="00D42B47">
            <w:pPr>
              <w:spacing w:line="240" w:lineRule="auto"/>
              <w:ind w:right="-141"/>
              <w:rPr>
                <w:rFonts w:eastAsia="Times New Roman"/>
                <w:sz w:val="24"/>
                <w:szCs w:val="24"/>
              </w:rPr>
            </w:pPr>
            <w:r w:rsidRPr="00980D79">
              <w:rPr>
                <w:rFonts w:eastAsia="Times New Roman"/>
                <w:sz w:val="24"/>
                <w:szCs w:val="24"/>
              </w:rPr>
              <w:t>Охорона здоров’я як галузь економіки. Послуга.</w:t>
            </w:r>
          </w:p>
          <w:p w14:paraId="7B5855AA" w14:textId="336ED24B" w:rsidR="00D42B47" w:rsidRPr="00D92006" w:rsidRDefault="00D42B47" w:rsidP="00D42B47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980D79">
              <w:rPr>
                <w:rFonts w:eastAsia="Times New Roman"/>
                <w:sz w:val="24"/>
                <w:szCs w:val="24"/>
              </w:rPr>
              <w:t>Медична послуга.реабілітаційна послуга</w:t>
            </w:r>
          </w:p>
        </w:tc>
        <w:tc>
          <w:tcPr>
            <w:tcW w:w="349" w:type="pct"/>
          </w:tcPr>
          <w:p w14:paraId="06DB5F29" w14:textId="52F94B28" w:rsidR="00D42B47" w:rsidRPr="00966B59" w:rsidRDefault="00966B59" w:rsidP="00D42B47">
            <w:pPr>
              <w:spacing w:line="240" w:lineRule="auto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8</w:t>
            </w:r>
          </w:p>
        </w:tc>
        <w:tc>
          <w:tcPr>
            <w:tcW w:w="349" w:type="pct"/>
            <w:vAlign w:val="center"/>
          </w:tcPr>
          <w:p w14:paraId="28DE59E0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752A9FC4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7F4027A6" w14:textId="60B8A14B" w:rsidR="00D42B47" w:rsidRPr="00966B59" w:rsidRDefault="00A63F73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5B3DF879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73722CD2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7E2E5F95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5415DB87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593A262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6BC9695C" w14:textId="0E082DC2" w:rsidR="00D42B47" w:rsidRPr="00966B59" w:rsidRDefault="00A63F73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4</w:t>
            </w:r>
          </w:p>
        </w:tc>
      </w:tr>
      <w:tr w:rsidR="00D42B47" w:rsidRPr="00D92006" w14:paraId="6EE1A038" w14:textId="77777777" w:rsidTr="00D42B47">
        <w:tc>
          <w:tcPr>
            <w:tcW w:w="1605" w:type="pct"/>
          </w:tcPr>
          <w:p w14:paraId="1367BB09" w14:textId="3D864EF4" w:rsidR="00D42B47" w:rsidRPr="00D92006" w:rsidRDefault="00D42B47" w:rsidP="00D42B47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980D79">
              <w:rPr>
                <w:rFonts w:eastAsia="Times New Roman"/>
                <w:sz w:val="24"/>
                <w:szCs w:val="24"/>
              </w:rPr>
              <w:t>Поняття реабілітаційних послуг та їх класифікація</w:t>
            </w:r>
          </w:p>
        </w:tc>
        <w:tc>
          <w:tcPr>
            <w:tcW w:w="349" w:type="pct"/>
          </w:tcPr>
          <w:p w14:paraId="0D7F14B3" w14:textId="6D86691D" w:rsidR="00D42B47" w:rsidRPr="00966B59" w:rsidRDefault="00966B59" w:rsidP="00D42B47">
            <w:pPr>
              <w:spacing w:line="240" w:lineRule="auto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8</w:t>
            </w:r>
          </w:p>
        </w:tc>
        <w:tc>
          <w:tcPr>
            <w:tcW w:w="349" w:type="pct"/>
            <w:vAlign w:val="center"/>
          </w:tcPr>
          <w:p w14:paraId="5F49D4FE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2E7CF66E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0B06B1DB" w14:textId="4ED559D6" w:rsidR="00D42B47" w:rsidRPr="00966B59" w:rsidRDefault="00A63F73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1AE1D482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64A250AC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41FDC155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EEEB478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68E2A38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76F6A33F" w14:textId="4F990D48" w:rsidR="00D42B47" w:rsidRPr="00966B59" w:rsidRDefault="00A63F73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4</w:t>
            </w:r>
          </w:p>
        </w:tc>
      </w:tr>
      <w:tr w:rsidR="00D42B47" w:rsidRPr="00D92006" w14:paraId="0990E7D5" w14:textId="77777777" w:rsidTr="00D42B47">
        <w:trPr>
          <w:trHeight w:val="986"/>
        </w:trPr>
        <w:tc>
          <w:tcPr>
            <w:tcW w:w="1605" w:type="pct"/>
          </w:tcPr>
          <w:p w14:paraId="60CC79C1" w14:textId="5CC47F57" w:rsidR="00D42B47" w:rsidRPr="00D92006" w:rsidRDefault="00D42B47" w:rsidP="00D42B47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 w:rsidRPr="00980D79">
              <w:rPr>
                <w:rFonts w:eastAsia="Times New Roman"/>
                <w:sz w:val="24"/>
                <w:szCs w:val="24"/>
              </w:rPr>
              <w:lastRenderedPageBreak/>
              <w:t>Формування сильної організаційної структури</w:t>
            </w:r>
          </w:p>
        </w:tc>
        <w:tc>
          <w:tcPr>
            <w:tcW w:w="349" w:type="pct"/>
          </w:tcPr>
          <w:p w14:paraId="1F67D33B" w14:textId="6833A548" w:rsidR="00D42B47" w:rsidRPr="00966B59" w:rsidRDefault="00966B59" w:rsidP="00D42B47">
            <w:pPr>
              <w:spacing w:line="240" w:lineRule="auto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8</w:t>
            </w:r>
          </w:p>
        </w:tc>
        <w:tc>
          <w:tcPr>
            <w:tcW w:w="349" w:type="pct"/>
            <w:vAlign w:val="center"/>
          </w:tcPr>
          <w:p w14:paraId="6D1F4A69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64767F06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30F40423" w14:textId="75D05750" w:rsidR="00D42B47" w:rsidRPr="00966B59" w:rsidRDefault="00A63F73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1C4F8F54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333A5079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5F2E0C52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49B81E1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5CD25147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B850802" w14:textId="28D8D09E" w:rsidR="00D42B47" w:rsidRPr="00966B59" w:rsidRDefault="00A63F73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4</w:t>
            </w:r>
          </w:p>
        </w:tc>
      </w:tr>
      <w:tr w:rsidR="00D42B47" w:rsidRPr="00D92006" w14:paraId="1A5A302F" w14:textId="77777777" w:rsidTr="00D42B47">
        <w:trPr>
          <w:trHeight w:val="207"/>
        </w:trPr>
        <w:tc>
          <w:tcPr>
            <w:tcW w:w="1605" w:type="pct"/>
          </w:tcPr>
          <w:p w14:paraId="7841670B" w14:textId="77777777" w:rsidR="00D42B47" w:rsidRPr="00980D79" w:rsidRDefault="00D42B47" w:rsidP="00D42B47">
            <w:pPr>
              <w:spacing w:line="240" w:lineRule="auto"/>
              <w:ind w:right="137"/>
              <w:jc w:val="both"/>
              <w:rPr>
                <w:rFonts w:eastAsia="Times New Roman"/>
                <w:sz w:val="24"/>
                <w:szCs w:val="24"/>
              </w:rPr>
            </w:pPr>
            <w:r w:rsidRPr="00980D79">
              <w:rPr>
                <w:rFonts w:eastAsia="Times New Roman"/>
                <w:sz w:val="24"/>
                <w:szCs w:val="24"/>
              </w:rPr>
              <w:t>Підбір, адаптація та управління людським ресурсом</w:t>
            </w:r>
          </w:p>
          <w:p w14:paraId="2CDCD259" w14:textId="7956211E" w:rsidR="00D42B47" w:rsidRPr="00D92006" w:rsidRDefault="00D42B47" w:rsidP="00D42B47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49" w:type="pct"/>
          </w:tcPr>
          <w:p w14:paraId="2E7E5934" w14:textId="08DD8F7F" w:rsidR="00D42B47" w:rsidRPr="00966B59" w:rsidRDefault="004A3CD0" w:rsidP="00D42B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9" w:type="pct"/>
            <w:vAlign w:val="center"/>
          </w:tcPr>
          <w:p w14:paraId="4030F48F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3122F588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2532253F" w14:textId="3024E8F1" w:rsidR="00D42B47" w:rsidRPr="00966B59" w:rsidRDefault="004A3CD0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0FCB9644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105060E9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76A27294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511290D9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504BC30D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Align w:val="center"/>
          </w:tcPr>
          <w:p w14:paraId="0586AAFC" w14:textId="009E0ECE" w:rsidR="00D42B47" w:rsidRPr="00966B59" w:rsidRDefault="00A63F73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5</w:t>
            </w:r>
          </w:p>
        </w:tc>
      </w:tr>
      <w:tr w:rsidR="00D42B47" w:rsidRPr="00D92006" w14:paraId="084B3DD9" w14:textId="77777777" w:rsidTr="00D42B47">
        <w:trPr>
          <w:trHeight w:val="207"/>
        </w:trPr>
        <w:tc>
          <w:tcPr>
            <w:tcW w:w="1605" w:type="pct"/>
          </w:tcPr>
          <w:p w14:paraId="27FFB3D4" w14:textId="77777777" w:rsidR="00D42B47" w:rsidRPr="00980D79" w:rsidRDefault="00D42B47" w:rsidP="00D42B47">
            <w:pPr>
              <w:spacing w:line="240" w:lineRule="auto"/>
              <w:ind w:right="137"/>
              <w:jc w:val="both"/>
              <w:rPr>
                <w:rFonts w:eastAsia="Times New Roman"/>
                <w:sz w:val="24"/>
                <w:szCs w:val="24"/>
              </w:rPr>
            </w:pPr>
            <w:r w:rsidRPr="00980D79">
              <w:rPr>
                <w:rFonts w:eastAsia="Times New Roman"/>
                <w:sz w:val="24"/>
                <w:szCs w:val="24"/>
              </w:rPr>
              <w:t>Операційний менеджмент, сучасні методи управління</w:t>
            </w:r>
          </w:p>
          <w:p w14:paraId="10F73C1D" w14:textId="001B079D" w:rsidR="00D42B47" w:rsidRPr="00D92006" w:rsidRDefault="00D42B47" w:rsidP="00D42B47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9" w:type="pct"/>
          </w:tcPr>
          <w:p w14:paraId="77C9F17C" w14:textId="1FF64A81" w:rsidR="00D42B47" w:rsidRPr="00966B59" w:rsidRDefault="004A3CD0" w:rsidP="00D42B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9" w:type="pct"/>
            <w:vAlign w:val="center"/>
          </w:tcPr>
          <w:p w14:paraId="194210CB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168B0135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6DBA1057" w14:textId="60E39E43" w:rsidR="00D42B47" w:rsidRPr="00966B59" w:rsidRDefault="004A3CD0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1611BB64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14EA074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006E53AB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38C6C36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5D202A16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Align w:val="center"/>
          </w:tcPr>
          <w:p w14:paraId="35FB647F" w14:textId="1A1A6A32" w:rsidR="00D42B47" w:rsidRPr="00966B59" w:rsidRDefault="00A63F73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5</w:t>
            </w:r>
          </w:p>
        </w:tc>
      </w:tr>
      <w:tr w:rsidR="00D42B47" w:rsidRPr="00D92006" w14:paraId="637C415B" w14:textId="77777777" w:rsidTr="00D42B47">
        <w:trPr>
          <w:trHeight w:val="207"/>
        </w:trPr>
        <w:tc>
          <w:tcPr>
            <w:tcW w:w="1605" w:type="pct"/>
          </w:tcPr>
          <w:p w14:paraId="17A2A2C9" w14:textId="77777777" w:rsidR="00D42B47" w:rsidRPr="00980D79" w:rsidRDefault="00D42B47" w:rsidP="00D42B47">
            <w:pPr>
              <w:spacing w:line="240" w:lineRule="auto"/>
              <w:ind w:right="137"/>
              <w:jc w:val="both"/>
              <w:rPr>
                <w:rFonts w:eastAsia="Times New Roman"/>
                <w:sz w:val="24"/>
                <w:szCs w:val="24"/>
              </w:rPr>
            </w:pPr>
            <w:r w:rsidRPr="00980D79">
              <w:rPr>
                <w:rFonts w:eastAsia="Times New Roman"/>
                <w:sz w:val="24"/>
                <w:szCs w:val="24"/>
              </w:rPr>
              <w:t>Планування та преоретизація: ефективне проведення зустрічей, постановка цілей та задач, тайм менеджмент</w:t>
            </w:r>
          </w:p>
          <w:p w14:paraId="52456F30" w14:textId="77777777" w:rsidR="00D42B47" w:rsidRPr="004B30E0" w:rsidRDefault="00D42B47" w:rsidP="00D42B4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14:paraId="4CC76CBD" w14:textId="0C15C6CB" w:rsidR="00D42B47" w:rsidRPr="00966B59" w:rsidRDefault="00966B59" w:rsidP="00D42B47">
            <w:pPr>
              <w:spacing w:line="240" w:lineRule="auto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10</w:t>
            </w:r>
          </w:p>
        </w:tc>
        <w:tc>
          <w:tcPr>
            <w:tcW w:w="349" w:type="pct"/>
            <w:vAlign w:val="center"/>
          </w:tcPr>
          <w:p w14:paraId="19A36282" w14:textId="57416679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2C06D285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1CC70220" w14:textId="127108ED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  <w:vAlign w:val="center"/>
          </w:tcPr>
          <w:p w14:paraId="19A935E2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0B84D1AF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016CCAFE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5B43064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2CB1360F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Align w:val="center"/>
          </w:tcPr>
          <w:p w14:paraId="2573B890" w14:textId="39252F66" w:rsidR="00D42B47" w:rsidRPr="00966B59" w:rsidRDefault="00A63F73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4</w:t>
            </w:r>
          </w:p>
        </w:tc>
      </w:tr>
      <w:tr w:rsidR="00D42B47" w:rsidRPr="00D92006" w14:paraId="099DA893" w14:textId="77777777" w:rsidTr="00D42B47">
        <w:trPr>
          <w:trHeight w:val="207"/>
        </w:trPr>
        <w:tc>
          <w:tcPr>
            <w:tcW w:w="1605" w:type="pct"/>
          </w:tcPr>
          <w:p w14:paraId="554BC7EB" w14:textId="77777777" w:rsidR="00D42B47" w:rsidRPr="00980D79" w:rsidRDefault="00D42B47" w:rsidP="00D42B4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80D79">
              <w:rPr>
                <w:rFonts w:eastAsia="Times New Roman"/>
                <w:sz w:val="24"/>
                <w:szCs w:val="24"/>
              </w:rPr>
              <w:t>Сучасні концепції маркетингу і оздоровчо-реабілітаційної діяльності</w:t>
            </w:r>
          </w:p>
          <w:p w14:paraId="716E18D3" w14:textId="77777777" w:rsidR="00D42B47" w:rsidRPr="004B30E0" w:rsidRDefault="00D42B47" w:rsidP="00D42B4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14:paraId="27BB4EB1" w14:textId="4018081E" w:rsidR="00D42B47" w:rsidRPr="00966B59" w:rsidRDefault="00966B59" w:rsidP="00D42B47">
            <w:pPr>
              <w:spacing w:line="240" w:lineRule="auto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8</w:t>
            </w:r>
          </w:p>
        </w:tc>
        <w:tc>
          <w:tcPr>
            <w:tcW w:w="349" w:type="pct"/>
            <w:vAlign w:val="center"/>
          </w:tcPr>
          <w:p w14:paraId="57C6A667" w14:textId="03052393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7AEAAFE8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186B461A" w14:textId="69243296" w:rsidR="00D42B47" w:rsidRPr="00966B59" w:rsidRDefault="00A63F73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666D1FCC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0369B279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08F08BE0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F32C188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293737E1" w14:textId="77777777" w:rsidR="00D42B47" w:rsidRPr="00966B59" w:rsidRDefault="00D42B47" w:rsidP="00D42B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Align w:val="center"/>
          </w:tcPr>
          <w:p w14:paraId="4667726D" w14:textId="64F06FA9" w:rsidR="00D42B47" w:rsidRPr="00966B59" w:rsidRDefault="00A63F73" w:rsidP="00A63F73">
            <w:pPr>
              <w:spacing w:line="240" w:lineRule="auto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4</w:t>
            </w:r>
          </w:p>
        </w:tc>
      </w:tr>
      <w:tr w:rsidR="00020E8A" w:rsidRPr="00D92006" w14:paraId="4008822F" w14:textId="77777777" w:rsidTr="00D42B47">
        <w:trPr>
          <w:trHeight w:val="207"/>
        </w:trPr>
        <w:tc>
          <w:tcPr>
            <w:tcW w:w="1605" w:type="pct"/>
          </w:tcPr>
          <w:p w14:paraId="186DD866" w14:textId="77777777" w:rsidR="00020E8A" w:rsidRPr="00D92006" w:rsidRDefault="00020E8A" w:rsidP="00020E8A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Модульна контрольна</w:t>
            </w:r>
          </w:p>
          <w:p w14:paraId="4913919A" w14:textId="77777777" w:rsidR="00020E8A" w:rsidRPr="00D92006" w:rsidRDefault="00020E8A" w:rsidP="00020E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робота</w:t>
            </w:r>
          </w:p>
        </w:tc>
        <w:tc>
          <w:tcPr>
            <w:tcW w:w="349" w:type="pct"/>
          </w:tcPr>
          <w:p w14:paraId="0EC5A4E7" w14:textId="3DBE4E30" w:rsidR="00020E8A" w:rsidRPr="00966B59" w:rsidRDefault="003C7E59" w:rsidP="00020E8A">
            <w:pPr>
              <w:spacing w:line="240" w:lineRule="auto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</w:tcPr>
          <w:p w14:paraId="4F53F13B" w14:textId="5545581F" w:rsidR="00020E8A" w:rsidRPr="00966B59" w:rsidRDefault="00020E8A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625A50EE" w14:textId="77777777" w:rsidR="00020E8A" w:rsidRPr="00966B59" w:rsidRDefault="00020E8A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3DDF94E6" w14:textId="680DDAAF" w:rsidR="00020E8A" w:rsidRPr="00966B59" w:rsidRDefault="003C7E59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3</w:t>
            </w:r>
          </w:p>
        </w:tc>
        <w:tc>
          <w:tcPr>
            <w:tcW w:w="351" w:type="pct"/>
            <w:vAlign w:val="center"/>
          </w:tcPr>
          <w:p w14:paraId="45601E9C" w14:textId="77777777" w:rsidR="00020E8A" w:rsidRPr="00966B59" w:rsidRDefault="00020E8A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13832576" w14:textId="77777777" w:rsidR="00020E8A" w:rsidRPr="00966B59" w:rsidRDefault="00020E8A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2940CABA" w14:textId="77777777" w:rsidR="00020E8A" w:rsidRPr="00966B59" w:rsidRDefault="00020E8A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5AE1784" w14:textId="77777777" w:rsidR="00020E8A" w:rsidRPr="00966B59" w:rsidRDefault="00020E8A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72C8E38A" w14:textId="77777777" w:rsidR="00020E8A" w:rsidRPr="00966B59" w:rsidRDefault="00020E8A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Align w:val="center"/>
          </w:tcPr>
          <w:p w14:paraId="1FCE1501" w14:textId="12278AF5" w:rsidR="00020E8A" w:rsidRPr="00966B59" w:rsidRDefault="003C7E59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4</w:t>
            </w:r>
          </w:p>
        </w:tc>
      </w:tr>
      <w:tr w:rsidR="00020E8A" w:rsidRPr="00D92006" w14:paraId="786AE29A" w14:textId="77777777" w:rsidTr="00D42B47">
        <w:trPr>
          <w:trHeight w:val="207"/>
        </w:trPr>
        <w:tc>
          <w:tcPr>
            <w:tcW w:w="1605" w:type="pct"/>
          </w:tcPr>
          <w:p w14:paraId="21770F1B" w14:textId="77777777" w:rsidR="00020E8A" w:rsidRPr="00D92006" w:rsidRDefault="00020E8A" w:rsidP="00020E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Залік</w:t>
            </w:r>
          </w:p>
        </w:tc>
        <w:tc>
          <w:tcPr>
            <w:tcW w:w="349" w:type="pct"/>
          </w:tcPr>
          <w:p w14:paraId="6F8B43F7" w14:textId="28CC48F8" w:rsidR="00020E8A" w:rsidRPr="00966B59" w:rsidRDefault="00966B59" w:rsidP="00020E8A">
            <w:pPr>
              <w:spacing w:line="240" w:lineRule="auto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</w:tcPr>
          <w:p w14:paraId="4CBB4DAC" w14:textId="41C06EF9" w:rsidR="00020E8A" w:rsidRPr="00966B59" w:rsidRDefault="00020E8A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489F8B89" w14:textId="77777777" w:rsidR="00020E8A" w:rsidRPr="00966B59" w:rsidRDefault="00020E8A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2BB8EE9F" w14:textId="42729B66" w:rsidR="00020E8A" w:rsidRPr="00966B59" w:rsidRDefault="004A3CD0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70A71A28" w14:textId="77777777" w:rsidR="00020E8A" w:rsidRPr="00966B59" w:rsidRDefault="00020E8A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55A36CE9" w14:textId="77777777" w:rsidR="00020E8A" w:rsidRPr="00966B59" w:rsidRDefault="00020E8A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79961490" w14:textId="77777777" w:rsidR="00020E8A" w:rsidRPr="00966B59" w:rsidRDefault="00020E8A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D9FC410" w14:textId="77777777" w:rsidR="00020E8A" w:rsidRPr="00966B59" w:rsidRDefault="00020E8A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45315515" w14:textId="77777777" w:rsidR="00020E8A" w:rsidRPr="00966B59" w:rsidRDefault="00020E8A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Align w:val="center"/>
          </w:tcPr>
          <w:p w14:paraId="1099D41C" w14:textId="05612E23" w:rsidR="00020E8A" w:rsidRPr="00966B59" w:rsidRDefault="00A63F73" w:rsidP="00020E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6B59">
              <w:rPr>
                <w:sz w:val="24"/>
                <w:szCs w:val="24"/>
              </w:rPr>
              <w:t>5</w:t>
            </w:r>
          </w:p>
        </w:tc>
      </w:tr>
      <w:tr w:rsidR="00020E8A" w:rsidRPr="00D92006" w14:paraId="79517F34" w14:textId="77777777" w:rsidTr="00D42B47">
        <w:trPr>
          <w:trHeight w:val="261"/>
        </w:trPr>
        <w:tc>
          <w:tcPr>
            <w:tcW w:w="1605" w:type="pct"/>
            <w:shd w:val="clear" w:color="auto" w:fill="CCFFFF"/>
          </w:tcPr>
          <w:p w14:paraId="37842322" w14:textId="77777777" w:rsidR="00020E8A" w:rsidRPr="00D92006" w:rsidRDefault="00020E8A" w:rsidP="00020E8A">
            <w:pPr>
              <w:keepNext/>
              <w:keepLines/>
              <w:spacing w:line="240" w:lineRule="auto"/>
              <w:outlineLvl w:val="3"/>
              <w:rPr>
                <w:rFonts w:eastAsiaTheme="majorEastAsia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D92006">
              <w:rPr>
                <w:rFonts w:eastAsiaTheme="majorEastAsia"/>
                <w:b/>
                <w:bCs/>
                <w:i/>
                <w:iCs/>
                <w:color w:val="4F81BD" w:themeColor="accent1"/>
                <w:sz w:val="24"/>
                <w:szCs w:val="24"/>
              </w:rPr>
              <w:t xml:space="preserve">Всього годин </w:t>
            </w:r>
          </w:p>
        </w:tc>
        <w:tc>
          <w:tcPr>
            <w:tcW w:w="349" w:type="pct"/>
            <w:shd w:val="clear" w:color="auto" w:fill="CCFFFF"/>
          </w:tcPr>
          <w:p w14:paraId="6344AC7C" w14:textId="63E3A14B" w:rsidR="00020E8A" w:rsidRPr="00D92006" w:rsidRDefault="00020E8A" w:rsidP="00020E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49" w:type="pct"/>
            <w:shd w:val="clear" w:color="auto" w:fill="CCFFFF"/>
          </w:tcPr>
          <w:p w14:paraId="5C9A08C8" w14:textId="0DCA9274" w:rsidR="00020E8A" w:rsidRPr="00D92006" w:rsidRDefault="00020E8A" w:rsidP="00020E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9200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1" w:type="pct"/>
            <w:shd w:val="clear" w:color="auto" w:fill="CCFFFF"/>
          </w:tcPr>
          <w:p w14:paraId="1C4FC48A" w14:textId="77777777" w:rsidR="00020E8A" w:rsidRPr="00D92006" w:rsidRDefault="00020E8A" w:rsidP="00020E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CCFFFF"/>
          </w:tcPr>
          <w:p w14:paraId="3B339A7B" w14:textId="25ACB0F4" w:rsidR="00020E8A" w:rsidRPr="00D92006" w:rsidRDefault="003C7E59" w:rsidP="00020E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51" w:type="pct"/>
            <w:shd w:val="clear" w:color="auto" w:fill="CCFFFF"/>
          </w:tcPr>
          <w:p w14:paraId="45BA2AF0" w14:textId="77777777" w:rsidR="00020E8A" w:rsidRPr="00D92006" w:rsidRDefault="00020E8A" w:rsidP="00020E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CCFFFF"/>
          </w:tcPr>
          <w:p w14:paraId="120E1341" w14:textId="77777777" w:rsidR="00020E8A" w:rsidRPr="00D92006" w:rsidRDefault="00020E8A" w:rsidP="00020E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20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shd w:val="clear" w:color="auto" w:fill="CCFFFF"/>
          </w:tcPr>
          <w:p w14:paraId="410564D4" w14:textId="77777777" w:rsidR="00020E8A" w:rsidRPr="00D92006" w:rsidRDefault="00020E8A" w:rsidP="00020E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shd w:val="clear" w:color="auto" w:fill="CCFFFF"/>
          </w:tcPr>
          <w:p w14:paraId="06F9E60C" w14:textId="77777777" w:rsidR="00020E8A" w:rsidRPr="00D92006" w:rsidRDefault="00020E8A" w:rsidP="00020E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20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2"/>
            <w:shd w:val="clear" w:color="auto" w:fill="CCFFFF"/>
          </w:tcPr>
          <w:p w14:paraId="3BFB0359" w14:textId="77777777" w:rsidR="00020E8A" w:rsidRPr="00D92006" w:rsidRDefault="00020E8A" w:rsidP="00020E8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CCFFFF"/>
          </w:tcPr>
          <w:p w14:paraId="27BC2E85" w14:textId="558DF2A8" w:rsidR="00020E8A" w:rsidRPr="00D92006" w:rsidRDefault="003C7E59" w:rsidP="00020E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</w:tbl>
    <w:p w14:paraId="4689D464" w14:textId="77777777" w:rsidR="004A6336" w:rsidRPr="00D92006" w:rsidRDefault="004A6336" w:rsidP="004A6336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>Самостійна робота студента</w:t>
      </w:r>
      <w:r w:rsidR="00F677B9" w:rsidRPr="00D92006">
        <w:rPr>
          <w:rFonts w:ascii="Times New Roman" w:hAnsi="Times New Roman"/>
        </w:rPr>
        <w:t>/аспіранта</w:t>
      </w:r>
    </w:p>
    <w:p w14:paraId="30A5ECC0" w14:textId="4AE4F809" w:rsidR="004A6336" w:rsidRPr="00D92006" w:rsidRDefault="00843D78" w:rsidP="002A6398">
      <w:pPr>
        <w:spacing w:after="120" w:line="240" w:lineRule="auto"/>
        <w:ind w:firstLine="709"/>
        <w:jc w:val="both"/>
        <w:rPr>
          <w:sz w:val="24"/>
          <w:szCs w:val="24"/>
        </w:rPr>
      </w:pPr>
      <w:r w:rsidRPr="00D92006">
        <w:rPr>
          <w:sz w:val="24"/>
          <w:szCs w:val="24"/>
        </w:rPr>
        <w:t>В</w:t>
      </w:r>
      <w:r w:rsidR="004A6336" w:rsidRPr="00D92006">
        <w:rPr>
          <w:sz w:val="24"/>
          <w:szCs w:val="24"/>
        </w:rPr>
        <w:t>иди самостійної роботи</w:t>
      </w:r>
      <w:r w:rsidRPr="00D92006">
        <w:rPr>
          <w:sz w:val="24"/>
          <w:szCs w:val="24"/>
        </w:rPr>
        <w:t xml:space="preserve">: </w:t>
      </w:r>
      <w:r w:rsidR="004A6336" w:rsidRPr="00D92006">
        <w:rPr>
          <w:sz w:val="24"/>
          <w:szCs w:val="24"/>
        </w:rPr>
        <w:t>підготовка до аудиторних занять</w:t>
      </w:r>
      <w:r w:rsidRPr="00D92006">
        <w:rPr>
          <w:sz w:val="24"/>
          <w:szCs w:val="24"/>
        </w:rPr>
        <w:t xml:space="preserve"> здійснюється відповідно до плану дисципліни</w:t>
      </w:r>
      <w:r w:rsidR="0079119E" w:rsidRPr="00D92006">
        <w:rPr>
          <w:sz w:val="24"/>
          <w:szCs w:val="24"/>
        </w:rPr>
        <w:t xml:space="preserve">, </w:t>
      </w:r>
      <w:r w:rsidR="004A6336" w:rsidRPr="00D92006">
        <w:rPr>
          <w:sz w:val="24"/>
          <w:szCs w:val="24"/>
        </w:rPr>
        <w:t xml:space="preserve">проведення розрахунків за первинними даними, отриманими на </w:t>
      </w:r>
      <w:r w:rsidR="00966B59">
        <w:rPr>
          <w:sz w:val="24"/>
          <w:szCs w:val="24"/>
        </w:rPr>
        <w:t>практичних/семінарських</w:t>
      </w:r>
      <w:r w:rsidR="004A6336" w:rsidRPr="00D92006">
        <w:rPr>
          <w:sz w:val="24"/>
          <w:szCs w:val="24"/>
        </w:rPr>
        <w:t xml:space="preserve"> заняттях, написання реферату, </w:t>
      </w:r>
      <w:r w:rsidR="00966B59">
        <w:rPr>
          <w:sz w:val="24"/>
          <w:szCs w:val="24"/>
        </w:rPr>
        <w:t xml:space="preserve">підготовка виступу, </w:t>
      </w:r>
      <w:r w:rsidR="004A6336" w:rsidRPr="00D92006">
        <w:rPr>
          <w:sz w:val="24"/>
          <w:szCs w:val="24"/>
        </w:rPr>
        <w:t>тощо</w:t>
      </w:r>
      <w:r w:rsidR="00B61A9D" w:rsidRPr="00D92006">
        <w:rPr>
          <w:sz w:val="24"/>
          <w:szCs w:val="24"/>
        </w:rPr>
        <w:t xml:space="preserve"> надсилається викладачу в електронному вигляді через систему MOODLE</w:t>
      </w:r>
      <w:r w:rsidR="004A6336" w:rsidRPr="00D92006">
        <w:rPr>
          <w:sz w:val="24"/>
          <w:szCs w:val="24"/>
        </w:rPr>
        <w:t xml:space="preserve"> та </w:t>
      </w:r>
      <w:r w:rsidR="00B61A9D" w:rsidRPr="00D92006">
        <w:rPr>
          <w:sz w:val="24"/>
          <w:szCs w:val="24"/>
        </w:rPr>
        <w:t xml:space="preserve">в </w:t>
      </w:r>
      <w:r w:rsidR="004A6336" w:rsidRPr="00D92006">
        <w:rPr>
          <w:sz w:val="24"/>
          <w:szCs w:val="24"/>
        </w:rPr>
        <w:t>терміни часу</w:t>
      </w:r>
      <w:r w:rsidR="00B61A9D" w:rsidRPr="00D92006">
        <w:rPr>
          <w:sz w:val="24"/>
          <w:szCs w:val="24"/>
        </w:rPr>
        <w:t xml:space="preserve"> вказаний у системі поточного оцінювання.</w:t>
      </w:r>
    </w:p>
    <w:p w14:paraId="68785538" w14:textId="7B9CF4EC" w:rsidR="002A20D0" w:rsidRDefault="002A20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6A2C85" w14:textId="77777777" w:rsidR="00F95D78" w:rsidRPr="00D92006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lastRenderedPageBreak/>
        <w:t>Політика та контроль</w:t>
      </w:r>
    </w:p>
    <w:p w14:paraId="633AC8B9" w14:textId="77777777" w:rsidR="004A6336" w:rsidRPr="00D92006" w:rsidRDefault="00F51B26" w:rsidP="004A6336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П</w:t>
      </w:r>
      <w:r w:rsidR="004A6336" w:rsidRPr="00D92006">
        <w:rPr>
          <w:rFonts w:ascii="Times New Roman" w:hAnsi="Times New Roman"/>
        </w:rPr>
        <w:t>олітика навчальної дисципліни</w:t>
      </w:r>
      <w:r w:rsidR="00087AFC" w:rsidRPr="00D92006">
        <w:rPr>
          <w:rFonts w:ascii="Times New Roman" w:hAnsi="Times New Roman"/>
        </w:rPr>
        <w:t xml:space="preserve"> (освітнього компонента)</w:t>
      </w:r>
    </w:p>
    <w:p w14:paraId="61335C50" w14:textId="77777777" w:rsidR="006924BB" w:rsidRPr="00D92006" w:rsidRDefault="006924BB" w:rsidP="002A6398">
      <w:pPr>
        <w:pStyle w:val="2"/>
        <w:spacing w:before="65" w:after="49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2006">
        <w:rPr>
          <w:rFonts w:ascii="Times New Roman" w:hAnsi="Times New Roman" w:cs="Times New Roman"/>
          <w:b/>
          <w:sz w:val="24"/>
          <w:szCs w:val="24"/>
        </w:rPr>
        <w:t>Порушення термінів виконання завдань та заохочувальні бали: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8"/>
        <w:gridCol w:w="3263"/>
        <w:gridCol w:w="1524"/>
      </w:tblGrid>
      <w:tr w:rsidR="006924BB" w:rsidRPr="00D92006" w14:paraId="358DDCDD" w14:textId="77777777" w:rsidTr="006924BB">
        <w:trPr>
          <w:trHeight w:val="527"/>
        </w:trPr>
        <w:tc>
          <w:tcPr>
            <w:tcW w:w="4821" w:type="dxa"/>
            <w:gridSpan w:val="2"/>
            <w:shd w:val="clear" w:color="auto" w:fill="D9D9D9"/>
          </w:tcPr>
          <w:p w14:paraId="0A69539D" w14:textId="77777777" w:rsidR="006924BB" w:rsidRPr="00D92006" w:rsidRDefault="006924BB" w:rsidP="006924BB">
            <w:pPr>
              <w:pStyle w:val="TableParagraph"/>
              <w:spacing w:before="121"/>
              <w:ind w:left="13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Заохочувальні бали</w:t>
            </w:r>
          </w:p>
        </w:tc>
        <w:tc>
          <w:tcPr>
            <w:tcW w:w="4787" w:type="dxa"/>
            <w:gridSpan w:val="2"/>
            <w:shd w:val="clear" w:color="auto" w:fill="D9D9D9"/>
          </w:tcPr>
          <w:p w14:paraId="05B96CC1" w14:textId="77777777" w:rsidR="006924BB" w:rsidRPr="00D92006" w:rsidRDefault="006924BB" w:rsidP="006924BB">
            <w:pPr>
              <w:pStyle w:val="TableParagraph"/>
              <w:spacing w:before="121"/>
              <w:ind w:left="1623" w:right="161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Штрафні бали</w:t>
            </w:r>
          </w:p>
        </w:tc>
      </w:tr>
      <w:tr w:rsidR="006924BB" w:rsidRPr="00D92006" w14:paraId="055F9536" w14:textId="77777777" w:rsidTr="006924BB">
        <w:trPr>
          <w:trHeight w:val="530"/>
        </w:trPr>
        <w:tc>
          <w:tcPr>
            <w:tcW w:w="3263" w:type="dxa"/>
            <w:shd w:val="clear" w:color="auto" w:fill="D9D9D9"/>
          </w:tcPr>
          <w:p w14:paraId="1E5EDF55" w14:textId="77777777" w:rsidR="006924BB" w:rsidRPr="00D92006" w:rsidRDefault="006924BB" w:rsidP="006924BB">
            <w:pPr>
              <w:pStyle w:val="TableParagraph"/>
              <w:spacing w:before="124"/>
              <w:ind w:left="1131" w:righ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Критерій</w:t>
            </w:r>
          </w:p>
        </w:tc>
        <w:tc>
          <w:tcPr>
            <w:tcW w:w="1558" w:type="dxa"/>
            <w:shd w:val="clear" w:color="auto" w:fill="D9D9D9"/>
          </w:tcPr>
          <w:p w14:paraId="38AA7993" w14:textId="77777777" w:rsidR="006924BB" w:rsidRPr="00D92006" w:rsidRDefault="006924BB" w:rsidP="006924BB">
            <w:pPr>
              <w:pStyle w:val="TableParagraph"/>
              <w:spacing w:before="124"/>
              <w:ind w:left="133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Ваговий бал</w:t>
            </w:r>
          </w:p>
        </w:tc>
        <w:tc>
          <w:tcPr>
            <w:tcW w:w="3263" w:type="dxa"/>
            <w:shd w:val="clear" w:color="auto" w:fill="D9D9D9"/>
          </w:tcPr>
          <w:p w14:paraId="7F06D0FE" w14:textId="77777777" w:rsidR="006924BB" w:rsidRPr="00D92006" w:rsidRDefault="006924BB" w:rsidP="006924BB">
            <w:pPr>
              <w:pStyle w:val="TableParagraph"/>
              <w:spacing w:before="124"/>
              <w:ind w:left="1128" w:right="112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Критерій</w:t>
            </w:r>
          </w:p>
        </w:tc>
        <w:tc>
          <w:tcPr>
            <w:tcW w:w="1524" w:type="dxa"/>
            <w:shd w:val="clear" w:color="auto" w:fill="D9D9D9"/>
          </w:tcPr>
          <w:p w14:paraId="438CA340" w14:textId="77777777" w:rsidR="006924BB" w:rsidRPr="00D92006" w:rsidRDefault="006924BB" w:rsidP="006924BB">
            <w:pPr>
              <w:pStyle w:val="TableParagraph"/>
              <w:spacing w:before="124"/>
              <w:ind w:left="115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Ваговий бал</w:t>
            </w:r>
          </w:p>
        </w:tc>
      </w:tr>
      <w:tr w:rsidR="006924BB" w:rsidRPr="00D92006" w14:paraId="685399DF" w14:textId="77777777" w:rsidTr="006924BB">
        <w:trPr>
          <w:trHeight w:val="309"/>
        </w:trPr>
        <w:tc>
          <w:tcPr>
            <w:tcW w:w="3263" w:type="dxa"/>
          </w:tcPr>
          <w:p w14:paraId="3EEBEC9E" w14:textId="384C5DD9" w:rsidR="006924BB" w:rsidRPr="00D92006" w:rsidRDefault="006924BB" w:rsidP="006924BB">
            <w:pPr>
              <w:pStyle w:val="TableParagraph"/>
              <w:spacing w:line="276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Виконання</w:t>
            </w:r>
            <w:r w:rsidR="00966B5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презентацій до</w:t>
            </w: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практичних робіт</w:t>
            </w:r>
          </w:p>
        </w:tc>
        <w:tc>
          <w:tcPr>
            <w:tcW w:w="1558" w:type="dxa"/>
          </w:tcPr>
          <w:p w14:paraId="7BE1457B" w14:textId="581384BE" w:rsidR="006924BB" w:rsidRPr="00D92006" w:rsidRDefault="00966B59" w:rsidP="006924BB">
            <w:pPr>
              <w:pStyle w:val="TableParagraph"/>
              <w:spacing w:line="276" w:lineRule="exact"/>
              <w:ind w:left="133" w:righ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="006924BB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бали</w:t>
            </w:r>
          </w:p>
        </w:tc>
        <w:tc>
          <w:tcPr>
            <w:tcW w:w="3263" w:type="dxa"/>
          </w:tcPr>
          <w:p w14:paraId="0C3388F5" w14:textId="77777777" w:rsidR="006924BB" w:rsidRPr="00D92006" w:rsidRDefault="006924BB" w:rsidP="006924BB">
            <w:pPr>
              <w:pStyle w:val="TableParagraph"/>
              <w:spacing w:line="276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Порушення термінів виконання практичних робіт</w:t>
            </w:r>
          </w:p>
        </w:tc>
        <w:tc>
          <w:tcPr>
            <w:tcW w:w="1524" w:type="dxa"/>
          </w:tcPr>
          <w:p w14:paraId="3019C97D" w14:textId="77777777" w:rsidR="006924BB" w:rsidRPr="00D92006" w:rsidRDefault="0079119E" w:rsidP="0079119E">
            <w:pPr>
              <w:pStyle w:val="TableParagraph"/>
              <w:numPr>
                <w:ilvl w:val="0"/>
                <w:numId w:val="24"/>
              </w:numPr>
              <w:spacing w:line="276" w:lineRule="exac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0,5</w:t>
            </w:r>
            <w:r w:rsidR="006924BB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бал</w:t>
            </w: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</w:p>
        </w:tc>
      </w:tr>
      <w:tr w:rsidR="006D6A51" w:rsidRPr="00D92006" w14:paraId="2B0046D1" w14:textId="77777777" w:rsidTr="006924BB">
        <w:trPr>
          <w:trHeight w:val="309"/>
        </w:trPr>
        <w:tc>
          <w:tcPr>
            <w:tcW w:w="3263" w:type="dxa"/>
          </w:tcPr>
          <w:p w14:paraId="6DD45BA3" w14:textId="7A9DF7FA" w:rsidR="006D6A51" w:rsidRPr="006D6A51" w:rsidRDefault="006D6A51" w:rsidP="006924BB">
            <w:pPr>
              <w:pStyle w:val="TableParagraph"/>
              <w:spacing w:line="276" w:lineRule="exact"/>
              <w:ind w:left="11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Виступ з власною презентацією (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  <w:lang w:val="en-US"/>
              </w:rPr>
              <w:t>Soft</w:t>
            </w:r>
            <w:r w:rsidRPr="006D6A51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  <w:lang w:val="en-US"/>
              </w:rPr>
              <w:t>Skills</w:t>
            </w:r>
            <w:r w:rsidRPr="006D6A51">
              <w:rPr>
                <w:rFonts w:ascii="Times New Roman" w:hAnsi="Times New Roman" w:cs="Times New Roman"/>
                <w:w w:val="109"/>
                <w:sz w:val="24"/>
                <w:szCs w:val="24"/>
              </w:rPr>
              <w:t>)</w:t>
            </w:r>
          </w:p>
        </w:tc>
        <w:tc>
          <w:tcPr>
            <w:tcW w:w="1558" w:type="dxa"/>
          </w:tcPr>
          <w:p w14:paraId="06CC6545" w14:textId="52B24E20" w:rsidR="006D6A51" w:rsidRDefault="006D6A51" w:rsidP="006924BB">
            <w:pPr>
              <w:pStyle w:val="TableParagraph"/>
              <w:spacing w:line="276" w:lineRule="exact"/>
              <w:ind w:left="133" w:right="12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D6A51">
              <w:rPr>
                <w:rFonts w:ascii="Times New Roman" w:hAnsi="Times New Roman" w:cs="Times New Roman"/>
                <w:w w:val="105"/>
                <w:sz w:val="24"/>
                <w:szCs w:val="24"/>
              </w:rPr>
              <w:t>4 бали</w:t>
            </w:r>
          </w:p>
        </w:tc>
        <w:tc>
          <w:tcPr>
            <w:tcW w:w="3263" w:type="dxa"/>
          </w:tcPr>
          <w:p w14:paraId="6A55AEA7" w14:textId="77777777" w:rsidR="006D6A51" w:rsidRPr="00D92006" w:rsidRDefault="006D6A51" w:rsidP="006924BB">
            <w:pPr>
              <w:pStyle w:val="TableParagraph"/>
              <w:spacing w:line="276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41A2B69" w14:textId="77777777" w:rsidR="006D6A51" w:rsidRPr="00D92006" w:rsidRDefault="006D6A51" w:rsidP="0079119E">
            <w:pPr>
              <w:pStyle w:val="TableParagraph"/>
              <w:numPr>
                <w:ilvl w:val="0"/>
                <w:numId w:val="24"/>
              </w:numPr>
              <w:spacing w:line="276" w:lineRule="exact"/>
              <w:ind w:right="108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6924BB" w:rsidRPr="00D92006" w14:paraId="058973BA" w14:textId="77777777" w:rsidTr="00966B59">
        <w:trPr>
          <w:trHeight w:val="301"/>
        </w:trPr>
        <w:tc>
          <w:tcPr>
            <w:tcW w:w="3263" w:type="dxa"/>
          </w:tcPr>
          <w:p w14:paraId="6A42FB91" w14:textId="77777777" w:rsidR="006924BB" w:rsidRPr="00D92006" w:rsidRDefault="006924BB" w:rsidP="006924BB">
            <w:pPr>
              <w:pStyle w:val="TableParagraph"/>
              <w:spacing w:before="16" w:line="276" w:lineRule="exact"/>
              <w:ind w:left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Своєчасне написання МКР</w:t>
            </w:r>
          </w:p>
        </w:tc>
        <w:tc>
          <w:tcPr>
            <w:tcW w:w="1558" w:type="dxa"/>
          </w:tcPr>
          <w:p w14:paraId="26B9D7AC" w14:textId="77777777" w:rsidR="006924BB" w:rsidRPr="00D92006" w:rsidRDefault="006924BB" w:rsidP="006924BB">
            <w:pPr>
              <w:pStyle w:val="TableParagraph"/>
              <w:spacing w:before="16" w:line="276" w:lineRule="exact"/>
              <w:ind w:left="13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0 балів</w:t>
            </w:r>
          </w:p>
        </w:tc>
        <w:tc>
          <w:tcPr>
            <w:tcW w:w="3263" w:type="dxa"/>
          </w:tcPr>
          <w:p w14:paraId="4293ADD6" w14:textId="6B2223D8" w:rsidR="006924BB" w:rsidRPr="00D92006" w:rsidRDefault="006924BB" w:rsidP="006924BB">
            <w:pPr>
              <w:pStyle w:val="TableParagraph"/>
              <w:spacing w:before="16" w:line="276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Несвоєчасне </w:t>
            </w: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написання МКР</w:t>
            </w:r>
          </w:p>
        </w:tc>
        <w:tc>
          <w:tcPr>
            <w:tcW w:w="1524" w:type="dxa"/>
          </w:tcPr>
          <w:p w14:paraId="3680C81B" w14:textId="385DEFC7" w:rsidR="006924BB" w:rsidRPr="00D92006" w:rsidRDefault="00966B59" w:rsidP="006924BB">
            <w:pPr>
              <w:pStyle w:val="TableParagraph"/>
              <w:numPr>
                <w:ilvl w:val="0"/>
                <w:numId w:val="15"/>
              </w:numPr>
              <w:spacing w:before="16" w:line="276" w:lineRule="exac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="006924BB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</w:tc>
      </w:tr>
      <w:tr w:rsidR="006924BB" w:rsidRPr="00D92006" w14:paraId="14579222" w14:textId="77777777" w:rsidTr="006924BB">
        <w:trPr>
          <w:trHeight w:val="311"/>
        </w:trPr>
        <w:tc>
          <w:tcPr>
            <w:tcW w:w="3263" w:type="dxa"/>
          </w:tcPr>
          <w:p w14:paraId="052957BA" w14:textId="50432362" w:rsidR="006924BB" w:rsidRPr="00D92006" w:rsidRDefault="006924BB" w:rsidP="006924BB">
            <w:pPr>
              <w:pStyle w:val="TableParagraph"/>
              <w:spacing w:line="278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Своєчасна здача </w:t>
            </w:r>
            <w:r w:rsidR="00966B59">
              <w:rPr>
                <w:rFonts w:ascii="Times New Roman" w:hAnsi="Times New Roman" w:cs="Times New Roman"/>
                <w:sz w:val="24"/>
                <w:szCs w:val="24"/>
              </w:rPr>
              <w:t>заліку</w:t>
            </w:r>
          </w:p>
        </w:tc>
        <w:tc>
          <w:tcPr>
            <w:tcW w:w="1558" w:type="dxa"/>
          </w:tcPr>
          <w:p w14:paraId="1E17340B" w14:textId="77777777" w:rsidR="006924BB" w:rsidRPr="00D92006" w:rsidRDefault="006924BB" w:rsidP="0079119E">
            <w:pPr>
              <w:pStyle w:val="TableParagraph"/>
              <w:spacing w:line="278" w:lineRule="exact"/>
              <w:ind w:left="13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  <w:r w:rsidR="0079119E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бал</w:t>
            </w:r>
            <w:r w:rsidR="0079119E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ів</w:t>
            </w:r>
          </w:p>
        </w:tc>
        <w:tc>
          <w:tcPr>
            <w:tcW w:w="3263" w:type="dxa"/>
          </w:tcPr>
          <w:p w14:paraId="7B3449AF" w14:textId="142F56B7" w:rsidR="006924BB" w:rsidRPr="00D92006" w:rsidRDefault="006924BB" w:rsidP="006924BB">
            <w:pPr>
              <w:pStyle w:val="TableParagraph"/>
              <w:spacing w:line="27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Перездача </w:t>
            </w:r>
            <w:r w:rsidR="00966B5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24" w:type="dxa"/>
          </w:tcPr>
          <w:p w14:paraId="1FFBA78D" w14:textId="69C88D88" w:rsidR="006924BB" w:rsidRPr="00D92006" w:rsidRDefault="00966B59" w:rsidP="006924BB">
            <w:pPr>
              <w:pStyle w:val="TableParagraph"/>
              <w:numPr>
                <w:ilvl w:val="0"/>
                <w:numId w:val="15"/>
              </w:numPr>
              <w:spacing w:line="278" w:lineRule="exact"/>
              <w:ind w:righ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="006924BB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</w:p>
        </w:tc>
      </w:tr>
    </w:tbl>
    <w:p w14:paraId="7E8DE7E2" w14:textId="77777777" w:rsidR="006924BB" w:rsidRPr="00D92006" w:rsidRDefault="006924BB" w:rsidP="002A6398">
      <w:pPr>
        <w:spacing w:before="254"/>
        <w:ind w:left="312" w:firstLine="397"/>
        <w:rPr>
          <w:b/>
          <w:color w:val="1F497D" w:themeColor="text2"/>
          <w:sz w:val="24"/>
          <w:szCs w:val="24"/>
        </w:rPr>
      </w:pPr>
      <w:r w:rsidRPr="00D92006">
        <w:rPr>
          <w:b/>
          <w:color w:val="1F497D" w:themeColor="text2"/>
          <w:sz w:val="24"/>
          <w:szCs w:val="24"/>
        </w:rPr>
        <w:t>Відвідування занять</w:t>
      </w:r>
    </w:p>
    <w:p w14:paraId="2505B886" w14:textId="765C7753" w:rsidR="006924BB" w:rsidRPr="00D92006" w:rsidRDefault="006924BB" w:rsidP="002A6398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2006">
        <w:rPr>
          <w:rFonts w:ascii="Times New Roman" w:hAnsi="Times New Roman" w:cs="Times New Roman"/>
          <w:color w:val="auto"/>
          <w:sz w:val="24"/>
          <w:szCs w:val="24"/>
        </w:rPr>
        <w:t xml:space="preserve">Відвідування лекцій, практичних та виїзних занять не оцінюється, за  відсутність на них </w:t>
      </w:r>
      <w:r w:rsidR="006D6A5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не </w:t>
      </w:r>
      <w:r w:rsidRPr="00D92006">
        <w:rPr>
          <w:rFonts w:ascii="Times New Roman" w:hAnsi="Times New Roman" w:cs="Times New Roman"/>
          <w:color w:val="auto"/>
          <w:sz w:val="24"/>
          <w:szCs w:val="24"/>
        </w:rPr>
        <w:t>нараховуються штрафні бали</w:t>
      </w:r>
      <w:r w:rsidR="0079119E" w:rsidRPr="00D9200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920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6A51" w:rsidRPr="006D6A51">
        <w:rPr>
          <w:rFonts w:ascii="Times New Roman" w:hAnsi="Times New Roman" w:cs="Times New Roman"/>
          <w:color w:val="auto"/>
          <w:sz w:val="24"/>
          <w:szCs w:val="24"/>
        </w:rPr>
        <w:t xml:space="preserve">Але </w:t>
      </w:r>
      <w:r w:rsidR="006D6A51">
        <w:rPr>
          <w:rFonts w:ascii="Times New Roman" w:hAnsi="Times New Roman" w:cs="Times New Roman"/>
          <w:color w:val="auto"/>
          <w:sz w:val="24"/>
          <w:szCs w:val="24"/>
        </w:rPr>
        <w:t xml:space="preserve">про відсутність без поважної причини більше ніж на трьох заняттях сповіщається керівництву кафедри. </w:t>
      </w:r>
      <w:r w:rsidRPr="00D92006">
        <w:rPr>
          <w:rFonts w:ascii="Times New Roman" w:hAnsi="Times New Roman" w:cs="Times New Roman"/>
          <w:color w:val="auto"/>
          <w:sz w:val="24"/>
          <w:szCs w:val="24"/>
        </w:rPr>
        <w:t>Студентам рекомендується відвідувати заняття, оскільки на них викладається теоретичний матеріал та розвиваються навички, необхідні для виконання семестрового індивідуального завдання.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</w:t>
      </w:r>
    </w:p>
    <w:p w14:paraId="6784A40D" w14:textId="77777777" w:rsidR="006924BB" w:rsidRPr="00D92006" w:rsidRDefault="006924BB" w:rsidP="002A6398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2006">
        <w:rPr>
          <w:rFonts w:ascii="Times New Roman" w:hAnsi="Times New Roman" w:cs="Times New Roman"/>
          <w:color w:val="auto"/>
          <w:sz w:val="24"/>
          <w:szCs w:val="24"/>
        </w:rPr>
        <w:t>Пропущені контрольні заходи можна перескласти до завершення атестаційного тижня.</w:t>
      </w:r>
    </w:p>
    <w:p w14:paraId="6696697A" w14:textId="7D7BA2B7" w:rsidR="006924BB" w:rsidRPr="00D92006" w:rsidRDefault="006924BB" w:rsidP="002A6398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006">
        <w:rPr>
          <w:rFonts w:ascii="Times New Roman" w:hAnsi="Times New Roman" w:cs="Times New Roman"/>
          <w:color w:val="auto"/>
          <w:sz w:val="24"/>
          <w:szCs w:val="24"/>
        </w:rPr>
        <w:t>Тематичне завдання, яке подається на перевірку з порушенням терміну виконання –оцінюється</w:t>
      </w:r>
      <w:r w:rsidR="006D6A51">
        <w:rPr>
          <w:rFonts w:ascii="Times New Roman" w:hAnsi="Times New Roman" w:cs="Times New Roman"/>
          <w:color w:val="auto"/>
          <w:sz w:val="24"/>
          <w:szCs w:val="24"/>
        </w:rPr>
        <w:t xml:space="preserve"> із зниженням балів</w:t>
      </w:r>
      <w:r w:rsidRPr="00D9200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3595698" w14:textId="77777777" w:rsidR="006924BB" w:rsidRPr="00D92006" w:rsidRDefault="006924BB" w:rsidP="006924BB">
      <w:pPr>
        <w:pStyle w:val="af1"/>
        <w:rPr>
          <w:rFonts w:ascii="Times New Roman" w:hAnsi="Times New Roman" w:cs="Times New Roman"/>
          <w:color w:val="244061" w:themeColor="accent1" w:themeShade="80"/>
        </w:rPr>
      </w:pPr>
    </w:p>
    <w:p w14:paraId="055BE6EE" w14:textId="3BBC4163" w:rsidR="006924BB" w:rsidRPr="00D92006" w:rsidRDefault="00676E43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inline distT="0" distB="0" distL="0" distR="0" wp14:anchorId="36FD4C8D" wp14:editId="0270C82E">
                <wp:extent cx="6118860" cy="12700"/>
                <wp:effectExtent l="13335" t="5080" r="11430" b="1270"/>
                <wp:docPr id="7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0"/>
                          <a:chOff x="0" y="0"/>
                          <a:chExt cx="9636" cy="20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36DD1" id="Группа 4" o:spid="_x0000_s1026" style="width:481.8pt;height:1pt;mso-position-horizontal-relative:char;mso-position-vertical-relative:line" coordsize="96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">
                <v:line id="Line 10" o:spid="_x0000_s1027" style="position:absolute;visibility:visible;mso-wrap-style:square" from="0,10" to="96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w10:anchorlock/>
              </v:group>
            </w:pict>
          </mc:Fallback>
        </mc:AlternateContent>
      </w:r>
    </w:p>
    <w:p w14:paraId="31B6E68B" w14:textId="77777777" w:rsidR="006924BB" w:rsidRPr="00D92006" w:rsidRDefault="006924BB" w:rsidP="002A6398">
      <w:pPr>
        <w:pStyle w:val="2"/>
        <w:spacing w:before="141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Календарний рубіжний контроль</w:t>
      </w:r>
    </w:p>
    <w:p w14:paraId="50B7312C" w14:textId="77777777" w:rsidR="006924BB" w:rsidRPr="00D92006" w:rsidRDefault="006924BB" w:rsidP="002A6398">
      <w:pPr>
        <w:pStyle w:val="af1"/>
        <w:spacing w:before="63" w:line="293" w:lineRule="auto"/>
        <w:ind w:right="-1"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w w:val="105"/>
        </w:rPr>
        <w:t>Проміжна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атестація</w:t>
      </w:r>
      <w:r w:rsidRPr="00D92006">
        <w:rPr>
          <w:rFonts w:ascii="Times New Roman" w:hAnsi="Times New Roman" w:cs="Times New Roman"/>
          <w:spacing w:val="-21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студентів</w:t>
      </w:r>
      <w:r w:rsidRPr="00D92006">
        <w:rPr>
          <w:rFonts w:ascii="Times New Roman" w:hAnsi="Times New Roman" w:cs="Times New Roman"/>
          <w:spacing w:val="-21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(далі</w:t>
      </w:r>
      <w:r w:rsidRPr="00D92006">
        <w:rPr>
          <w:rFonts w:ascii="Times New Roman" w:hAnsi="Times New Roman" w:cs="Times New Roman"/>
          <w:spacing w:val="-19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–</w:t>
      </w:r>
      <w:r w:rsidRPr="00D92006">
        <w:rPr>
          <w:rFonts w:ascii="Times New Roman" w:hAnsi="Times New Roman" w:cs="Times New Roman"/>
          <w:spacing w:val="-23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атестація)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є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календарним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рубіжним</w:t>
      </w:r>
      <w:r w:rsidRPr="00D92006">
        <w:rPr>
          <w:rFonts w:ascii="Times New Roman" w:hAnsi="Times New Roman" w:cs="Times New Roman"/>
          <w:spacing w:val="-21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контролем. Метою проведення атестації є підвищення якості навчання студентів та моніторинг виконання графіка освітнього процесу студентами</w:t>
      </w:r>
      <w:r w:rsidRPr="00D92006">
        <w:rPr>
          <w:rFonts w:ascii="Times New Roman" w:hAnsi="Times New Roman" w:cs="Times New Roman"/>
          <w:spacing w:val="25"/>
          <w:w w:val="105"/>
        </w:rPr>
        <w:t xml:space="preserve"> </w:t>
      </w:r>
      <w:r w:rsidR="0079119E" w:rsidRPr="00D92006">
        <w:rPr>
          <w:rFonts w:ascii="Times New Roman" w:hAnsi="Times New Roman" w:cs="Times New Roman"/>
          <w:w w:val="105"/>
          <w:position w:val="8"/>
        </w:rPr>
        <w:t>1</w:t>
      </w:r>
      <w:r w:rsidRPr="00D92006">
        <w:rPr>
          <w:rFonts w:ascii="Times New Roman" w:hAnsi="Times New Roman" w:cs="Times New Roman"/>
          <w:w w:val="105"/>
        </w:rPr>
        <w:t>.</w:t>
      </w:r>
    </w:p>
    <w:tbl>
      <w:tblPr>
        <w:tblStyle w:val="TableNormal"/>
        <w:tblW w:w="9637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124"/>
        <w:gridCol w:w="2126"/>
        <w:gridCol w:w="1843"/>
        <w:gridCol w:w="1840"/>
      </w:tblGrid>
      <w:tr w:rsidR="006924BB" w:rsidRPr="00D92006" w14:paraId="2E0FC1D8" w14:textId="77777777" w:rsidTr="00274DFA">
        <w:trPr>
          <w:trHeight w:val="621"/>
        </w:trPr>
        <w:tc>
          <w:tcPr>
            <w:tcW w:w="5954" w:type="dxa"/>
            <w:gridSpan w:val="3"/>
            <w:shd w:val="clear" w:color="auto" w:fill="D9D9D9"/>
          </w:tcPr>
          <w:p w14:paraId="1EE63430" w14:textId="77777777" w:rsidR="006924BB" w:rsidRPr="00D92006" w:rsidRDefault="006924BB" w:rsidP="006924BB">
            <w:pPr>
              <w:pStyle w:val="TableParagraph"/>
              <w:spacing w:before="156"/>
              <w:ind w:left="2478" w:right="247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Критерій</w:t>
            </w:r>
          </w:p>
        </w:tc>
        <w:tc>
          <w:tcPr>
            <w:tcW w:w="1843" w:type="dxa"/>
            <w:shd w:val="clear" w:color="auto" w:fill="D9D9D9"/>
          </w:tcPr>
          <w:p w14:paraId="006CC8B1" w14:textId="77777777" w:rsidR="006924BB" w:rsidRPr="00D92006" w:rsidRDefault="006924BB" w:rsidP="006924BB">
            <w:pPr>
              <w:pStyle w:val="TableParagraph"/>
              <w:spacing w:before="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Перша</w:t>
            </w:r>
          </w:p>
          <w:p w14:paraId="685BEB11" w14:textId="77777777" w:rsidR="006924BB" w:rsidRPr="00D92006" w:rsidRDefault="006924BB" w:rsidP="006924BB">
            <w:pPr>
              <w:pStyle w:val="TableParagraph"/>
              <w:spacing w:before="19" w:line="289" w:lineRule="exact"/>
              <w:ind w:left="4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атестація</w:t>
            </w:r>
          </w:p>
        </w:tc>
        <w:tc>
          <w:tcPr>
            <w:tcW w:w="1840" w:type="dxa"/>
            <w:shd w:val="clear" w:color="auto" w:fill="D9D9D9"/>
          </w:tcPr>
          <w:p w14:paraId="2955D0EE" w14:textId="77777777" w:rsidR="006924BB" w:rsidRPr="00D92006" w:rsidRDefault="006924BB" w:rsidP="006924BB">
            <w:pPr>
              <w:pStyle w:val="TableParagraph"/>
              <w:spacing w:before="0"/>
              <w:ind w:left="107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Друга</w:t>
            </w:r>
          </w:p>
          <w:p w14:paraId="5C3D1306" w14:textId="77777777" w:rsidR="006924BB" w:rsidRPr="00D92006" w:rsidRDefault="006924BB" w:rsidP="006924BB">
            <w:pPr>
              <w:pStyle w:val="TableParagraph"/>
              <w:spacing w:before="19" w:line="289" w:lineRule="exact"/>
              <w:ind w:left="10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атестація</w:t>
            </w:r>
          </w:p>
        </w:tc>
      </w:tr>
      <w:tr w:rsidR="006924BB" w:rsidRPr="00D92006" w14:paraId="275BDB08" w14:textId="77777777" w:rsidTr="00274DFA">
        <w:trPr>
          <w:trHeight w:val="477"/>
        </w:trPr>
        <w:tc>
          <w:tcPr>
            <w:tcW w:w="5954" w:type="dxa"/>
            <w:gridSpan w:val="3"/>
          </w:tcPr>
          <w:p w14:paraId="2D8C4E31" w14:textId="77777777" w:rsidR="006924BB" w:rsidRPr="00D92006" w:rsidRDefault="006924BB" w:rsidP="006924BB"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Термін атестації </w:t>
            </w:r>
            <w:r w:rsidR="0079119E" w:rsidRPr="00D92006">
              <w:rPr>
                <w:rFonts w:ascii="Times New Roman" w:hAnsi="Times New Roman" w:cs="Times New Roman"/>
                <w:w w:val="105"/>
                <w:position w:val="8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AA075A7" w14:textId="77777777" w:rsidR="006924BB" w:rsidRPr="00D92006" w:rsidRDefault="006924BB" w:rsidP="006924BB">
            <w:pPr>
              <w:pStyle w:val="TableParagraph"/>
              <w:spacing w:before="0"/>
              <w:ind w:left="17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8-ий тиждень</w:t>
            </w:r>
          </w:p>
        </w:tc>
        <w:tc>
          <w:tcPr>
            <w:tcW w:w="1840" w:type="dxa"/>
          </w:tcPr>
          <w:p w14:paraId="78CE8F49" w14:textId="77777777" w:rsidR="006924BB" w:rsidRPr="00D92006" w:rsidRDefault="006924BB" w:rsidP="006924BB">
            <w:pPr>
              <w:pStyle w:val="TableParagraph"/>
              <w:spacing w:before="84"/>
              <w:ind w:left="108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14-ий тиждень</w:t>
            </w:r>
          </w:p>
        </w:tc>
      </w:tr>
      <w:tr w:rsidR="006924BB" w:rsidRPr="00D92006" w14:paraId="41B2297F" w14:textId="77777777" w:rsidTr="00274DFA">
        <w:trPr>
          <w:trHeight w:val="405"/>
        </w:trPr>
        <w:tc>
          <w:tcPr>
            <w:tcW w:w="1704" w:type="dxa"/>
            <w:vMerge w:val="restart"/>
          </w:tcPr>
          <w:p w14:paraId="09EE90F6" w14:textId="77777777" w:rsidR="006924BB" w:rsidRPr="00D92006" w:rsidRDefault="006924BB" w:rsidP="006924BB">
            <w:pPr>
              <w:pStyle w:val="TableParagraph"/>
              <w:spacing w:before="0"/>
              <w:ind w:left="107" w:right="4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Умови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</w:t>
            </w: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атестації</w:t>
            </w:r>
          </w:p>
        </w:tc>
        <w:tc>
          <w:tcPr>
            <w:tcW w:w="4250" w:type="dxa"/>
            <w:gridSpan w:val="2"/>
          </w:tcPr>
          <w:p w14:paraId="203BD2AF" w14:textId="77777777" w:rsidR="006924BB" w:rsidRPr="00D92006" w:rsidRDefault="006924BB" w:rsidP="006924BB">
            <w:pPr>
              <w:pStyle w:val="TableParagraph"/>
              <w:spacing w:before="0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Поточний рейтинг </w:t>
            </w:r>
            <w:r w:rsidR="0079119E" w:rsidRPr="00D92006">
              <w:rPr>
                <w:rFonts w:ascii="Times New Roman" w:hAnsi="Times New Roman" w:cs="Times New Roman"/>
                <w:w w:val="105"/>
                <w:position w:val="8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20E4896" w14:textId="77777777" w:rsidR="006924BB" w:rsidRPr="00D92006" w:rsidRDefault="006924BB" w:rsidP="006924BB">
            <w:pPr>
              <w:pStyle w:val="TableParagraph"/>
              <w:spacing w:before="0"/>
              <w:ind w:left="172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≥ 13 балів</w:t>
            </w:r>
          </w:p>
        </w:tc>
        <w:tc>
          <w:tcPr>
            <w:tcW w:w="1840" w:type="dxa"/>
          </w:tcPr>
          <w:p w14:paraId="69036121" w14:textId="77777777" w:rsidR="006924BB" w:rsidRPr="00D92006" w:rsidRDefault="006924BB" w:rsidP="006924BB">
            <w:pPr>
              <w:pStyle w:val="TableParagraph"/>
              <w:spacing w:before="48"/>
              <w:ind w:left="10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≥ 30 балів</w:t>
            </w:r>
          </w:p>
        </w:tc>
      </w:tr>
      <w:tr w:rsidR="00274DFA" w:rsidRPr="00D92006" w14:paraId="6629B87E" w14:textId="77777777" w:rsidTr="00274DFA">
        <w:trPr>
          <w:trHeight w:val="362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14:paraId="6AEEC64D" w14:textId="77777777" w:rsidR="00274DFA" w:rsidRPr="00D92006" w:rsidRDefault="00274DFA" w:rsidP="0069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14:paraId="653A57A7" w14:textId="77777777" w:rsidR="00274DFA" w:rsidRPr="00D92006" w:rsidRDefault="00274DFA" w:rsidP="006924BB">
            <w:pPr>
              <w:pStyle w:val="TableParagraph"/>
              <w:spacing w:before="0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Виконання практичних робіт</w:t>
            </w:r>
          </w:p>
        </w:tc>
        <w:tc>
          <w:tcPr>
            <w:tcW w:w="2126" w:type="dxa"/>
          </w:tcPr>
          <w:p w14:paraId="0A41A03A" w14:textId="7CBE8723" w:rsidR="00274DFA" w:rsidRPr="00D92006" w:rsidRDefault="00274DFA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Практична робота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1-</w:t>
            </w:r>
            <w:r w:rsidR="002A20D0">
              <w:rPr>
                <w:rFonts w:ascii="Times New Roman" w:hAnsi="Times New Roman" w:cs="Times New Roman"/>
                <w:w w:val="109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2AC7C88" w14:textId="77777777" w:rsidR="00274DFA" w:rsidRPr="00D92006" w:rsidRDefault="00274DFA" w:rsidP="006924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32"/>
                <w:sz w:val="24"/>
                <w:szCs w:val="24"/>
              </w:rPr>
              <w:t>+</w:t>
            </w:r>
          </w:p>
        </w:tc>
        <w:tc>
          <w:tcPr>
            <w:tcW w:w="1840" w:type="dxa"/>
          </w:tcPr>
          <w:p w14:paraId="7E322E5E" w14:textId="77777777" w:rsidR="00274DFA" w:rsidRPr="00D92006" w:rsidRDefault="00274DFA" w:rsidP="006924BB">
            <w:pPr>
              <w:pStyle w:val="TableParagraph"/>
              <w:spacing w:before="3" w:line="339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1"/>
                <w:sz w:val="24"/>
                <w:szCs w:val="24"/>
              </w:rPr>
              <w:t>+</w:t>
            </w:r>
          </w:p>
        </w:tc>
      </w:tr>
      <w:tr w:rsidR="00274DFA" w:rsidRPr="00D92006" w14:paraId="154B23CF" w14:textId="77777777" w:rsidTr="00274DFA">
        <w:trPr>
          <w:trHeight w:val="362"/>
        </w:trPr>
        <w:tc>
          <w:tcPr>
            <w:tcW w:w="1704" w:type="dxa"/>
            <w:tcBorders>
              <w:top w:val="nil"/>
            </w:tcBorders>
          </w:tcPr>
          <w:p w14:paraId="6997ACC9" w14:textId="77777777" w:rsidR="00274DFA" w:rsidRPr="00D92006" w:rsidRDefault="00274DFA" w:rsidP="006924B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7ACC9440" w14:textId="77777777" w:rsidR="00274DFA" w:rsidRPr="00D92006" w:rsidRDefault="00274DFA" w:rsidP="006924BB">
            <w:pPr>
              <w:pStyle w:val="TableParagraph"/>
              <w:spacing w:before="0"/>
              <w:ind w:right="29"/>
              <w:jc w:val="left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605769" w14:textId="4F864BAA" w:rsidR="00274DFA" w:rsidRPr="00D92006" w:rsidRDefault="00274DFA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Практична робота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 w:rsidR="002A20D0">
              <w:rPr>
                <w:rFonts w:ascii="Times New Roman" w:hAnsi="Times New Roman" w:cs="Times New Roman"/>
                <w:w w:val="109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-</w:t>
            </w:r>
            <w:r w:rsidR="002A20D0">
              <w:rPr>
                <w:rFonts w:ascii="Times New Roman" w:hAnsi="Times New Roman" w:cs="Times New Roman"/>
                <w:w w:val="109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2C0609DF" w14:textId="77777777" w:rsidR="00274DFA" w:rsidRPr="00D92006" w:rsidRDefault="00274DFA" w:rsidP="006924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w w:val="1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2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14:paraId="7EB588B9" w14:textId="77777777" w:rsidR="00274DFA" w:rsidRPr="00D92006" w:rsidRDefault="00274DFA" w:rsidP="006924BB">
            <w:pPr>
              <w:pStyle w:val="TableParagraph"/>
              <w:spacing w:before="3" w:line="339" w:lineRule="exact"/>
              <w:ind w:left="15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+</w:t>
            </w:r>
          </w:p>
        </w:tc>
      </w:tr>
    </w:tbl>
    <w:p w14:paraId="7EA986C0" w14:textId="77777777" w:rsidR="006924BB" w:rsidRPr="00D92006" w:rsidRDefault="006924BB" w:rsidP="002A6398">
      <w:pPr>
        <w:pStyle w:val="2"/>
        <w:spacing w:before="240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Академічна доброчесність</w:t>
      </w:r>
    </w:p>
    <w:p w14:paraId="48A369B0" w14:textId="77777777" w:rsidR="006924BB" w:rsidRPr="00D92006" w:rsidRDefault="006924BB" w:rsidP="002A6398">
      <w:pPr>
        <w:pStyle w:val="af1"/>
        <w:spacing w:before="65" w:line="292" w:lineRule="auto"/>
        <w:ind w:right="130"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w w:val="105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14:paraId="401A5B2E" w14:textId="77777777" w:rsidR="006924BB" w:rsidRPr="00D92006" w:rsidRDefault="006924BB" w:rsidP="002A6398">
      <w:pPr>
        <w:pStyle w:val="2"/>
        <w:spacing w:before="238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Норми етичної поведінки</w:t>
      </w:r>
    </w:p>
    <w:p w14:paraId="4E28D02C" w14:textId="77777777" w:rsidR="006924BB" w:rsidRPr="00D92006" w:rsidRDefault="006924BB" w:rsidP="002A6398">
      <w:pPr>
        <w:pStyle w:val="af1"/>
        <w:spacing w:before="64" w:line="292" w:lineRule="auto"/>
        <w:ind w:right="130"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 xml:space="preserve">Норми етичної поведінки студентів і працівників визначені у розділі 2 Кодексу честі </w:t>
      </w:r>
      <w:r w:rsidRPr="00D92006">
        <w:rPr>
          <w:rFonts w:ascii="Times New Roman" w:hAnsi="Times New Roman" w:cs="Times New Roman"/>
        </w:rPr>
        <w:lastRenderedPageBreak/>
        <w:t>Національного технічного університету України «Київський політехнічний інститут імені Ігоря Сікорського». Детальніше:</w:t>
      </w:r>
      <w:r w:rsidRPr="00D92006">
        <w:rPr>
          <w:rFonts w:ascii="Times New Roman" w:hAnsi="Times New Roman" w:cs="Times New Roman"/>
          <w:spacing w:val="34"/>
        </w:rPr>
        <w:t xml:space="preserve"> </w:t>
      </w:r>
      <w:r w:rsidRPr="00D92006">
        <w:rPr>
          <w:rFonts w:ascii="Times New Roman" w:hAnsi="Times New Roman" w:cs="Times New Roman"/>
        </w:rPr>
        <w:t>https://kpi.ua/code.</w:t>
      </w:r>
    </w:p>
    <w:p w14:paraId="0EC7075F" w14:textId="77777777" w:rsidR="006924BB" w:rsidRPr="00D92006" w:rsidRDefault="006924BB" w:rsidP="002A6398">
      <w:pPr>
        <w:pStyle w:val="2"/>
        <w:spacing w:before="23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06">
        <w:rPr>
          <w:rFonts w:ascii="Times New Roman" w:hAnsi="Times New Roman" w:cs="Times New Roman"/>
          <w:b/>
          <w:sz w:val="24"/>
          <w:szCs w:val="24"/>
        </w:rPr>
        <w:t>Процедура оскарження результатів контрольних заходів</w:t>
      </w:r>
    </w:p>
    <w:p w14:paraId="047283C2" w14:textId="77777777" w:rsidR="006924BB" w:rsidRPr="00D92006" w:rsidRDefault="006924BB" w:rsidP="002A6398">
      <w:pPr>
        <w:pStyle w:val="af1"/>
        <w:spacing w:line="293" w:lineRule="auto"/>
        <w:ind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Студенти мають можливіст</w:t>
      </w:r>
      <w:r w:rsidR="0079119E" w:rsidRPr="00D92006">
        <w:rPr>
          <w:rFonts w:ascii="Times New Roman" w:hAnsi="Times New Roman" w:cs="Times New Roman"/>
        </w:rPr>
        <w:t>ь</w:t>
      </w:r>
      <w:r w:rsidRPr="00D92006">
        <w:rPr>
          <w:rFonts w:ascii="Times New Roman" w:hAnsi="Times New Roman" w:cs="Times New Roman"/>
        </w:rPr>
        <w:t xml:space="preserve">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 Студенти мають право оскаржити результати контрольних заходів, але обов’язково аргументовано, пояснивши з яким критерієм не погоджуються відповідно до оціночного листа та/або зауважень.</w:t>
      </w:r>
    </w:p>
    <w:p w14:paraId="524C2551" w14:textId="77777777" w:rsidR="00462D2C" w:rsidRPr="00462D2C" w:rsidRDefault="00676E43" w:rsidP="00462D2C">
      <w:pPr>
        <w:pStyle w:val="af1"/>
        <w:spacing w:before="7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50048" behindDoc="1" locked="0" layoutInCell="1" allowOverlap="1" wp14:anchorId="2E6E7E56" wp14:editId="6AE5AD48">
                <wp:simplePos x="0" y="0"/>
                <wp:positionH relativeFrom="page">
                  <wp:posOffset>719455</wp:posOffset>
                </wp:positionH>
                <wp:positionV relativeFrom="paragraph">
                  <wp:posOffset>197484</wp:posOffset>
                </wp:positionV>
                <wp:extent cx="1829435" cy="0"/>
                <wp:effectExtent l="0" t="0" r="0" b="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F4E38" id="Прямая соединительная линия 10" o:spid="_x0000_s1026" style="position:absolute;z-index:-25166643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5.55pt" to="20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" strokeweight=".72pt">
                <w10:wrap type="topAndBottom" anchorx="page"/>
              </v:line>
            </w:pict>
          </mc:Fallback>
        </mc:AlternateContent>
      </w:r>
      <w:r w:rsidR="0079119E" w:rsidRPr="00D92006">
        <w:rPr>
          <w:rFonts w:ascii="Times New Roman" w:hAnsi="Times New Roman" w:cs="Times New Roman"/>
          <w:w w:val="105"/>
          <w:position w:val="6"/>
        </w:rPr>
        <w:t>1</w:t>
      </w:r>
      <w:r w:rsidR="006924BB" w:rsidRPr="00D92006">
        <w:rPr>
          <w:rFonts w:ascii="Times New Roman" w:hAnsi="Times New Roman" w:cs="Times New Roman"/>
          <w:w w:val="105"/>
          <w:position w:val="6"/>
        </w:rPr>
        <w:t xml:space="preserve"> </w:t>
      </w:r>
      <w:r w:rsidR="00462D2C" w:rsidRPr="00462D2C">
        <w:rPr>
          <w:rFonts w:ascii="Times New Roman" w:hAnsi="Times New Roman" w:cs="Times New Roman"/>
          <w:w w:val="105"/>
        </w:rPr>
        <w:t>Положення про систему оцінювання результатів навчання в КПІ ім. Ігоря Сікорського</w:t>
      </w:r>
    </w:p>
    <w:p w14:paraId="72754BB9" w14:textId="21F74681" w:rsidR="006924BB" w:rsidRDefault="00462D2C" w:rsidP="00462D2C">
      <w:pPr>
        <w:pStyle w:val="af1"/>
        <w:spacing w:before="7"/>
        <w:rPr>
          <w:rFonts w:ascii="Times New Roman" w:hAnsi="Times New Roman" w:cs="Times New Roman"/>
          <w:w w:val="105"/>
        </w:rPr>
      </w:pPr>
      <w:r w:rsidRPr="00462D2C">
        <w:rPr>
          <w:rFonts w:ascii="Times New Roman" w:hAnsi="Times New Roman" w:cs="Times New Roman"/>
          <w:w w:val="105"/>
        </w:rPr>
        <w:t>(затверджено та уведено в дію наказом від 14.09.2020 р. № 1/273,</w:t>
      </w:r>
      <w:r>
        <w:rPr>
          <w:rFonts w:ascii="Times New Roman" w:hAnsi="Times New Roman" w:cs="Times New Roman"/>
          <w:w w:val="105"/>
        </w:rPr>
        <w:t xml:space="preserve"> </w:t>
      </w:r>
      <w:r w:rsidRPr="00462D2C">
        <w:rPr>
          <w:rFonts w:ascii="Times New Roman" w:hAnsi="Times New Roman" w:cs="Times New Roman"/>
          <w:w w:val="105"/>
        </w:rPr>
        <w:t>зі змінами, внесеними наказом від 03.05.2022 р. № НОН/131/2022)</w:t>
      </w:r>
      <w:r>
        <w:rPr>
          <w:rFonts w:ascii="Times New Roman" w:hAnsi="Times New Roman" w:cs="Times New Roman"/>
          <w:w w:val="105"/>
        </w:rPr>
        <w:t xml:space="preserve"> </w:t>
      </w:r>
      <w:r w:rsidR="001F1DF4">
        <w:rPr>
          <w:rFonts w:ascii="Times New Roman" w:hAnsi="Times New Roman" w:cs="Times New Roman"/>
          <w:w w:val="105"/>
        </w:rPr>
        <w:t xml:space="preserve">за посиланням: </w:t>
      </w:r>
      <w:hyperlink r:id="rId16" w:history="1">
        <w:r w:rsidR="001F1DF4" w:rsidRPr="00CA33D9">
          <w:rPr>
            <w:rStyle w:val="a5"/>
            <w:rFonts w:ascii="Times New Roman" w:hAnsi="Times New Roman" w:cs="Times New Roman"/>
            <w:w w:val="105"/>
          </w:rPr>
          <w:t>https://osvita.kpi.ua/node/37</w:t>
        </w:r>
      </w:hyperlink>
    </w:p>
    <w:p w14:paraId="385346AF" w14:textId="77777777" w:rsidR="001F1DF4" w:rsidRPr="00D92006" w:rsidRDefault="001F1DF4" w:rsidP="00462D2C">
      <w:pPr>
        <w:pStyle w:val="af1"/>
        <w:spacing w:before="7"/>
        <w:rPr>
          <w:rFonts w:ascii="Times New Roman" w:hAnsi="Times New Roman" w:cs="Times New Roman"/>
        </w:rPr>
      </w:pPr>
    </w:p>
    <w:p w14:paraId="18E6F245" w14:textId="304BDD96" w:rsidR="006924BB" w:rsidRPr="00D92006" w:rsidRDefault="00676E43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inline distT="0" distB="0" distL="0" distR="0" wp14:anchorId="4E5B7884" wp14:editId="533B983A">
                <wp:extent cx="6118860" cy="12700"/>
                <wp:effectExtent l="13335" t="3175" r="11430" b="3175"/>
                <wp:docPr id="5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0"/>
                          <a:chOff x="0" y="0"/>
                          <a:chExt cx="9636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1EF82" id="Группа 1" o:spid="_x0000_s1026" style="width:481.8pt;height:1pt;mso-position-horizontal-relative:char;mso-position-vertical-relative:line" coordsize="96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">
                <v:line id="Line 7" o:spid="_x0000_s1027" style="position:absolute;visibility:visible;mso-wrap-style:square" from="0,10" to="96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EE8F07E" w14:textId="77777777" w:rsidR="004A6336" w:rsidRPr="00D92006" w:rsidRDefault="004A6336" w:rsidP="002A6398">
      <w:pPr>
        <w:pStyle w:val="1"/>
        <w:spacing w:line="240" w:lineRule="auto"/>
        <w:ind w:left="0" w:firstLine="709"/>
        <w:rPr>
          <w:rFonts w:ascii="Times New Roman" w:hAnsi="Times New Roman"/>
        </w:rPr>
      </w:pPr>
      <w:r w:rsidRPr="00D92006">
        <w:rPr>
          <w:rFonts w:ascii="Times New Roman" w:hAnsi="Times New Roman"/>
        </w:rPr>
        <w:t xml:space="preserve">Види контролю та </w:t>
      </w:r>
      <w:r w:rsidR="00B40317" w:rsidRPr="00D92006">
        <w:rPr>
          <w:rFonts w:ascii="Times New Roman" w:hAnsi="Times New Roman"/>
        </w:rPr>
        <w:t xml:space="preserve">рейтингова система </w:t>
      </w:r>
      <w:r w:rsidRPr="00D92006">
        <w:rPr>
          <w:rFonts w:ascii="Times New Roman" w:hAnsi="Times New Roman"/>
        </w:rPr>
        <w:t>оцін</w:t>
      </w:r>
      <w:r w:rsidR="00B40317" w:rsidRPr="00D92006">
        <w:rPr>
          <w:rFonts w:ascii="Times New Roman" w:hAnsi="Times New Roman"/>
        </w:rPr>
        <w:t xml:space="preserve">ювання </w:t>
      </w:r>
      <w:r w:rsidRPr="00D92006">
        <w:rPr>
          <w:rFonts w:ascii="Times New Roman" w:hAnsi="Times New Roman"/>
        </w:rPr>
        <w:t>результатів навчання</w:t>
      </w:r>
      <w:r w:rsidR="00B40317" w:rsidRPr="00D92006">
        <w:rPr>
          <w:rFonts w:ascii="Times New Roman" w:hAnsi="Times New Roman"/>
        </w:rPr>
        <w:t xml:space="preserve"> (РСО)</w:t>
      </w:r>
    </w:p>
    <w:p w14:paraId="4F21D6EA" w14:textId="24638FBF" w:rsidR="006924BB" w:rsidRPr="00A01058" w:rsidRDefault="006924BB" w:rsidP="002A6398">
      <w:pPr>
        <w:pStyle w:val="af1"/>
        <w:spacing w:before="6"/>
        <w:ind w:firstLine="709"/>
        <w:jc w:val="both"/>
        <w:rPr>
          <w:rFonts w:ascii="Times New Roman" w:hAnsi="Times New Roman" w:cs="Times New Roman"/>
        </w:rPr>
      </w:pPr>
      <w:r w:rsidRPr="00A01058">
        <w:rPr>
          <w:rFonts w:ascii="Times New Roman" w:hAnsi="Times New Roman" w:cs="Times New Roman"/>
          <w:i/>
        </w:rPr>
        <w:t>Модульна контрольна робота</w:t>
      </w:r>
      <w:r w:rsidRPr="00A01058">
        <w:rPr>
          <w:rFonts w:ascii="Times New Roman" w:hAnsi="Times New Roman" w:cs="Times New Roman"/>
        </w:rPr>
        <w:t xml:space="preserve"> є поточним контрольним заходом</w:t>
      </w:r>
      <w:r w:rsidR="00A01058" w:rsidRPr="00A01058">
        <w:rPr>
          <w:rFonts w:ascii="Times New Roman" w:hAnsi="Times New Roman" w:cs="Times New Roman"/>
          <w:shd w:val="clear" w:color="auto" w:fill="FFFFFF"/>
        </w:rPr>
        <w:t>, яка проводиться з метою оцінки результатів навчання студентів на визначених його етапах, а також для встановлення зворотного зв'язку між викладачем, його якістю викладання і рівнем знань і умінь студентів,для</w:t>
      </w:r>
      <w:r w:rsidR="00A01058" w:rsidRPr="00A01058">
        <w:rPr>
          <w:rFonts w:ascii="Arial" w:hAnsi="Arial" w:cs="Arial"/>
          <w:shd w:val="clear" w:color="auto" w:fill="FFFFFF"/>
        </w:rPr>
        <w:t xml:space="preserve"> </w:t>
      </w:r>
      <w:r w:rsidR="00A01058" w:rsidRPr="00A01058">
        <w:rPr>
          <w:rFonts w:ascii="Times New Roman" w:hAnsi="Times New Roman" w:cs="Times New Roman"/>
          <w:shd w:val="clear" w:color="auto" w:fill="FFFFFF"/>
        </w:rPr>
        <w:t>перевірки рівня засвоєння студентами теоретичного матеріалу у межах певного модуля.</w:t>
      </w:r>
    </w:p>
    <w:p w14:paraId="603EAF70" w14:textId="6AE293D5" w:rsidR="006924BB" w:rsidRPr="00A01058" w:rsidRDefault="006924BB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</w:p>
    <w:p w14:paraId="5FDD531F" w14:textId="1BAFCB22" w:rsidR="006924BB" w:rsidRPr="00D92006" w:rsidRDefault="00676E43" w:rsidP="002A6398">
      <w:pPr>
        <w:pStyle w:val="1"/>
        <w:spacing w:before="1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noProof/>
          <w:u w:val="single"/>
          <w:lang w:eastAsia="uk-UA"/>
        </w:rPr>
        <mc:AlternateContent>
          <mc:Choice Requires="wps">
            <w:drawing>
              <wp:anchor distT="4294967294" distB="4294967294" distL="0" distR="0" simplePos="0" relativeHeight="251656192" behindDoc="1" locked="0" layoutInCell="1" allowOverlap="1" wp14:anchorId="262B4C00" wp14:editId="6E0D9F93">
                <wp:simplePos x="0" y="0"/>
                <wp:positionH relativeFrom="page">
                  <wp:posOffset>709930</wp:posOffset>
                </wp:positionH>
                <wp:positionV relativeFrom="paragraph">
                  <wp:posOffset>253999</wp:posOffset>
                </wp:positionV>
                <wp:extent cx="1809750" cy="0"/>
                <wp:effectExtent l="0" t="0" r="0" b="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3D27E" id="Прямая соединительная линия 18" o:spid="_x0000_s1026" style="position:absolute;z-index:-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5.9pt,20pt" to="19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" strokeweight=".72pt">
                <w10:wrap type="topAndBottom" anchorx="page"/>
              </v:line>
            </w:pict>
          </mc:Fallback>
        </mc:AlternateContent>
      </w:r>
      <w:r w:rsidR="006924BB" w:rsidRPr="00D92006">
        <w:rPr>
          <w:rFonts w:ascii="Times New Roman" w:hAnsi="Times New Roman"/>
          <w:b w:val="0"/>
          <w:u w:val="thick"/>
        </w:rPr>
        <w:t xml:space="preserve">  </w:t>
      </w:r>
      <w:r w:rsidR="006924BB" w:rsidRPr="00D92006">
        <w:rPr>
          <w:rFonts w:ascii="Times New Roman" w:hAnsi="Times New Roman"/>
          <w:u w:val="thick"/>
        </w:rPr>
        <w:t>Система оцінювання</w:t>
      </w:r>
    </w:p>
    <w:p w14:paraId="48CABAA2" w14:textId="77777777" w:rsidR="006924BB" w:rsidRPr="00D92006" w:rsidRDefault="006924BB" w:rsidP="006924BB">
      <w:pPr>
        <w:pStyle w:val="af1"/>
        <w:spacing w:before="1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2"/>
        <w:gridCol w:w="849"/>
        <w:gridCol w:w="1276"/>
        <w:gridCol w:w="852"/>
        <w:gridCol w:w="1274"/>
      </w:tblGrid>
      <w:tr w:rsidR="006924BB" w:rsidRPr="00D92006" w14:paraId="6D8FB9A2" w14:textId="77777777" w:rsidTr="002A6398">
        <w:trPr>
          <w:trHeight w:val="714"/>
        </w:trPr>
        <w:tc>
          <w:tcPr>
            <w:tcW w:w="564" w:type="dxa"/>
            <w:shd w:val="clear" w:color="auto" w:fill="D9D9D9"/>
          </w:tcPr>
          <w:p w14:paraId="2466A1AF" w14:textId="77777777" w:rsidR="006924BB" w:rsidRPr="00D92006" w:rsidRDefault="006924BB" w:rsidP="006924BB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</w:p>
          <w:p w14:paraId="10557F55" w14:textId="77777777" w:rsidR="006924BB" w:rsidRPr="00D92006" w:rsidRDefault="006924BB" w:rsidP="006924BB">
            <w:pPr>
              <w:pStyle w:val="TableParagraph"/>
              <w:spacing w:before="65"/>
              <w:ind w:lef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14:paraId="3B02A1AB" w14:textId="77777777" w:rsidR="006924BB" w:rsidRPr="00D92006" w:rsidRDefault="006924BB" w:rsidP="006924BB">
            <w:pPr>
              <w:pStyle w:val="TableParagraph"/>
              <w:spacing w:before="193"/>
              <w:ind w:left="14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Контрольний захід</w:t>
            </w:r>
          </w:p>
        </w:tc>
        <w:tc>
          <w:tcPr>
            <w:tcW w:w="849" w:type="dxa"/>
            <w:shd w:val="clear" w:color="auto" w:fill="D9D9D9"/>
          </w:tcPr>
          <w:p w14:paraId="6F00E307" w14:textId="77777777" w:rsidR="006924BB" w:rsidRPr="00D92006" w:rsidRDefault="006924BB" w:rsidP="006924BB">
            <w:pPr>
              <w:pStyle w:val="TableParagraph"/>
              <w:spacing w:before="193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8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D9D9D9"/>
          </w:tcPr>
          <w:p w14:paraId="10126F71" w14:textId="77777777" w:rsidR="006924BB" w:rsidRPr="00D92006" w:rsidRDefault="006924BB" w:rsidP="006924BB">
            <w:pPr>
              <w:pStyle w:val="TableParagraph"/>
              <w:ind w:left="187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Ваговий</w:t>
            </w:r>
          </w:p>
          <w:p w14:paraId="2E4A0B1B" w14:textId="77777777" w:rsidR="006924BB" w:rsidRPr="00D92006" w:rsidRDefault="006924BB" w:rsidP="006924BB">
            <w:pPr>
              <w:pStyle w:val="TableParagraph"/>
              <w:spacing w:before="65"/>
              <w:ind w:left="187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852" w:type="dxa"/>
            <w:shd w:val="clear" w:color="auto" w:fill="D9D9D9"/>
          </w:tcPr>
          <w:p w14:paraId="6998E877" w14:textId="77777777" w:rsidR="006924BB" w:rsidRPr="00D92006" w:rsidRDefault="006924BB" w:rsidP="006924BB">
            <w:pPr>
              <w:pStyle w:val="TableParagraph"/>
              <w:spacing w:before="193"/>
              <w:ind w:left="99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Кіл-ть</w:t>
            </w:r>
          </w:p>
        </w:tc>
        <w:tc>
          <w:tcPr>
            <w:tcW w:w="1274" w:type="dxa"/>
            <w:shd w:val="clear" w:color="auto" w:fill="D9D9D9"/>
          </w:tcPr>
          <w:p w14:paraId="2A1B1F62" w14:textId="77777777" w:rsidR="006924BB" w:rsidRPr="00D92006" w:rsidRDefault="006924BB" w:rsidP="006924BB">
            <w:pPr>
              <w:pStyle w:val="TableParagraph"/>
              <w:spacing w:before="193"/>
              <w:ind w:left="260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Всього</w:t>
            </w:r>
          </w:p>
        </w:tc>
      </w:tr>
      <w:tr w:rsidR="006924BB" w:rsidRPr="00D92006" w14:paraId="385A88E2" w14:textId="77777777" w:rsidTr="002A6398">
        <w:trPr>
          <w:trHeight w:val="381"/>
        </w:trPr>
        <w:tc>
          <w:tcPr>
            <w:tcW w:w="564" w:type="dxa"/>
          </w:tcPr>
          <w:p w14:paraId="3DD15D2F" w14:textId="77777777" w:rsidR="006924BB" w:rsidRPr="00D92006" w:rsidRDefault="006924BB" w:rsidP="006924BB">
            <w:pPr>
              <w:pStyle w:val="TableParagraph"/>
              <w:spacing w:before="25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2" w:type="dxa"/>
          </w:tcPr>
          <w:p w14:paraId="23F0AC1E" w14:textId="77777777" w:rsidR="006924BB" w:rsidRPr="00D92006" w:rsidRDefault="006924BB" w:rsidP="006924BB">
            <w:pPr>
              <w:pStyle w:val="TableParagraph"/>
              <w:spacing w:before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Практична робота</w:t>
            </w:r>
          </w:p>
        </w:tc>
        <w:tc>
          <w:tcPr>
            <w:tcW w:w="849" w:type="dxa"/>
          </w:tcPr>
          <w:p w14:paraId="6307BEC8" w14:textId="62EBD377" w:rsidR="006924BB" w:rsidRPr="00D92006" w:rsidRDefault="00E3453B" w:rsidP="00807452">
            <w:pPr>
              <w:pStyle w:val="TableParagraph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6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B2EEE3A" w14:textId="04EFA091" w:rsidR="006924BB" w:rsidRPr="00D92006" w:rsidRDefault="00E3453B" w:rsidP="006924BB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14:paraId="1275EC4F" w14:textId="4031E245" w:rsidR="006924BB" w:rsidRPr="00D92006" w:rsidRDefault="002A20D0" w:rsidP="005B28F1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6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14:paraId="50F73FE1" w14:textId="3BCB843D" w:rsidR="006924BB" w:rsidRPr="00D92006" w:rsidRDefault="00E3453B" w:rsidP="006924BB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6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65F" w:rsidRPr="00D92006" w14:paraId="2B01941D" w14:textId="77777777" w:rsidTr="002A6398">
        <w:trPr>
          <w:trHeight w:val="381"/>
        </w:trPr>
        <w:tc>
          <w:tcPr>
            <w:tcW w:w="564" w:type="dxa"/>
          </w:tcPr>
          <w:p w14:paraId="3969E83E" w14:textId="769BD6D4" w:rsidR="004C165F" w:rsidRPr="00D92006" w:rsidRDefault="004C165F" w:rsidP="006924BB">
            <w:pPr>
              <w:pStyle w:val="TableParagraph"/>
              <w:spacing w:before="25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14:paraId="2EFF51FD" w14:textId="29122177" w:rsidR="004C165F" w:rsidRPr="00D92006" w:rsidRDefault="004C165F" w:rsidP="006924BB">
            <w:pPr>
              <w:pStyle w:val="TableParagraph"/>
              <w:spacing w:before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Реферат/презентація</w:t>
            </w:r>
            <w:r w:rsidR="00E3453B">
              <w:rPr>
                <w:rFonts w:ascii="Times New Roman" w:hAnsi="Times New Roman" w:cs="Times New Roman"/>
                <w:sz w:val="24"/>
                <w:szCs w:val="24"/>
              </w:rPr>
              <w:t>/виступ</w:t>
            </w:r>
          </w:p>
        </w:tc>
        <w:tc>
          <w:tcPr>
            <w:tcW w:w="849" w:type="dxa"/>
          </w:tcPr>
          <w:p w14:paraId="13F92AFC" w14:textId="656F6EEF" w:rsidR="004C165F" w:rsidRDefault="004C165F" w:rsidP="00807452">
            <w:pPr>
              <w:pStyle w:val="TableParagraph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58F2B161" w14:textId="4A4E8B5C" w:rsidR="004C165F" w:rsidRDefault="004C165F" w:rsidP="006924BB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14:paraId="718BBA0A" w14:textId="6539CCC2" w:rsidR="004C165F" w:rsidRDefault="004C165F" w:rsidP="005B28F1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86D0FBD" w14:textId="4B9243D0" w:rsidR="004C165F" w:rsidRDefault="004C165F" w:rsidP="006924BB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24BB" w:rsidRPr="00D92006" w14:paraId="5A39C7FC" w14:textId="77777777" w:rsidTr="002A6398">
        <w:trPr>
          <w:trHeight w:val="383"/>
        </w:trPr>
        <w:tc>
          <w:tcPr>
            <w:tcW w:w="564" w:type="dxa"/>
          </w:tcPr>
          <w:p w14:paraId="04422065" w14:textId="77777777" w:rsidR="006924BB" w:rsidRPr="00D92006" w:rsidRDefault="006924BB" w:rsidP="006924BB">
            <w:pPr>
              <w:pStyle w:val="TableParagraph"/>
              <w:spacing w:before="28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</w:tcPr>
          <w:p w14:paraId="77E17172" w14:textId="77777777" w:rsidR="006924BB" w:rsidRPr="00D92006" w:rsidRDefault="00807452" w:rsidP="006924BB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Модульна контрольна робота</w:t>
            </w:r>
          </w:p>
        </w:tc>
        <w:tc>
          <w:tcPr>
            <w:tcW w:w="849" w:type="dxa"/>
          </w:tcPr>
          <w:p w14:paraId="1ECA0971" w14:textId="4B2206F6" w:rsidR="006924BB" w:rsidRPr="00D92006" w:rsidRDefault="00E3453B" w:rsidP="00807452">
            <w:pPr>
              <w:pStyle w:val="TableParagraph"/>
              <w:spacing w:before="16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47D90499" w14:textId="5ADDD3B8" w:rsidR="006924BB" w:rsidRPr="00D92006" w:rsidRDefault="00E3453B" w:rsidP="006924BB">
            <w:pPr>
              <w:pStyle w:val="TableParagraph"/>
              <w:spacing w:before="16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14:paraId="6B924589" w14:textId="77777777" w:rsidR="006924BB" w:rsidRPr="00D92006" w:rsidRDefault="00807452" w:rsidP="005B28F1">
            <w:pPr>
              <w:pStyle w:val="TableParagraph"/>
              <w:spacing w:before="16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5827E72" w14:textId="565E72DC" w:rsidR="006924BB" w:rsidRPr="00D92006" w:rsidRDefault="00E3453B" w:rsidP="006924BB">
            <w:pPr>
              <w:pStyle w:val="TableParagraph"/>
              <w:spacing w:before="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24BB" w:rsidRPr="00D92006" w14:paraId="76F05878" w14:textId="77777777" w:rsidTr="002A6398">
        <w:trPr>
          <w:trHeight w:val="381"/>
        </w:trPr>
        <w:tc>
          <w:tcPr>
            <w:tcW w:w="564" w:type="dxa"/>
          </w:tcPr>
          <w:p w14:paraId="599D1E09" w14:textId="42C00343" w:rsidR="006924BB" w:rsidRPr="00D92006" w:rsidRDefault="002A20D0" w:rsidP="006924BB">
            <w:pPr>
              <w:pStyle w:val="TableParagraph"/>
              <w:spacing w:before="26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4BB" w:rsidRPr="00D92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</w:tcPr>
          <w:p w14:paraId="7B961F66" w14:textId="77777777" w:rsidR="006924BB" w:rsidRPr="00D92006" w:rsidRDefault="006924BB" w:rsidP="006924BB">
            <w:pPr>
              <w:pStyle w:val="TableParagraph"/>
              <w:spacing w:befor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Дистанційне навчання/Наукова діяльність</w:t>
            </w:r>
          </w:p>
        </w:tc>
        <w:tc>
          <w:tcPr>
            <w:tcW w:w="849" w:type="dxa"/>
          </w:tcPr>
          <w:p w14:paraId="493F8DFB" w14:textId="0BAB749D" w:rsidR="006924BB" w:rsidRPr="00D92006" w:rsidRDefault="00E3453B" w:rsidP="00807452">
            <w:pPr>
              <w:pStyle w:val="TableParagraph"/>
              <w:spacing w:before="14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636AED3" w14:textId="469015CF" w:rsidR="006924BB" w:rsidRPr="00D92006" w:rsidRDefault="00E3453B" w:rsidP="006924BB">
            <w:pPr>
              <w:pStyle w:val="TableParagraph"/>
              <w:spacing w:before="14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14:paraId="1ADDA9EC" w14:textId="77777777" w:rsidR="006924BB" w:rsidRPr="00D92006" w:rsidRDefault="00807452" w:rsidP="005B28F1">
            <w:pPr>
              <w:pStyle w:val="TableParagraph"/>
              <w:spacing w:before="14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44CC9156" w14:textId="10E06B13" w:rsidR="006924BB" w:rsidRPr="00D92006" w:rsidRDefault="00E3453B" w:rsidP="006924BB">
            <w:pPr>
              <w:pStyle w:val="TableParagraph"/>
              <w:spacing w:before="1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24BB" w:rsidRPr="00D92006" w14:paraId="1B88B97A" w14:textId="77777777" w:rsidTr="002A6398">
        <w:trPr>
          <w:trHeight w:val="381"/>
        </w:trPr>
        <w:tc>
          <w:tcPr>
            <w:tcW w:w="564" w:type="dxa"/>
          </w:tcPr>
          <w:p w14:paraId="7D7EF7B0" w14:textId="3F305127" w:rsidR="006924BB" w:rsidRPr="00D92006" w:rsidRDefault="002A20D0" w:rsidP="006924BB">
            <w:pPr>
              <w:pStyle w:val="TableParagraph"/>
              <w:spacing w:before="25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24BB" w:rsidRPr="00D92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</w:tcPr>
          <w:p w14:paraId="0AF12423" w14:textId="77777777" w:rsidR="006924BB" w:rsidRPr="00D92006" w:rsidRDefault="006924BB" w:rsidP="006924BB">
            <w:pPr>
              <w:pStyle w:val="TableParagraph"/>
              <w:spacing w:before="25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849" w:type="dxa"/>
          </w:tcPr>
          <w:p w14:paraId="6003F64E" w14:textId="77777777" w:rsidR="006924BB" w:rsidRPr="00D92006" w:rsidRDefault="006924BB" w:rsidP="00807452">
            <w:pPr>
              <w:pStyle w:val="TableParagraph"/>
              <w:ind w:right="318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130CF2E5" w14:textId="77777777" w:rsidR="006924BB" w:rsidRPr="00D92006" w:rsidRDefault="006924BB" w:rsidP="006924BB">
            <w:pPr>
              <w:pStyle w:val="TableParagraph"/>
              <w:ind w:left="18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14:paraId="72CEE586" w14:textId="77777777" w:rsidR="006924BB" w:rsidRPr="00D92006" w:rsidRDefault="00807452" w:rsidP="005B28F1">
            <w:pPr>
              <w:pStyle w:val="TableParagraph"/>
              <w:ind w:left="12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06483793" w14:textId="77777777" w:rsidR="006924BB" w:rsidRPr="00D92006" w:rsidRDefault="006924BB" w:rsidP="006924BB">
            <w:pPr>
              <w:pStyle w:val="TableParagraph"/>
              <w:ind w:left="13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40</w:t>
            </w:r>
          </w:p>
        </w:tc>
      </w:tr>
      <w:tr w:rsidR="006924BB" w:rsidRPr="00D92006" w14:paraId="1EE6B41A" w14:textId="77777777" w:rsidTr="002A6398">
        <w:trPr>
          <w:trHeight w:val="381"/>
        </w:trPr>
        <w:tc>
          <w:tcPr>
            <w:tcW w:w="564" w:type="dxa"/>
          </w:tcPr>
          <w:p w14:paraId="67404433" w14:textId="77777777" w:rsidR="006924BB" w:rsidRPr="00D92006" w:rsidRDefault="006924BB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4"/>
          </w:tcPr>
          <w:p w14:paraId="2785524A" w14:textId="77777777" w:rsidR="006924BB" w:rsidRPr="00D92006" w:rsidRDefault="006924BB" w:rsidP="006924BB">
            <w:pPr>
              <w:pStyle w:val="TableParagraph"/>
              <w:spacing w:before="25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Всього</w:t>
            </w:r>
          </w:p>
        </w:tc>
        <w:tc>
          <w:tcPr>
            <w:tcW w:w="1274" w:type="dxa"/>
          </w:tcPr>
          <w:p w14:paraId="40B29ABA" w14:textId="77777777" w:rsidR="006924BB" w:rsidRPr="00D92006" w:rsidRDefault="006924BB" w:rsidP="006924BB">
            <w:pPr>
              <w:pStyle w:val="TableParagraph"/>
              <w:ind w:left="260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10"/>
                <w:sz w:val="24"/>
                <w:szCs w:val="24"/>
              </w:rPr>
              <w:t>100</w:t>
            </w:r>
          </w:p>
        </w:tc>
      </w:tr>
    </w:tbl>
    <w:p w14:paraId="13981DD1" w14:textId="77777777" w:rsidR="006924BB" w:rsidRPr="00D92006" w:rsidRDefault="006924BB" w:rsidP="006924BB">
      <w:pPr>
        <w:pStyle w:val="af1"/>
        <w:spacing w:before="8"/>
        <w:ind w:left="426"/>
        <w:rPr>
          <w:rFonts w:ascii="Times New Roman" w:hAnsi="Times New Roman" w:cs="Times New Roman"/>
          <w:b/>
          <w:u w:val="single"/>
        </w:rPr>
      </w:pPr>
    </w:p>
    <w:p w14:paraId="4DBCA2A2" w14:textId="77777777" w:rsidR="005B28F1" w:rsidRPr="00D92006" w:rsidRDefault="005B28F1" w:rsidP="002A6398">
      <w:pPr>
        <w:pStyle w:val="13"/>
        <w:spacing w:after="280" w:line="288" w:lineRule="auto"/>
        <w:ind w:firstLine="389"/>
        <w:rPr>
          <w:rFonts w:ascii="Times New Roman" w:hAnsi="Times New Roman" w:cs="Times New Roman"/>
          <w:sz w:val="24"/>
          <w:szCs w:val="24"/>
        </w:rPr>
      </w:pPr>
      <w:r w:rsidRPr="00D92006">
        <w:rPr>
          <w:rFonts w:ascii="Times New Roman" w:hAnsi="Times New Roman" w:cs="Times New Roman"/>
          <w:color w:val="000000"/>
          <w:sz w:val="24"/>
          <w:szCs w:val="24"/>
        </w:rPr>
        <w:t>Результати оголошуються кожному студенту окремо у присутності або в дистанційній формі (у системі Moodle або е-поштою).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282"/>
        <w:gridCol w:w="3542"/>
        <w:gridCol w:w="850"/>
        <w:gridCol w:w="1277"/>
        <w:gridCol w:w="1282"/>
      </w:tblGrid>
      <w:tr w:rsidR="005C20AC" w:rsidRPr="00D92006" w14:paraId="47620618" w14:textId="77777777" w:rsidTr="005B28F1"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8B7F42C" w14:textId="77777777" w:rsidR="005C20AC" w:rsidRPr="00D92006" w:rsidRDefault="005C20AC" w:rsidP="005B28F1">
            <w:pPr>
              <w:pStyle w:val="af7"/>
              <w:spacing w:line="29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41F153A" w14:textId="77777777" w:rsidR="005C20AC" w:rsidRPr="00D92006" w:rsidRDefault="005C20AC" w:rsidP="005B28F1">
            <w:pPr>
              <w:pStyle w:val="af7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77E125C" w14:textId="77777777" w:rsidR="005C20AC" w:rsidRPr="00D92006" w:rsidRDefault="005C20AC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A93276B" w14:textId="77777777" w:rsidR="005C20AC" w:rsidRPr="00D92006" w:rsidRDefault="005C20AC" w:rsidP="005B28F1">
            <w:pPr>
              <w:pStyle w:val="af7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Ваговий бал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64A02" w14:textId="77777777" w:rsidR="005C20AC" w:rsidRPr="00D92006" w:rsidRDefault="005C20AC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</w:tr>
      <w:tr w:rsidR="005C20AC" w:rsidRPr="00D92006" w14:paraId="4A1D35B5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0989E" w14:textId="77777777" w:rsidR="005C20AC" w:rsidRPr="00D92006" w:rsidRDefault="005C20AC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BAD54" w14:textId="77777777" w:rsidR="005C20AC" w:rsidRPr="00D92006" w:rsidRDefault="005C20AC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правильна (не менше 90%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557BE" w14:textId="77777777" w:rsidR="005C20AC" w:rsidRPr="00D92006" w:rsidRDefault="005C20AC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3E0E6" w14:textId="643C2468" w:rsidR="005C20AC" w:rsidRPr="00D92006" w:rsidRDefault="005C20AC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19-2</w:t>
            </w: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3E962" w14:textId="124ED63F" w:rsidR="005C20AC" w:rsidRPr="00D92006" w:rsidRDefault="005C20AC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AC" w:rsidRPr="00D92006" w14:paraId="321A6CB8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24A2D" w14:textId="77777777" w:rsidR="005C20AC" w:rsidRPr="00D92006" w:rsidRDefault="005C20AC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48FFE" w14:textId="77777777" w:rsidR="005C20AC" w:rsidRPr="00D92006" w:rsidRDefault="005C20AC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Несуттєві помилки у відповіді (не менше 75%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4CF79" w14:textId="77777777" w:rsidR="005C20AC" w:rsidRPr="00D92006" w:rsidRDefault="005C20AC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84AC0" w14:textId="230CA086" w:rsidR="005C20AC" w:rsidRPr="005C20AC" w:rsidRDefault="005C20AC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A3043" w14:textId="11CF2DD3" w:rsidR="005C20AC" w:rsidRPr="00D92006" w:rsidRDefault="005C20AC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AC" w:rsidRPr="00D92006" w14:paraId="0A401FBB" w14:textId="77777777" w:rsidTr="005B28F1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9A024" w14:textId="77777777" w:rsidR="005C20AC" w:rsidRPr="00D92006" w:rsidRDefault="005C20AC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161FD" w14:textId="77777777" w:rsidR="005C20AC" w:rsidRPr="00D92006" w:rsidRDefault="005C20AC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 недоліки у відповіді та певні помилки (не менше 60%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909BF" w14:textId="77777777" w:rsidR="005C20AC" w:rsidRPr="00D92006" w:rsidRDefault="005C20AC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787E7" w14:textId="58BC9D96" w:rsidR="005C20AC" w:rsidRPr="00D92006" w:rsidRDefault="005C20AC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12-14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5D7AF" w14:textId="4604DD4F" w:rsidR="005C20AC" w:rsidRPr="00D92006" w:rsidRDefault="005C20AC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AC" w:rsidRPr="00D92006" w14:paraId="36864D2C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E0387" w14:textId="77777777" w:rsidR="005C20AC" w:rsidRPr="00D92006" w:rsidRDefault="005C20AC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A2D89" w14:textId="77777777" w:rsidR="005C20AC" w:rsidRPr="00D92006" w:rsidRDefault="005C20AC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тестове запитання з варіантами відповідей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18BED" w14:textId="77777777" w:rsidR="005C20AC" w:rsidRPr="00D92006" w:rsidRDefault="005C20AC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1F4EA" w14:textId="14AEC289" w:rsidR="005C20AC" w:rsidRPr="005C20AC" w:rsidRDefault="005C20AC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C9253" w14:textId="7D446EB5" w:rsidR="005C20AC" w:rsidRPr="00D92006" w:rsidRDefault="005C20AC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AC" w:rsidRPr="00D92006" w14:paraId="454DFB3D" w14:textId="77777777" w:rsidTr="005B28F1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B74B6" w14:textId="77777777" w:rsidR="005C20AC" w:rsidRPr="00D92006" w:rsidRDefault="005C20AC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96141" w14:textId="77777777" w:rsidR="005C20AC" w:rsidRPr="00D92006" w:rsidRDefault="005C20AC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відсутня або невірна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4CD1C" w14:textId="77777777" w:rsidR="005C20AC" w:rsidRPr="00D92006" w:rsidRDefault="005C20AC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D847D" w14:textId="77777777" w:rsidR="005C20AC" w:rsidRPr="00D92006" w:rsidRDefault="005C20AC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4DFE" w14:textId="45580F10" w:rsidR="005C20AC" w:rsidRPr="00D92006" w:rsidRDefault="005C20AC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AC" w:rsidRPr="00D92006" w14:paraId="0F069979" w14:textId="77777777" w:rsidTr="005C20AC">
        <w:trPr>
          <w:gridAfter w:val="4"/>
          <w:wAfter w:w="6951" w:type="dxa"/>
          <w:trHeight w:hRule="exact" w:val="1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C37A3" w14:textId="77777777" w:rsidR="005C20AC" w:rsidRPr="00D92006" w:rsidRDefault="005C20AC" w:rsidP="005B28F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9E59" w14:textId="347E71DF" w:rsidR="005C20AC" w:rsidRPr="00D92006" w:rsidRDefault="005C20AC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A61F8" w14:textId="77777777" w:rsidR="005B28F1" w:rsidRDefault="005B28F1" w:rsidP="005B28F1">
      <w:pPr>
        <w:spacing w:after="839" w:line="1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24"/>
        <w:gridCol w:w="850"/>
        <w:gridCol w:w="1277"/>
        <w:gridCol w:w="850"/>
        <w:gridCol w:w="1282"/>
      </w:tblGrid>
      <w:tr w:rsidR="005B28F1" w:rsidRPr="00D92006" w14:paraId="782AED13" w14:textId="77777777" w:rsidTr="005B28F1"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E025362" w14:textId="77777777" w:rsidR="005B28F1" w:rsidRPr="00D92006" w:rsidRDefault="005B28F1" w:rsidP="005B28F1">
            <w:pPr>
              <w:pStyle w:val="af7"/>
              <w:spacing w:line="29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A45A0DB" w14:textId="77777777" w:rsidR="005B28F1" w:rsidRPr="00D92006" w:rsidRDefault="005B28F1" w:rsidP="005B28F1">
            <w:pPr>
              <w:pStyle w:val="af7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Дистанційне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C38CB9F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9E87957" w14:textId="77777777" w:rsidR="005B28F1" w:rsidRPr="00D92006" w:rsidRDefault="005B28F1" w:rsidP="005B28F1">
            <w:pPr>
              <w:pStyle w:val="af7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Ваговий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683CBA2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Кіл-ть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7D53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</w:tr>
      <w:tr w:rsidR="005B28F1" w:rsidRPr="00D92006" w14:paraId="1DFD61F4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5F328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E05BF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контрольні запитання в онлайн-системі Webex або Zoom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F3D6B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3DADC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FEB1D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B6C10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B28F1" w:rsidRPr="00D92006" w14:paraId="09632A7C" w14:textId="77777777" w:rsidTr="005B28F1">
        <w:trPr>
          <w:trHeight w:hRule="exact" w:val="3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393B3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60D7F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тести у системі Moodle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0A850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5E379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46DB4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15693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B28F1" w:rsidRPr="00D92006" w14:paraId="1586C5E5" w14:textId="77777777" w:rsidTr="005B28F1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18BDF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FC607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Вчасність проходження дистанційного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CB01D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D43D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174E3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E0F1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28F1" w:rsidRPr="00D92006" w14:paraId="787AF016" w14:textId="77777777" w:rsidTr="005B28F1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2AD6B" w14:textId="77777777" w:rsidR="005B28F1" w:rsidRPr="00D92006" w:rsidRDefault="005B28F1" w:rsidP="005B28F1">
            <w:pPr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3C9CC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16E8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1F59662B" w14:textId="77777777" w:rsidR="002A6398" w:rsidRPr="00D92006" w:rsidRDefault="002A6398" w:rsidP="005B28F1">
      <w:pPr>
        <w:spacing w:after="419" w:line="1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24"/>
        <w:gridCol w:w="850"/>
        <w:gridCol w:w="1277"/>
        <w:gridCol w:w="850"/>
        <w:gridCol w:w="1282"/>
      </w:tblGrid>
      <w:tr w:rsidR="005B28F1" w:rsidRPr="00D92006" w14:paraId="2A1FF0B4" w14:textId="77777777" w:rsidTr="005B28F1">
        <w:trPr>
          <w:trHeight w:hRule="exact" w:val="7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3B141EF" w14:textId="77777777" w:rsidR="005B28F1" w:rsidRPr="00D92006" w:rsidRDefault="005B28F1" w:rsidP="005B28F1">
            <w:pPr>
              <w:pStyle w:val="af7"/>
              <w:spacing w:line="29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23B3E27" w14:textId="77777777" w:rsidR="005B28F1" w:rsidRPr="00D92006" w:rsidRDefault="005B28F1" w:rsidP="005B28F1">
            <w:pPr>
              <w:pStyle w:val="af7"/>
              <w:ind w:firstLine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Залікова контрольна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5CC06DB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F2FCB3C" w14:textId="77777777" w:rsidR="005B28F1" w:rsidRPr="00D92006" w:rsidRDefault="005B28F1" w:rsidP="005B28F1">
            <w:pPr>
              <w:pStyle w:val="af7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Ваговий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794BF2D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Кіл-ть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D6EC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</w:tr>
      <w:tr w:rsidR="005B28F1" w:rsidRPr="00D92006" w14:paraId="70DFA755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2027B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60167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правильна (не менше 90%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0824B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341B9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D452D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3A9A3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B28F1" w:rsidRPr="00D92006" w14:paraId="2532BB33" w14:textId="77777777" w:rsidTr="005B28F1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34EE8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6EAD5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Несуттєві помилки у відповіді (не менше 75%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AAF8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AD1C5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E5F23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4A31F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B28F1" w:rsidRPr="00D92006" w14:paraId="34751250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44C53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0D9DB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 недоліки у відповіді та певні помилки (не менше 60%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267E5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8A50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F68B7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0FB4B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B28F1" w:rsidRPr="00D92006" w14:paraId="4DDFF558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C4508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0FFB3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тестове запитання з варіантами відповідей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4DEB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0CAF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36705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415AA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28F1" w:rsidRPr="00D92006" w14:paraId="15E73631" w14:textId="77777777" w:rsidTr="005B28F1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421F6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7B0E9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відсутня або не правильна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AAC9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CF84C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E5FB6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ABCBC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8F1" w:rsidRPr="00D92006" w14:paraId="09C0A5A4" w14:textId="77777777" w:rsidTr="005B28F1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6AAA0" w14:textId="77777777" w:rsidR="005B28F1" w:rsidRPr="00D92006" w:rsidRDefault="005B28F1" w:rsidP="005B28F1">
            <w:pPr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C9824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552A8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E9F374E" w14:textId="3713EA83" w:rsidR="006924BB" w:rsidRPr="00D92006" w:rsidRDefault="00676E43" w:rsidP="002A6398">
      <w:pPr>
        <w:pStyle w:val="13"/>
        <w:spacing w:after="420" w:line="29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uk-UA"/>
        </w:rPr>
        <mc:AlternateContent>
          <mc:Choice Requires="wps">
            <w:drawing>
              <wp:anchor distT="4294967294" distB="4294967294" distL="0" distR="0" simplePos="0" relativeHeight="251668480" behindDoc="1" locked="0" layoutInCell="1" allowOverlap="1" wp14:anchorId="660F72FD" wp14:editId="36C823D8">
                <wp:simplePos x="0" y="0"/>
                <wp:positionH relativeFrom="page">
                  <wp:posOffset>709930</wp:posOffset>
                </wp:positionH>
                <wp:positionV relativeFrom="paragraph">
                  <wp:posOffset>253364</wp:posOffset>
                </wp:positionV>
                <wp:extent cx="2620645" cy="0"/>
                <wp:effectExtent l="0" t="0" r="0" b="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6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1CAF2" id="Прямая соединительная линия 17" o:spid="_x0000_s1026" style="position:absolute;z-index:-2516480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5.9pt,19.95pt" to="262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" strokeweight=".72pt">
                <w10:wrap type="topAndBottom" anchorx="page"/>
              </v:line>
            </w:pict>
          </mc:Fallback>
        </mc:AlternateContent>
      </w:r>
      <w:r w:rsidR="006924BB" w:rsidRPr="00D92006">
        <w:rPr>
          <w:rFonts w:ascii="Times New Roman" w:hAnsi="Times New Roman" w:cs="Times New Roman"/>
          <w:b/>
          <w:color w:val="1F497D" w:themeColor="text2"/>
          <w:w w:val="105"/>
          <w:sz w:val="24"/>
          <w:szCs w:val="24"/>
        </w:rPr>
        <w:t>Семестрова атестація студентів</w:t>
      </w:r>
      <w:r w:rsidR="006924BB"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246"/>
        <w:gridCol w:w="3835"/>
      </w:tblGrid>
      <w:tr w:rsidR="005B28F1" w:rsidRPr="00D92006" w14:paraId="2DA321EC" w14:textId="77777777" w:rsidTr="005B28F1">
        <w:trPr>
          <w:trHeight w:hRule="exact" w:val="54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D19840C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Обов’язкова умова допуску до екзамену/заліку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BC2F5" w14:textId="77777777" w:rsidR="005B28F1" w:rsidRPr="00D92006" w:rsidRDefault="005B28F1" w:rsidP="005B28F1">
            <w:pPr>
              <w:widowControl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Критерій</w:t>
            </w:r>
          </w:p>
        </w:tc>
      </w:tr>
      <w:tr w:rsidR="005B28F1" w:rsidRPr="00D92006" w14:paraId="7C502EB0" w14:textId="77777777" w:rsidTr="005B28F1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92A4E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8EECC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Поточний рейтинг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DB046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RD &gt; 60</w:t>
            </w:r>
          </w:p>
        </w:tc>
      </w:tr>
      <w:tr w:rsidR="005B28F1" w:rsidRPr="00D92006" w14:paraId="4C2423EE" w14:textId="77777777" w:rsidTr="005B28F1">
        <w:trPr>
          <w:trHeight w:hRule="exact" w:val="6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C1E29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DC70F" w14:textId="77777777" w:rsidR="005B28F1" w:rsidRPr="00D92006" w:rsidRDefault="005B28F1" w:rsidP="005B28F1">
            <w:pPr>
              <w:widowControl w:val="0"/>
              <w:spacing w:line="257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Виконання семестрового індивідуального завдання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A852F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Проходження дистанційного навчання RD &gt; 60</w:t>
            </w:r>
          </w:p>
        </w:tc>
      </w:tr>
      <w:tr w:rsidR="005B28F1" w:rsidRPr="00D92006" w14:paraId="470B902E" w14:textId="77777777" w:rsidTr="005B28F1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342B8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35DD7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Виконання модульної контрольної роботи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3E881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 xml:space="preserve">Кількість балів </w:t>
            </w:r>
            <w:r w:rsidRPr="00D92006">
              <w:rPr>
                <w:rFonts w:eastAsia="Calibri"/>
                <w:smallCaps/>
                <w:color w:val="000000"/>
                <w:sz w:val="24"/>
                <w:szCs w:val="24"/>
                <w:lang w:eastAsia="uk-UA" w:bidi="uk-UA"/>
              </w:rPr>
              <w:t>Р</w:t>
            </w:r>
            <w:r w:rsidRPr="00D92006">
              <w:rPr>
                <w:rFonts w:eastAsia="Calibri"/>
                <w:smallCaps/>
                <w:color w:val="000000"/>
                <w:sz w:val="24"/>
                <w:szCs w:val="24"/>
                <w:vertAlign w:val="subscript"/>
                <w:lang w:eastAsia="uk-UA" w:bidi="uk-UA"/>
              </w:rPr>
              <w:t>МО</w:t>
            </w:r>
            <w:r w:rsidRPr="00D92006">
              <w:rPr>
                <w:rFonts w:eastAsia="Calibri"/>
                <w:smallCaps/>
                <w:color w:val="000000"/>
                <w:sz w:val="24"/>
                <w:szCs w:val="24"/>
                <w:lang w:eastAsia="uk-UA" w:bidi="uk-UA"/>
              </w:rPr>
              <w:t>д</w:t>
            </w: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 xml:space="preserve"> &gt; 6</w:t>
            </w:r>
          </w:p>
        </w:tc>
      </w:tr>
      <w:tr w:rsidR="005B28F1" w:rsidRPr="00D92006" w14:paraId="1EDCFD51" w14:textId="77777777" w:rsidTr="005B28F1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6FD2B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B26E7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Залікова контрольна робота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01BF2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Кількість балів R</w:t>
            </w:r>
            <w:r w:rsidRPr="00D92006">
              <w:rPr>
                <w:rFonts w:eastAsia="Calibri"/>
                <w:color w:val="000000"/>
                <w:sz w:val="24"/>
                <w:szCs w:val="24"/>
                <w:vertAlign w:val="subscript"/>
                <w:lang w:eastAsia="uk-UA" w:bidi="uk-UA"/>
              </w:rPr>
              <w:t>3An</w:t>
            </w: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 xml:space="preserve"> &gt; 60</w:t>
            </w:r>
          </w:p>
        </w:tc>
      </w:tr>
    </w:tbl>
    <w:p w14:paraId="1EEEBD35" w14:textId="77777777" w:rsidR="006924BB" w:rsidRPr="00D92006" w:rsidRDefault="006924BB" w:rsidP="002A6398">
      <w:pPr>
        <w:pStyle w:val="2"/>
        <w:spacing w:before="134"/>
        <w:ind w:firstLine="709"/>
        <w:rPr>
          <w:rFonts w:ascii="Times New Roman" w:hAnsi="Times New Roman" w:cs="Times New Roman"/>
          <w:sz w:val="24"/>
          <w:szCs w:val="24"/>
        </w:rPr>
      </w:pPr>
    </w:p>
    <w:p w14:paraId="47DD573F" w14:textId="77777777" w:rsidR="006924BB" w:rsidRPr="00D92006" w:rsidRDefault="006924BB" w:rsidP="002A6398">
      <w:pPr>
        <w:pStyle w:val="2"/>
        <w:spacing w:before="13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2006">
        <w:rPr>
          <w:rFonts w:ascii="Times New Roman" w:hAnsi="Times New Roman" w:cs="Times New Roman"/>
          <w:b/>
          <w:sz w:val="24"/>
          <w:szCs w:val="24"/>
        </w:rPr>
        <w:t>Додаткові умови допуску до екзамену/заліку:</w:t>
      </w:r>
    </w:p>
    <w:p w14:paraId="1168E02F" w14:textId="77777777" w:rsidR="00BC7745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1. Виконання практичних робіт;</w:t>
      </w:r>
    </w:p>
    <w:p w14:paraId="7F6D2BCF" w14:textId="77777777" w:rsidR="00BC7745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2. Позитивний результат першої атестації та другої атестації;</w:t>
      </w:r>
    </w:p>
    <w:p w14:paraId="1A36A202" w14:textId="2FC96CB1" w:rsidR="006924BB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 xml:space="preserve">3. Відвідування </w:t>
      </w:r>
      <w:r w:rsidR="00584F4D">
        <w:rPr>
          <w:rFonts w:ascii="Times New Roman" w:hAnsi="Times New Roman" w:cs="Times New Roman"/>
        </w:rPr>
        <w:t>51</w:t>
      </w:r>
      <w:r w:rsidRPr="00D92006">
        <w:rPr>
          <w:rFonts w:ascii="Times New Roman" w:hAnsi="Times New Roman" w:cs="Times New Roman"/>
        </w:rPr>
        <w:t>% лекційних занять.</w:t>
      </w:r>
    </w:p>
    <w:p w14:paraId="3CF1D94E" w14:textId="77777777" w:rsidR="00BC7745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</w:p>
    <w:p w14:paraId="252A501E" w14:textId="5FC8C9C4" w:rsidR="006924BB" w:rsidRPr="00D92006" w:rsidRDefault="00676E43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inline distT="0" distB="0" distL="0" distR="0" wp14:anchorId="21ED15D7" wp14:editId="6B8EC92E">
                <wp:extent cx="6118860" cy="12700"/>
                <wp:effectExtent l="13335" t="3810" r="11430" b="2540"/>
                <wp:docPr id="1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0"/>
                          <a:chOff x="0" y="0"/>
                          <a:chExt cx="9636" cy="20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B970C" id="Группа 6" o:spid="_x0000_s1026" style="width:481.8pt;height:1pt;mso-position-horizontal-relative:char;mso-position-vertical-relative:line" coordsize="96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">
                <v:line id="Line 14" o:spid="_x0000_s1027" style="position:absolute;visibility:visible;mso-wrap-style:square" from="0,10" to="96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3504D03" w14:textId="77777777" w:rsidR="001B1E74" w:rsidRDefault="001B1E74" w:rsidP="006924BB">
      <w:pPr>
        <w:pStyle w:val="af1"/>
        <w:spacing w:before="141" w:after="49"/>
        <w:ind w:left="312"/>
        <w:rPr>
          <w:rFonts w:ascii="Times New Roman" w:hAnsi="Times New Roman" w:cs="Times New Roman"/>
          <w:w w:val="105"/>
        </w:rPr>
      </w:pPr>
    </w:p>
    <w:p w14:paraId="1AA75C2F" w14:textId="77777777" w:rsidR="001B1E74" w:rsidRDefault="001B1E74" w:rsidP="006924BB">
      <w:pPr>
        <w:pStyle w:val="af1"/>
        <w:spacing w:before="141" w:after="49"/>
        <w:ind w:left="312"/>
        <w:rPr>
          <w:rFonts w:ascii="Times New Roman" w:hAnsi="Times New Roman" w:cs="Times New Roman"/>
          <w:w w:val="105"/>
        </w:rPr>
      </w:pPr>
    </w:p>
    <w:p w14:paraId="218846BA" w14:textId="47CBDC23" w:rsidR="002A20D0" w:rsidRDefault="002A20D0">
      <w:pPr>
        <w:spacing w:line="240" w:lineRule="auto"/>
        <w:rPr>
          <w:rFonts w:eastAsia="Calibri"/>
          <w:w w:val="105"/>
          <w:sz w:val="24"/>
          <w:szCs w:val="24"/>
          <w:lang w:eastAsia="uk-UA" w:bidi="uk-UA"/>
        </w:rPr>
      </w:pPr>
      <w:r>
        <w:rPr>
          <w:w w:val="105"/>
        </w:rPr>
        <w:br w:type="page"/>
      </w:r>
    </w:p>
    <w:p w14:paraId="28C69579" w14:textId="77777777" w:rsidR="006924BB" w:rsidRPr="00D92006" w:rsidRDefault="006924BB" w:rsidP="006924BB">
      <w:pPr>
        <w:pStyle w:val="af1"/>
        <w:spacing w:before="141" w:after="49"/>
        <w:ind w:left="312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w w:val="105"/>
        </w:rPr>
        <w:lastRenderedPageBreak/>
        <w:t xml:space="preserve">Таблиця переведення рейтингових балів до оцінок за університетською шкалою </w:t>
      </w:r>
      <w:r w:rsidRPr="00D92006">
        <w:rPr>
          <w:rFonts w:ascii="Times New Roman" w:hAnsi="Times New Roman" w:cs="Times New Roman"/>
          <w:w w:val="105"/>
          <w:position w:val="8"/>
        </w:rPr>
        <w:t>2</w:t>
      </w:r>
    </w:p>
    <w:tbl>
      <w:tblPr>
        <w:tblStyle w:val="TableNormal"/>
        <w:tblW w:w="0" w:type="auto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4"/>
        <w:gridCol w:w="3212"/>
      </w:tblGrid>
      <w:tr w:rsidR="006924BB" w:rsidRPr="00D92006" w14:paraId="0F0DE2F5" w14:textId="77777777" w:rsidTr="006924BB">
        <w:trPr>
          <w:trHeight w:val="714"/>
        </w:trPr>
        <w:tc>
          <w:tcPr>
            <w:tcW w:w="3215" w:type="dxa"/>
            <w:tcBorders>
              <w:bottom w:val="single" w:sz="12" w:space="0" w:color="000000"/>
            </w:tcBorders>
            <w:shd w:val="clear" w:color="auto" w:fill="D9D9D9"/>
          </w:tcPr>
          <w:p w14:paraId="65610498" w14:textId="77777777" w:rsidR="006924BB" w:rsidRPr="00D92006" w:rsidRDefault="006924BB" w:rsidP="006924BB">
            <w:pPr>
              <w:pStyle w:val="TableParagraph"/>
              <w:spacing w:before="194"/>
              <w:ind w:left="511" w:righ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Рейтингові бали, RD</w:t>
            </w:r>
          </w:p>
        </w:tc>
        <w:tc>
          <w:tcPr>
            <w:tcW w:w="3214" w:type="dxa"/>
            <w:tcBorders>
              <w:bottom w:val="single" w:sz="12" w:space="0" w:color="000000"/>
            </w:tcBorders>
            <w:shd w:val="clear" w:color="auto" w:fill="D9D9D9"/>
          </w:tcPr>
          <w:p w14:paraId="55FA198D" w14:textId="77777777" w:rsidR="006924BB" w:rsidRPr="00D92006" w:rsidRDefault="006924BB" w:rsidP="006924BB">
            <w:pPr>
              <w:pStyle w:val="TableParagraph"/>
              <w:spacing w:before="14"/>
              <w:ind w:left="239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Оцінка за</w:t>
            </w:r>
          </w:p>
          <w:p w14:paraId="76B32A5C" w14:textId="77777777" w:rsidR="006924BB" w:rsidRPr="00D92006" w:rsidRDefault="006924BB" w:rsidP="006924BB">
            <w:pPr>
              <w:pStyle w:val="TableParagraph"/>
              <w:spacing w:before="64"/>
              <w:ind w:left="239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університетською шкалою</w:t>
            </w:r>
          </w:p>
        </w:tc>
        <w:tc>
          <w:tcPr>
            <w:tcW w:w="3212" w:type="dxa"/>
            <w:tcBorders>
              <w:bottom w:val="single" w:sz="12" w:space="0" w:color="000000"/>
            </w:tcBorders>
            <w:shd w:val="clear" w:color="auto" w:fill="D9D9D9"/>
          </w:tcPr>
          <w:p w14:paraId="526CFA17" w14:textId="77777777" w:rsidR="006924BB" w:rsidRPr="00D92006" w:rsidRDefault="006924BB" w:rsidP="006924BB">
            <w:pPr>
              <w:pStyle w:val="TableParagraph"/>
              <w:spacing w:before="14"/>
              <w:ind w:left="382"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Можливість отримання</w:t>
            </w:r>
          </w:p>
          <w:p w14:paraId="39C32922" w14:textId="77777777" w:rsidR="006924BB" w:rsidRPr="00D92006" w:rsidRDefault="006924BB" w:rsidP="006924BB">
            <w:pPr>
              <w:pStyle w:val="TableParagraph"/>
              <w:spacing w:before="64"/>
              <w:ind w:left="382"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оцінки «автоматом»</w:t>
            </w:r>
          </w:p>
        </w:tc>
      </w:tr>
      <w:tr w:rsidR="006924BB" w:rsidRPr="00D92006" w14:paraId="2379C9A3" w14:textId="77777777" w:rsidTr="006924BB">
        <w:trPr>
          <w:trHeight w:val="395"/>
        </w:trPr>
        <w:tc>
          <w:tcPr>
            <w:tcW w:w="3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902C" w14:textId="77777777" w:rsidR="006924BB" w:rsidRPr="00D92006" w:rsidRDefault="006924BB" w:rsidP="006924BB">
            <w:pPr>
              <w:pStyle w:val="TableParagraph"/>
              <w:spacing w:before="32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95 ≤ RD ≤ 100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A02F" w14:textId="77777777" w:rsidR="006924BB" w:rsidRPr="00D92006" w:rsidRDefault="006924BB" w:rsidP="006924BB">
            <w:pPr>
              <w:pStyle w:val="TableParagraph"/>
              <w:spacing w:before="32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E765" w14:textId="77777777" w:rsidR="006924BB" w:rsidRPr="00D92006" w:rsidRDefault="006924BB" w:rsidP="006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6924BB" w:rsidRPr="00D92006" w14:paraId="37D68EC0" w14:textId="77777777" w:rsidTr="006924BB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48AF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85 ≤ RD ≤ 94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2C94" w14:textId="77777777" w:rsidR="006924BB" w:rsidRPr="00D92006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FCCA" w14:textId="77777777" w:rsidR="006924BB" w:rsidRPr="00D92006" w:rsidRDefault="006924BB" w:rsidP="006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6924BB" w:rsidRPr="00D92006" w14:paraId="1A5A5704" w14:textId="77777777" w:rsidTr="006924BB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2C86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75 ≤ RD ≤ 84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E32D" w14:textId="77777777" w:rsidR="006924BB" w:rsidRPr="00D92006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0EAA" w14:textId="77777777" w:rsidR="006924BB" w:rsidRPr="00D92006" w:rsidRDefault="006924BB" w:rsidP="006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6924BB" w:rsidRPr="00D92006" w14:paraId="70707018" w14:textId="77777777" w:rsidTr="006924BB">
        <w:trPr>
          <w:trHeight w:val="393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0454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65 ≤ RD ≤ 74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D61E" w14:textId="77777777" w:rsidR="006924BB" w:rsidRPr="00D92006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Задовільно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214C" w14:textId="7496337B" w:rsidR="006924BB" w:rsidRPr="00D92006" w:rsidRDefault="00584F4D" w:rsidP="00584F4D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Задовільно</w:t>
            </w:r>
          </w:p>
        </w:tc>
      </w:tr>
      <w:tr w:rsidR="006924BB" w:rsidRPr="00D92006" w14:paraId="5EC561E1" w14:textId="77777777" w:rsidTr="006924BB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42EE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60 ≤ RD ≤ 64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61D4" w14:textId="77777777" w:rsidR="006924BB" w:rsidRPr="00D92006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Достатньо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D2C9" w14:textId="77777777" w:rsidR="006924BB" w:rsidRPr="00D92006" w:rsidRDefault="006924BB" w:rsidP="006924BB">
            <w:pPr>
              <w:pStyle w:val="TableParagraph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BB" w:rsidRPr="00D92006" w14:paraId="022F0347" w14:textId="77777777" w:rsidTr="006924BB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CE20" w14:textId="77777777" w:rsidR="006924BB" w:rsidRPr="00D92006" w:rsidRDefault="006924BB" w:rsidP="006924BB">
            <w:pPr>
              <w:pStyle w:val="TableParagraph"/>
              <w:spacing w:before="33"/>
              <w:ind w:left="189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RD &lt; 60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9636" w14:textId="77777777" w:rsidR="006924BB" w:rsidRPr="00D92006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Незадовільно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87BB" w14:textId="77777777" w:rsidR="006924BB" w:rsidRPr="00D92006" w:rsidRDefault="006924BB" w:rsidP="006924BB">
            <w:pPr>
              <w:pStyle w:val="TableParagraph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BB" w:rsidRPr="00D92006" w14:paraId="1655D6B7" w14:textId="77777777" w:rsidTr="006924BB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7576" w14:textId="77777777" w:rsidR="006924BB" w:rsidRPr="00D92006" w:rsidRDefault="006924BB" w:rsidP="006924BB">
            <w:pPr>
              <w:pStyle w:val="TableParagraph"/>
              <w:spacing w:before="33"/>
              <w:ind w:left="189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Невиконання умов допуску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1254" w14:textId="77777777" w:rsidR="006924BB" w:rsidRPr="00D92006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 допущено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DE8E" w14:textId="77777777" w:rsidR="006924BB" w:rsidRPr="00D92006" w:rsidRDefault="006924BB" w:rsidP="006924BB">
            <w:pPr>
              <w:pStyle w:val="TableParagraph"/>
              <w:spacing w:before="33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61AD7E2" w14:textId="77777777" w:rsidR="006924BB" w:rsidRPr="00D92006" w:rsidRDefault="006924BB" w:rsidP="006924BB">
      <w:pPr>
        <w:pStyle w:val="af1"/>
        <w:pBdr>
          <w:bottom w:val="single" w:sz="12" w:space="1" w:color="auto"/>
        </w:pBdr>
        <w:spacing w:before="134"/>
        <w:ind w:left="312"/>
        <w:rPr>
          <w:rFonts w:ascii="Times New Roman" w:hAnsi="Times New Roman" w:cs="Times New Roman"/>
        </w:rPr>
      </w:pPr>
    </w:p>
    <w:p w14:paraId="7ED8FC26" w14:textId="77777777" w:rsidR="006924BB" w:rsidRPr="00D92006" w:rsidRDefault="006924BB" w:rsidP="006924BB">
      <w:pPr>
        <w:pStyle w:val="2"/>
        <w:rPr>
          <w:rFonts w:ascii="Times New Roman" w:hAnsi="Times New Roman" w:cs="Times New Roman"/>
          <w:sz w:val="24"/>
          <w:szCs w:val="24"/>
        </w:rPr>
      </w:pPr>
      <w:r w:rsidRPr="00D920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2006">
        <w:rPr>
          <w:rFonts w:ascii="Times New Roman" w:hAnsi="Times New Roman" w:cs="Times New Roman"/>
          <w:sz w:val="24"/>
          <w:szCs w:val="24"/>
        </w:rPr>
        <w:t xml:space="preserve"> Оцінювання результатів навчання здійснюється за рейтинговою системою оцінювання відповідно до рекомендацій Методичної ради КПІ ім. Ігоря Сікорського , ухвалених протоколом №7 від 29.03.2018 року.</w:t>
      </w:r>
    </w:p>
    <w:p w14:paraId="654E322B" w14:textId="77777777" w:rsidR="006924BB" w:rsidRPr="00D92006" w:rsidRDefault="006924BB" w:rsidP="006924BB">
      <w:pPr>
        <w:rPr>
          <w:sz w:val="24"/>
          <w:szCs w:val="24"/>
        </w:rPr>
      </w:pPr>
    </w:p>
    <w:p w14:paraId="03E778E9" w14:textId="77777777" w:rsidR="00AD5593" w:rsidRPr="00D92006" w:rsidRDefault="00714AB2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D92006">
        <w:rPr>
          <w:b/>
          <w:bCs/>
          <w:sz w:val="24"/>
          <w:szCs w:val="24"/>
        </w:rPr>
        <w:t>Робочу програму</w:t>
      </w:r>
      <w:r w:rsidR="00AD5593" w:rsidRPr="00D92006">
        <w:rPr>
          <w:b/>
          <w:bCs/>
          <w:sz w:val="24"/>
          <w:szCs w:val="24"/>
        </w:rPr>
        <w:t xml:space="preserve"> навчальної дисципліни</w:t>
      </w:r>
      <w:r w:rsidR="00F162DC" w:rsidRPr="00D92006">
        <w:rPr>
          <w:b/>
          <w:bCs/>
          <w:sz w:val="24"/>
          <w:szCs w:val="24"/>
        </w:rPr>
        <w:t xml:space="preserve"> (силабус)</w:t>
      </w:r>
      <w:r w:rsidR="005F4692" w:rsidRPr="00D92006">
        <w:rPr>
          <w:b/>
          <w:bCs/>
          <w:sz w:val="24"/>
          <w:szCs w:val="24"/>
        </w:rPr>
        <w:t>:</w:t>
      </w:r>
    </w:p>
    <w:p w14:paraId="62163B97" w14:textId="136518D0" w:rsidR="00BA590A" w:rsidRPr="00D92006" w:rsidRDefault="001D56C1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D92006">
        <w:rPr>
          <w:b/>
          <w:bCs/>
          <w:sz w:val="24"/>
          <w:szCs w:val="24"/>
        </w:rPr>
        <w:t>С</w:t>
      </w:r>
      <w:r w:rsidR="00B47838" w:rsidRPr="00D92006">
        <w:rPr>
          <w:b/>
          <w:bCs/>
          <w:sz w:val="24"/>
          <w:szCs w:val="24"/>
        </w:rPr>
        <w:t>кладено</w:t>
      </w:r>
      <w:r w:rsidR="00B47838" w:rsidRPr="00D92006">
        <w:rPr>
          <w:sz w:val="24"/>
          <w:szCs w:val="24"/>
        </w:rPr>
        <w:t xml:space="preserve"> </w:t>
      </w:r>
      <w:r w:rsidR="007072EC">
        <w:rPr>
          <w:sz w:val="24"/>
          <w:szCs w:val="24"/>
        </w:rPr>
        <w:t>доцент</w:t>
      </w:r>
      <w:r w:rsidR="001B1E74">
        <w:rPr>
          <w:sz w:val="24"/>
          <w:szCs w:val="24"/>
        </w:rPr>
        <w:t xml:space="preserve"> ББЗЛ</w:t>
      </w:r>
      <w:r w:rsidR="00E6537F" w:rsidRPr="00D92006">
        <w:rPr>
          <w:sz w:val="24"/>
          <w:szCs w:val="24"/>
        </w:rPr>
        <w:t xml:space="preserve">, </w:t>
      </w:r>
      <w:r w:rsidR="007072EC">
        <w:rPr>
          <w:sz w:val="24"/>
          <w:szCs w:val="24"/>
        </w:rPr>
        <w:t>к.т.</w:t>
      </w:r>
      <w:r w:rsidR="001B1E74">
        <w:rPr>
          <w:sz w:val="24"/>
          <w:szCs w:val="24"/>
        </w:rPr>
        <w:t>н</w:t>
      </w:r>
      <w:r w:rsidR="00E6537F" w:rsidRPr="00D92006">
        <w:rPr>
          <w:sz w:val="24"/>
          <w:szCs w:val="24"/>
        </w:rPr>
        <w:t>.</w:t>
      </w:r>
      <w:r w:rsidR="00C301EF" w:rsidRPr="00D92006">
        <w:rPr>
          <w:sz w:val="24"/>
          <w:szCs w:val="24"/>
        </w:rPr>
        <w:t xml:space="preserve">, </w:t>
      </w:r>
      <w:r w:rsidR="007072EC">
        <w:rPr>
          <w:sz w:val="24"/>
          <w:szCs w:val="24"/>
        </w:rPr>
        <w:t>доц</w:t>
      </w:r>
      <w:r w:rsidR="00E6537F" w:rsidRPr="00D92006">
        <w:rPr>
          <w:sz w:val="24"/>
          <w:szCs w:val="24"/>
        </w:rPr>
        <w:t>.,</w:t>
      </w:r>
      <w:r w:rsidR="00273403" w:rsidRPr="00D92006">
        <w:rPr>
          <w:sz w:val="24"/>
          <w:szCs w:val="24"/>
        </w:rPr>
        <w:t xml:space="preserve"> </w:t>
      </w:r>
      <w:r w:rsidR="007072EC">
        <w:rPr>
          <w:sz w:val="24"/>
          <w:szCs w:val="24"/>
        </w:rPr>
        <w:t>Юлія АНТОНОВА-РАФІ</w:t>
      </w:r>
    </w:p>
    <w:p w14:paraId="09F8EB7F" w14:textId="2F171F3A" w:rsidR="00B47838" w:rsidRPr="00D92006" w:rsidRDefault="008A4024" w:rsidP="00B47838">
      <w:pPr>
        <w:spacing w:after="120" w:line="240" w:lineRule="auto"/>
        <w:jc w:val="both"/>
        <w:rPr>
          <w:sz w:val="24"/>
          <w:szCs w:val="24"/>
        </w:rPr>
      </w:pPr>
      <w:r w:rsidRPr="00D92006">
        <w:rPr>
          <w:b/>
          <w:bCs/>
          <w:sz w:val="24"/>
          <w:szCs w:val="24"/>
        </w:rPr>
        <w:t>Ухвалено</w:t>
      </w:r>
      <w:r w:rsidRPr="00D92006">
        <w:rPr>
          <w:sz w:val="24"/>
          <w:szCs w:val="24"/>
        </w:rPr>
        <w:t xml:space="preserve"> </w:t>
      </w:r>
      <w:r w:rsidR="00C301EF" w:rsidRPr="00D92006">
        <w:rPr>
          <w:sz w:val="24"/>
          <w:szCs w:val="24"/>
        </w:rPr>
        <w:t>к</w:t>
      </w:r>
      <w:r w:rsidRPr="00D92006">
        <w:rPr>
          <w:sz w:val="24"/>
          <w:szCs w:val="24"/>
        </w:rPr>
        <w:t>афедр</w:t>
      </w:r>
      <w:r w:rsidR="00C301EF" w:rsidRPr="00D92006">
        <w:rPr>
          <w:sz w:val="24"/>
          <w:szCs w:val="24"/>
        </w:rPr>
        <w:t>ою</w:t>
      </w:r>
      <w:r w:rsidR="00584F4D">
        <w:rPr>
          <w:sz w:val="24"/>
          <w:szCs w:val="24"/>
        </w:rPr>
        <w:t xml:space="preserve"> ББЗЛ </w:t>
      </w:r>
      <w:r w:rsidRPr="00D92006">
        <w:rPr>
          <w:sz w:val="24"/>
          <w:szCs w:val="24"/>
        </w:rPr>
        <w:t xml:space="preserve"> </w:t>
      </w:r>
      <w:r w:rsidR="00AE41A6" w:rsidRPr="00D92006">
        <w:rPr>
          <w:sz w:val="24"/>
          <w:szCs w:val="24"/>
        </w:rPr>
        <w:t>__________</w:t>
      </w:r>
      <w:r w:rsidRPr="00D92006">
        <w:rPr>
          <w:sz w:val="24"/>
          <w:szCs w:val="24"/>
        </w:rPr>
        <w:t xml:space="preserve"> </w:t>
      </w:r>
      <w:r w:rsidR="00C301EF" w:rsidRPr="00D92006">
        <w:rPr>
          <w:sz w:val="24"/>
          <w:szCs w:val="24"/>
        </w:rPr>
        <w:t>(</w:t>
      </w:r>
      <w:r w:rsidR="00BA590A" w:rsidRPr="00D92006">
        <w:rPr>
          <w:sz w:val="24"/>
          <w:szCs w:val="24"/>
        </w:rPr>
        <w:t xml:space="preserve">протокол № </w:t>
      </w:r>
      <w:r w:rsidR="007072EC">
        <w:rPr>
          <w:sz w:val="24"/>
          <w:szCs w:val="24"/>
        </w:rPr>
        <w:t>1</w:t>
      </w:r>
      <w:r w:rsidR="00C301EF" w:rsidRPr="00D92006">
        <w:rPr>
          <w:sz w:val="24"/>
          <w:szCs w:val="24"/>
        </w:rPr>
        <w:t xml:space="preserve"> </w:t>
      </w:r>
      <w:r w:rsidR="00BA590A" w:rsidRPr="00D92006">
        <w:rPr>
          <w:sz w:val="24"/>
          <w:szCs w:val="24"/>
        </w:rPr>
        <w:t xml:space="preserve">від </w:t>
      </w:r>
      <w:r w:rsidR="007072EC">
        <w:rPr>
          <w:sz w:val="24"/>
          <w:szCs w:val="24"/>
        </w:rPr>
        <w:t>2</w:t>
      </w:r>
      <w:r w:rsidR="00584F4D">
        <w:rPr>
          <w:sz w:val="24"/>
          <w:szCs w:val="24"/>
        </w:rPr>
        <w:t>6</w:t>
      </w:r>
      <w:r w:rsidR="007072EC">
        <w:rPr>
          <w:sz w:val="24"/>
          <w:szCs w:val="24"/>
        </w:rPr>
        <w:t xml:space="preserve"> серпня 202</w:t>
      </w:r>
      <w:r w:rsidR="00584F4D">
        <w:rPr>
          <w:sz w:val="24"/>
          <w:szCs w:val="24"/>
        </w:rPr>
        <w:t>2</w:t>
      </w:r>
      <w:r w:rsidR="007072EC">
        <w:rPr>
          <w:sz w:val="24"/>
          <w:szCs w:val="24"/>
        </w:rPr>
        <w:t>р</w:t>
      </w:r>
      <w:r w:rsidR="00C301EF" w:rsidRPr="00D92006">
        <w:rPr>
          <w:sz w:val="24"/>
          <w:szCs w:val="24"/>
        </w:rPr>
        <w:t>)</w:t>
      </w:r>
    </w:p>
    <w:p w14:paraId="2D6F203C" w14:textId="452D2291" w:rsidR="005251A5" w:rsidRPr="00D92006" w:rsidRDefault="005251A5" w:rsidP="00B47838">
      <w:pPr>
        <w:spacing w:after="120" w:line="240" w:lineRule="auto"/>
        <w:jc w:val="both"/>
        <w:rPr>
          <w:bCs/>
          <w:sz w:val="24"/>
          <w:szCs w:val="24"/>
        </w:rPr>
      </w:pPr>
      <w:r w:rsidRPr="00D92006">
        <w:rPr>
          <w:b/>
          <w:bCs/>
          <w:sz w:val="24"/>
          <w:szCs w:val="24"/>
        </w:rPr>
        <w:t xml:space="preserve">Погоджено </w:t>
      </w:r>
      <w:r w:rsidR="00C301EF" w:rsidRPr="00D92006">
        <w:rPr>
          <w:sz w:val="24"/>
          <w:szCs w:val="24"/>
        </w:rPr>
        <w:t>Методичною комісією</w:t>
      </w:r>
      <w:r w:rsidRPr="00D92006">
        <w:rPr>
          <w:sz w:val="24"/>
          <w:szCs w:val="24"/>
        </w:rPr>
        <w:t xml:space="preserve"> </w:t>
      </w:r>
      <w:r w:rsidR="00AE41A6" w:rsidRPr="00D92006">
        <w:rPr>
          <w:sz w:val="24"/>
          <w:szCs w:val="24"/>
        </w:rPr>
        <w:t>факультету</w:t>
      </w:r>
      <w:r w:rsidR="009F69B9" w:rsidRPr="00D92006">
        <w:rPr>
          <w:rStyle w:val="af0"/>
          <w:sz w:val="24"/>
          <w:szCs w:val="24"/>
        </w:rPr>
        <w:footnoteReference w:id="1"/>
      </w:r>
      <w:r w:rsidR="00C301EF" w:rsidRPr="00D92006">
        <w:rPr>
          <w:sz w:val="24"/>
          <w:szCs w:val="24"/>
        </w:rPr>
        <w:t xml:space="preserve"> (</w:t>
      </w:r>
      <w:r w:rsidRPr="00D92006">
        <w:rPr>
          <w:sz w:val="24"/>
          <w:szCs w:val="24"/>
        </w:rPr>
        <w:t>протокол №</w:t>
      </w:r>
      <w:r w:rsidR="007072EC">
        <w:rPr>
          <w:sz w:val="24"/>
          <w:szCs w:val="24"/>
        </w:rPr>
        <w:t xml:space="preserve"> 1</w:t>
      </w:r>
      <w:r w:rsidR="00390AA5">
        <w:rPr>
          <w:sz w:val="24"/>
          <w:szCs w:val="24"/>
        </w:rPr>
        <w:t>2</w:t>
      </w:r>
      <w:r w:rsidR="00C301EF" w:rsidRPr="00D92006">
        <w:rPr>
          <w:sz w:val="24"/>
          <w:szCs w:val="24"/>
        </w:rPr>
        <w:t xml:space="preserve"> від </w:t>
      </w:r>
      <w:r w:rsidR="007072EC">
        <w:rPr>
          <w:sz w:val="24"/>
          <w:szCs w:val="24"/>
        </w:rPr>
        <w:t>3</w:t>
      </w:r>
      <w:r w:rsidR="00390AA5">
        <w:rPr>
          <w:sz w:val="24"/>
          <w:szCs w:val="24"/>
        </w:rPr>
        <w:t>0</w:t>
      </w:r>
      <w:r w:rsidR="007072EC">
        <w:rPr>
          <w:sz w:val="24"/>
          <w:szCs w:val="24"/>
        </w:rPr>
        <w:t>.08.202</w:t>
      </w:r>
      <w:r w:rsidR="00584F4D">
        <w:rPr>
          <w:sz w:val="24"/>
          <w:szCs w:val="24"/>
        </w:rPr>
        <w:t>2</w:t>
      </w:r>
      <w:r w:rsidR="007072EC">
        <w:rPr>
          <w:sz w:val="24"/>
          <w:szCs w:val="24"/>
        </w:rPr>
        <w:t>р.</w:t>
      </w:r>
      <w:r w:rsidR="00C301EF" w:rsidRPr="00D92006">
        <w:rPr>
          <w:bCs/>
          <w:sz w:val="24"/>
          <w:szCs w:val="24"/>
        </w:rPr>
        <w:t>)</w:t>
      </w:r>
    </w:p>
    <w:sectPr w:rsidR="005251A5" w:rsidRPr="00D92006" w:rsidSect="00EE7C05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851" w:right="113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211F" w14:textId="77777777" w:rsidR="008C168E" w:rsidRDefault="008C168E" w:rsidP="004E0EDF">
      <w:pPr>
        <w:spacing w:line="240" w:lineRule="auto"/>
      </w:pPr>
      <w:r>
        <w:separator/>
      </w:r>
    </w:p>
  </w:endnote>
  <w:endnote w:type="continuationSeparator" w:id="0">
    <w:p w14:paraId="7164B8C5" w14:textId="77777777" w:rsidR="008C168E" w:rsidRDefault="008C168E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6F0F" w14:textId="21A6A376" w:rsidR="00330008" w:rsidRDefault="00676E4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83A1CA1" wp14:editId="725E2B0E">
              <wp:simplePos x="0" y="0"/>
              <wp:positionH relativeFrom="page">
                <wp:posOffset>6785610</wp:posOffset>
              </wp:positionH>
              <wp:positionV relativeFrom="page">
                <wp:posOffset>10100310</wp:posOffset>
              </wp:positionV>
              <wp:extent cx="113030" cy="76200"/>
              <wp:effectExtent l="0" t="0" r="0" b="0"/>
              <wp:wrapNone/>
              <wp:docPr id="27" name="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03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4C9E1D" w14:textId="77777777" w:rsidR="00330008" w:rsidRDefault="00330008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A1CA1" id="_x0000_t202" coordsize="21600,21600" o:spt="202" path="m,l,21600r21600,l21600,xe">
              <v:stroke joinstyle="miter"/>
              <v:path gradientshapeok="t" o:connecttype="rect"/>
            </v:shapetype>
            <v:shape id="Shape 27" o:spid="_x0000_s1027" type="#_x0000_t202" style="position:absolute;margin-left:534.3pt;margin-top:795.3pt;width:8.9pt;height:6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" filled="f" stroked="f">
              <v:textbox style="mso-fit-shape-to-text:t" inset="0,0,0,0">
                <w:txbxContent>
                  <w:p w14:paraId="044C9E1D" w14:textId="77777777" w:rsidR="00330008" w:rsidRDefault="00330008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3940" w14:textId="77777777" w:rsidR="00330008" w:rsidRDefault="0033000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1CBC" w14:textId="77777777" w:rsidR="008C168E" w:rsidRDefault="008C168E" w:rsidP="004E0EDF">
      <w:pPr>
        <w:spacing w:line="240" w:lineRule="auto"/>
      </w:pPr>
      <w:r>
        <w:separator/>
      </w:r>
    </w:p>
  </w:footnote>
  <w:footnote w:type="continuationSeparator" w:id="0">
    <w:p w14:paraId="0C2E0151" w14:textId="77777777" w:rsidR="008C168E" w:rsidRDefault="008C168E" w:rsidP="004E0EDF">
      <w:pPr>
        <w:spacing w:line="240" w:lineRule="auto"/>
      </w:pPr>
      <w:r>
        <w:continuationSeparator/>
      </w:r>
    </w:p>
  </w:footnote>
  <w:footnote w:id="1">
    <w:p w14:paraId="48692547" w14:textId="77777777" w:rsidR="00330008" w:rsidRPr="009F69B9" w:rsidRDefault="00330008">
      <w:pPr>
        <w:pStyle w:val="ae"/>
        <w:rPr>
          <w:rFonts w:asciiTheme="minorHAnsi" w:hAnsiTheme="minorHAnsi"/>
          <w:color w:val="0070C0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F713" w14:textId="67EB190A" w:rsidR="00330008" w:rsidRDefault="00676E4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D13B601" wp14:editId="1C78F8BD">
              <wp:simplePos x="0" y="0"/>
              <wp:positionH relativeFrom="page">
                <wp:posOffset>744220</wp:posOffset>
              </wp:positionH>
              <wp:positionV relativeFrom="page">
                <wp:posOffset>436880</wp:posOffset>
              </wp:positionV>
              <wp:extent cx="1073150" cy="152400"/>
              <wp:effectExtent l="0" t="0" r="0" b="0"/>
              <wp:wrapNone/>
              <wp:docPr id="25" name="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315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81DE5D" w14:textId="77777777" w:rsidR="00330008" w:rsidRDefault="00330008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Штучні органи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3B601" id="_x0000_t202" coordsize="21600,21600" o:spt="202" path="m,l,21600r21600,l21600,xe">
              <v:stroke joinstyle="miter"/>
              <v:path gradientshapeok="t" o:connecttype="rect"/>
            </v:shapetype>
            <v:shape id="Shape 25" o:spid="_x0000_s1026" type="#_x0000_t202" style="position:absolute;margin-left:58.6pt;margin-top:34.4pt;width:84.5pt;height:12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" filled="f" stroked="f">
              <v:textbox style="mso-fit-shape-to-text:t" inset="0,0,0,0">
                <w:txbxContent>
                  <w:p w14:paraId="0681DE5D" w14:textId="77777777" w:rsidR="00330008" w:rsidRDefault="00330008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Штучні органи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78E7" w14:textId="77777777" w:rsidR="00330008" w:rsidRDefault="0033000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CB8"/>
    <w:multiLevelType w:val="hybridMultilevel"/>
    <w:tmpl w:val="36EA04A4"/>
    <w:lvl w:ilvl="0" w:tplc="EA9E594C">
      <w:start w:val="18"/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2D0E2DA0"/>
    <w:multiLevelType w:val="hybridMultilevel"/>
    <w:tmpl w:val="08724810"/>
    <w:lvl w:ilvl="0" w:tplc="113EFA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05CC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C69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4D1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01F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0E4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A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C59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23E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C548D"/>
    <w:multiLevelType w:val="hybridMultilevel"/>
    <w:tmpl w:val="E02A6C4C"/>
    <w:lvl w:ilvl="0" w:tplc="3FE81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93228"/>
    <w:multiLevelType w:val="hybridMultilevel"/>
    <w:tmpl w:val="0BA8A95E"/>
    <w:lvl w:ilvl="0" w:tplc="24E84308"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5"/>
      </w:rPr>
    </w:lvl>
    <w:lvl w:ilvl="1" w:tplc="200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44ED0"/>
    <w:multiLevelType w:val="hybridMultilevel"/>
    <w:tmpl w:val="448E923E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4033FFC"/>
    <w:multiLevelType w:val="hybridMultilevel"/>
    <w:tmpl w:val="613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6214C"/>
    <w:multiLevelType w:val="hybridMultilevel"/>
    <w:tmpl w:val="4A3E9C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535F07"/>
    <w:multiLevelType w:val="hybridMultilevel"/>
    <w:tmpl w:val="E634DAE0"/>
    <w:lvl w:ilvl="0" w:tplc="7ACAFD6C">
      <w:start w:val="5"/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0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55072"/>
    <w:multiLevelType w:val="hybridMultilevel"/>
    <w:tmpl w:val="613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F1F0A"/>
    <w:multiLevelType w:val="hybridMultilevel"/>
    <w:tmpl w:val="13561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A35E4"/>
    <w:multiLevelType w:val="hybridMultilevel"/>
    <w:tmpl w:val="448E923E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FE7292"/>
    <w:multiLevelType w:val="hybridMultilevel"/>
    <w:tmpl w:val="85CE9C14"/>
    <w:lvl w:ilvl="0" w:tplc="F2B6B03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259308">
    <w:abstractNumId w:val="15"/>
  </w:num>
  <w:num w:numId="2" w16cid:durableId="1440297176">
    <w:abstractNumId w:val="13"/>
  </w:num>
  <w:num w:numId="3" w16cid:durableId="1581065714">
    <w:abstractNumId w:val="1"/>
  </w:num>
  <w:num w:numId="4" w16cid:durableId="1238325331">
    <w:abstractNumId w:val="10"/>
  </w:num>
  <w:num w:numId="5" w16cid:durableId="2116515289">
    <w:abstractNumId w:val="15"/>
  </w:num>
  <w:num w:numId="6" w16cid:durableId="1424061548">
    <w:abstractNumId w:val="15"/>
  </w:num>
  <w:num w:numId="7" w16cid:durableId="2093551413">
    <w:abstractNumId w:val="15"/>
  </w:num>
  <w:num w:numId="8" w16cid:durableId="346370737">
    <w:abstractNumId w:val="15"/>
    <w:lvlOverride w:ilvl="0">
      <w:startOverride w:val="1"/>
    </w:lvlOverride>
  </w:num>
  <w:num w:numId="9" w16cid:durableId="2003895998">
    <w:abstractNumId w:val="15"/>
  </w:num>
  <w:num w:numId="10" w16cid:durableId="415442641">
    <w:abstractNumId w:val="15"/>
  </w:num>
  <w:num w:numId="11" w16cid:durableId="1445731310">
    <w:abstractNumId w:val="15"/>
  </w:num>
  <w:num w:numId="12" w16cid:durableId="912854034">
    <w:abstractNumId w:val="5"/>
  </w:num>
  <w:num w:numId="13" w16cid:durableId="519440450">
    <w:abstractNumId w:val="7"/>
  </w:num>
  <w:num w:numId="14" w16cid:durableId="1959531807">
    <w:abstractNumId w:val="8"/>
  </w:num>
  <w:num w:numId="15" w16cid:durableId="2003124935">
    <w:abstractNumId w:val="9"/>
  </w:num>
  <w:num w:numId="16" w16cid:durableId="870991298">
    <w:abstractNumId w:val="0"/>
  </w:num>
  <w:num w:numId="17" w16cid:durableId="644285221">
    <w:abstractNumId w:val="3"/>
  </w:num>
  <w:num w:numId="18" w16cid:durableId="416833015">
    <w:abstractNumId w:val="12"/>
  </w:num>
  <w:num w:numId="19" w16cid:durableId="2033452955">
    <w:abstractNumId w:val="15"/>
    <w:lvlOverride w:ilvl="0">
      <w:startOverride w:val="1"/>
    </w:lvlOverride>
  </w:num>
  <w:num w:numId="20" w16cid:durableId="684675472">
    <w:abstractNumId w:val="11"/>
  </w:num>
  <w:num w:numId="21" w16cid:durableId="1157309900">
    <w:abstractNumId w:val="15"/>
    <w:lvlOverride w:ilvl="0">
      <w:startOverride w:val="1"/>
    </w:lvlOverride>
  </w:num>
  <w:num w:numId="22" w16cid:durableId="1097293660">
    <w:abstractNumId w:val="15"/>
    <w:lvlOverride w:ilvl="0">
      <w:startOverride w:val="2"/>
    </w:lvlOverride>
  </w:num>
  <w:num w:numId="23" w16cid:durableId="1644850839">
    <w:abstractNumId w:val="15"/>
  </w:num>
  <w:num w:numId="24" w16cid:durableId="1229267551">
    <w:abstractNumId w:val="4"/>
  </w:num>
  <w:num w:numId="25" w16cid:durableId="342098877">
    <w:abstractNumId w:val="14"/>
  </w:num>
  <w:num w:numId="26" w16cid:durableId="187640390">
    <w:abstractNumId w:val="6"/>
  </w:num>
  <w:num w:numId="27" w16cid:durableId="1219971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6"/>
    <w:rsid w:val="00020E8A"/>
    <w:rsid w:val="00021FE2"/>
    <w:rsid w:val="00033461"/>
    <w:rsid w:val="000415CB"/>
    <w:rsid w:val="00045D9A"/>
    <w:rsid w:val="00045FE0"/>
    <w:rsid w:val="00047D68"/>
    <w:rsid w:val="00047EC6"/>
    <w:rsid w:val="00052A0F"/>
    <w:rsid w:val="000710BB"/>
    <w:rsid w:val="00087AFC"/>
    <w:rsid w:val="000A4794"/>
    <w:rsid w:val="000A4E57"/>
    <w:rsid w:val="000A6C4C"/>
    <w:rsid w:val="000B1906"/>
    <w:rsid w:val="000C40A0"/>
    <w:rsid w:val="000D00B9"/>
    <w:rsid w:val="000D1F73"/>
    <w:rsid w:val="000F01A9"/>
    <w:rsid w:val="000F47D2"/>
    <w:rsid w:val="00111907"/>
    <w:rsid w:val="001170C3"/>
    <w:rsid w:val="00126081"/>
    <w:rsid w:val="001435BE"/>
    <w:rsid w:val="00170060"/>
    <w:rsid w:val="00180C18"/>
    <w:rsid w:val="00191B6A"/>
    <w:rsid w:val="001943AA"/>
    <w:rsid w:val="00196D18"/>
    <w:rsid w:val="001B1E74"/>
    <w:rsid w:val="001C1ED3"/>
    <w:rsid w:val="001C634D"/>
    <w:rsid w:val="001D231D"/>
    <w:rsid w:val="001D56C1"/>
    <w:rsid w:val="001E1621"/>
    <w:rsid w:val="001E4C23"/>
    <w:rsid w:val="001F1DF4"/>
    <w:rsid w:val="002030C7"/>
    <w:rsid w:val="00216F67"/>
    <w:rsid w:val="0023533A"/>
    <w:rsid w:val="0024717A"/>
    <w:rsid w:val="00253BCC"/>
    <w:rsid w:val="002559C8"/>
    <w:rsid w:val="002612AD"/>
    <w:rsid w:val="00262173"/>
    <w:rsid w:val="002676FD"/>
    <w:rsid w:val="00270675"/>
    <w:rsid w:val="0027184E"/>
    <w:rsid w:val="00273403"/>
    <w:rsid w:val="00274DFA"/>
    <w:rsid w:val="002762B3"/>
    <w:rsid w:val="00293F8D"/>
    <w:rsid w:val="002A0E20"/>
    <w:rsid w:val="002A20D0"/>
    <w:rsid w:val="002A6398"/>
    <w:rsid w:val="002B17A8"/>
    <w:rsid w:val="002B2998"/>
    <w:rsid w:val="002C6239"/>
    <w:rsid w:val="002C72F0"/>
    <w:rsid w:val="002E1550"/>
    <w:rsid w:val="0030118C"/>
    <w:rsid w:val="00306C33"/>
    <w:rsid w:val="00313D54"/>
    <w:rsid w:val="003213A7"/>
    <w:rsid w:val="00330008"/>
    <w:rsid w:val="00335C05"/>
    <w:rsid w:val="0033726B"/>
    <w:rsid w:val="00341158"/>
    <w:rsid w:val="00367911"/>
    <w:rsid w:val="00375793"/>
    <w:rsid w:val="00390AA5"/>
    <w:rsid w:val="00391BD2"/>
    <w:rsid w:val="003C1370"/>
    <w:rsid w:val="003C5A85"/>
    <w:rsid w:val="003C70D8"/>
    <w:rsid w:val="003C7E59"/>
    <w:rsid w:val="003D35CF"/>
    <w:rsid w:val="003D6767"/>
    <w:rsid w:val="003E4CF9"/>
    <w:rsid w:val="003F0A41"/>
    <w:rsid w:val="00426F60"/>
    <w:rsid w:val="004442EE"/>
    <w:rsid w:val="00450E61"/>
    <w:rsid w:val="00456354"/>
    <w:rsid w:val="00462D2C"/>
    <w:rsid w:val="00465E0A"/>
    <w:rsid w:val="0046632F"/>
    <w:rsid w:val="00473902"/>
    <w:rsid w:val="00474B3F"/>
    <w:rsid w:val="00485A52"/>
    <w:rsid w:val="0048645E"/>
    <w:rsid w:val="00493A01"/>
    <w:rsid w:val="00494B8C"/>
    <w:rsid w:val="0049562C"/>
    <w:rsid w:val="004A3CD0"/>
    <w:rsid w:val="004A6336"/>
    <w:rsid w:val="004A78D4"/>
    <w:rsid w:val="004B1964"/>
    <w:rsid w:val="004B30E0"/>
    <w:rsid w:val="004C165F"/>
    <w:rsid w:val="004D1575"/>
    <w:rsid w:val="004E0EDF"/>
    <w:rsid w:val="004F6918"/>
    <w:rsid w:val="0050790A"/>
    <w:rsid w:val="005251A5"/>
    <w:rsid w:val="00530BFF"/>
    <w:rsid w:val="005413FF"/>
    <w:rsid w:val="00545E06"/>
    <w:rsid w:val="00556E26"/>
    <w:rsid w:val="00562A37"/>
    <w:rsid w:val="0056400B"/>
    <w:rsid w:val="00577C4D"/>
    <w:rsid w:val="00584F4D"/>
    <w:rsid w:val="00586521"/>
    <w:rsid w:val="00597840"/>
    <w:rsid w:val="005A07FD"/>
    <w:rsid w:val="005A6440"/>
    <w:rsid w:val="005A747E"/>
    <w:rsid w:val="005B28F1"/>
    <w:rsid w:val="005C20AC"/>
    <w:rsid w:val="005C3961"/>
    <w:rsid w:val="005C5031"/>
    <w:rsid w:val="005D764D"/>
    <w:rsid w:val="005E1359"/>
    <w:rsid w:val="005E1D98"/>
    <w:rsid w:val="005F4692"/>
    <w:rsid w:val="006118E1"/>
    <w:rsid w:val="006757B0"/>
    <w:rsid w:val="00676E43"/>
    <w:rsid w:val="006842F2"/>
    <w:rsid w:val="00687D48"/>
    <w:rsid w:val="006924BB"/>
    <w:rsid w:val="006A6082"/>
    <w:rsid w:val="006D2194"/>
    <w:rsid w:val="006D6A51"/>
    <w:rsid w:val="006E65B0"/>
    <w:rsid w:val="006F5C29"/>
    <w:rsid w:val="006F7874"/>
    <w:rsid w:val="00705888"/>
    <w:rsid w:val="007072EC"/>
    <w:rsid w:val="00714826"/>
    <w:rsid w:val="00714AB2"/>
    <w:rsid w:val="00715116"/>
    <w:rsid w:val="007244E1"/>
    <w:rsid w:val="00773010"/>
    <w:rsid w:val="0077700A"/>
    <w:rsid w:val="00784039"/>
    <w:rsid w:val="0079119E"/>
    <w:rsid w:val="00791855"/>
    <w:rsid w:val="00797FDE"/>
    <w:rsid w:val="007C6FD3"/>
    <w:rsid w:val="007E0547"/>
    <w:rsid w:val="007E3190"/>
    <w:rsid w:val="007E7F74"/>
    <w:rsid w:val="007F7C45"/>
    <w:rsid w:val="0080012C"/>
    <w:rsid w:val="0080542A"/>
    <w:rsid w:val="00807452"/>
    <w:rsid w:val="00814524"/>
    <w:rsid w:val="0082568E"/>
    <w:rsid w:val="00827CD5"/>
    <w:rsid w:val="00832CCE"/>
    <w:rsid w:val="00843D78"/>
    <w:rsid w:val="0086635C"/>
    <w:rsid w:val="00875B04"/>
    <w:rsid w:val="00880FD0"/>
    <w:rsid w:val="008924DB"/>
    <w:rsid w:val="00894491"/>
    <w:rsid w:val="00895A8E"/>
    <w:rsid w:val="00896566"/>
    <w:rsid w:val="008A03A1"/>
    <w:rsid w:val="008A4024"/>
    <w:rsid w:val="008B16FE"/>
    <w:rsid w:val="008B2773"/>
    <w:rsid w:val="008C168E"/>
    <w:rsid w:val="008C560A"/>
    <w:rsid w:val="008D1B2D"/>
    <w:rsid w:val="008F293D"/>
    <w:rsid w:val="00910E4D"/>
    <w:rsid w:val="00922D4C"/>
    <w:rsid w:val="00927267"/>
    <w:rsid w:val="009357D6"/>
    <w:rsid w:val="00941384"/>
    <w:rsid w:val="009430CD"/>
    <w:rsid w:val="00960593"/>
    <w:rsid w:val="0096171C"/>
    <w:rsid w:val="00962C2E"/>
    <w:rsid w:val="00966B59"/>
    <w:rsid w:val="00980D79"/>
    <w:rsid w:val="009976DD"/>
    <w:rsid w:val="009B2DDB"/>
    <w:rsid w:val="009C6F3A"/>
    <w:rsid w:val="009F69B9"/>
    <w:rsid w:val="009F6E65"/>
    <w:rsid w:val="009F751E"/>
    <w:rsid w:val="00A01058"/>
    <w:rsid w:val="00A22257"/>
    <w:rsid w:val="00A22ABA"/>
    <w:rsid w:val="00A2464E"/>
    <w:rsid w:val="00A26E03"/>
    <w:rsid w:val="00A2798C"/>
    <w:rsid w:val="00A37DE1"/>
    <w:rsid w:val="00A44096"/>
    <w:rsid w:val="00A447F1"/>
    <w:rsid w:val="00A52C94"/>
    <w:rsid w:val="00A5503D"/>
    <w:rsid w:val="00A63F73"/>
    <w:rsid w:val="00A67834"/>
    <w:rsid w:val="00A85336"/>
    <w:rsid w:val="00A90398"/>
    <w:rsid w:val="00A95D27"/>
    <w:rsid w:val="00A968B5"/>
    <w:rsid w:val="00AA6B23"/>
    <w:rsid w:val="00AB05C9"/>
    <w:rsid w:val="00AB1BC8"/>
    <w:rsid w:val="00AB4E8F"/>
    <w:rsid w:val="00AC48DD"/>
    <w:rsid w:val="00AD5593"/>
    <w:rsid w:val="00AE41A6"/>
    <w:rsid w:val="00B12577"/>
    <w:rsid w:val="00B20824"/>
    <w:rsid w:val="00B26F2D"/>
    <w:rsid w:val="00B27D3F"/>
    <w:rsid w:val="00B35C60"/>
    <w:rsid w:val="00B40317"/>
    <w:rsid w:val="00B417F4"/>
    <w:rsid w:val="00B47838"/>
    <w:rsid w:val="00B50FCF"/>
    <w:rsid w:val="00B61A9D"/>
    <w:rsid w:val="00B7099C"/>
    <w:rsid w:val="00B758FC"/>
    <w:rsid w:val="00B83505"/>
    <w:rsid w:val="00BA1BAC"/>
    <w:rsid w:val="00BA590A"/>
    <w:rsid w:val="00BC7745"/>
    <w:rsid w:val="00BE0F5B"/>
    <w:rsid w:val="00C301EF"/>
    <w:rsid w:val="00C32BA6"/>
    <w:rsid w:val="00C42A21"/>
    <w:rsid w:val="00C55642"/>
    <w:rsid w:val="00C55C12"/>
    <w:rsid w:val="00C644EA"/>
    <w:rsid w:val="00CC51E3"/>
    <w:rsid w:val="00CD2F96"/>
    <w:rsid w:val="00CD564E"/>
    <w:rsid w:val="00CE329E"/>
    <w:rsid w:val="00CE5EC1"/>
    <w:rsid w:val="00D041F2"/>
    <w:rsid w:val="00D05879"/>
    <w:rsid w:val="00D10CD5"/>
    <w:rsid w:val="00D1706E"/>
    <w:rsid w:val="00D2172D"/>
    <w:rsid w:val="00D22BAD"/>
    <w:rsid w:val="00D27D55"/>
    <w:rsid w:val="00D427E3"/>
    <w:rsid w:val="00D42B47"/>
    <w:rsid w:val="00D43F6E"/>
    <w:rsid w:val="00D525C0"/>
    <w:rsid w:val="00D52D9F"/>
    <w:rsid w:val="00D633BC"/>
    <w:rsid w:val="00D82DA7"/>
    <w:rsid w:val="00D92006"/>
    <w:rsid w:val="00D92509"/>
    <w:rsid w:val="00DA3C4B"/>
    <w:rsid w:val="00DB4FFE"/>
    <w:rsid w:val="00DC14A4"/>
    <w:rsid w:val="00DE5C62"/>
    <w:rsid w:val="00E0088D"/>
    <w:rsid w:val="00E05B16"/>
    <w:rsid w:val="00E06AC5"/>
    <w:rsid w:val="00E17713"/>
    <w:rsid w:val="00E3453B"/>
    <w:rsid w:val="00E40F2B"/>
    <w:rsid w:val="00E43930"/>
    <w:rsid w:val="00E4661F"/>
    <w:rsid w:val="00E6537F"/>
    <w:rsid w:val="00E6739B"/>
    <w:rsid w:val="00E749EE"/>
    <w:rsid w:val="00E812B7"/>
    <w:rsid w:val="00EA0EB9"/>
    <w:rsid w:val="00EB4BE6"/>
    <w:rsid w:val="00EB4F56"/>
    <w:rsid w:val="00EB5D1F"/>
    <w:rsid w:val="00EB6019"/>
    <w:rsid w:val="00EB69BF"/>
    <w:rsid w:val="00EE0361"/>
    <w:rsid w:val="00EE4625"/>
    <w:rsid w:val="00EE7C05"/>
    <w:rsid w:val="00EF49EF"/>
    <w:rsid w:val="00EF4BA8"/>
    <w:rsid w:val="00EF5237"/>
    <w:rsid w:val="00F0038A"/>
    <w:rsid w:val="00F12179"/>
    <w:rsid w:val="00F13690"/>
    <w:rsid w:val="00F162DC"/>
    <w:rsid w:val="00F234DC"/>
    <w:rsid w:val="00F25DB2"/>
    <w:rsid w:val="00F27289"/>
    <w:rsid w:val="00F442BF"/>
    <w:rsid w:val="00F50EFE"/>
    <w:rsid w:val="00F51B26"/>
    <w:rsid w:val="00F53F79"/>
    <w:rsid w:val="00F677B9"/>
    <w:rsid w:val="00F77E2B"/>
    <w:rsid w:val="00F95D78"/>
    <w:rsid w:val="00FB7F3E"/>
    <w:rsid w:val="00FC715B"/>
    <w:rsid w:val="00FD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A22E15"/>
  <w15:docId w15:val="{B03A3C55-16E2-4D15-BB36-789E0A57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7E3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92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4C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CD2F96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eastAsia="uk-UA" w:bidi="uk-UA"/>
    </w:rPr>
  </w:style>
  <w:style w:type="character" w:customStyle="1" w:styleId="af2">
    <w:name w:val="Основной текст Знак"/>
    <w:basedOn w:val="a1"/>
    <w:link w:val="af1"/>
    <w:uiPriority w:val="1"/>
    <w:rsid w:val="00CD2F96"/>
    <w:rPr>
      <w:rFonts w:ascii="Calibri" w:eastAsia="Calibri" w:hAnsi="Calibri" w:cs="Calibri"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CD2F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2F96"/>
    <w:pPr>
      <w:widowControl w:val="0"/>
      <w:autoSpaceDE w:val="0"/>
      <w:autoSpaceDN w:val="0"/>
      <w:spacing w:before="13" w:line="240" w:lineRule="auto"/>
      <w:jc w:val="center"/>
    </w:pPr>
    <w:rPr>
      <w:rFonts w:ascii="Calibri" w:eastAsia="Calibri" w:hAnsi="Calibri" w:cs="Calibri"/>
      <w:sz w:val="22"/>
      <w:szCs w:val="22"/>
      <w:lang w:eastAsia="uk-UA" w:bidi="uk-UA"/>
    </w:rPr>
  </w:style>
  <w:style w:type="paragraph" w:styleId="af3">
    <w:name w:val="No Spacing"/>
    <w:uiPriority w:val="99"/>
    <w:qFormat/>
    <w:rsid w:val="00EE7C05"/>
    <w:rPr>
      <w:rFonts w:ascii="Calibri" w:hAnsi="Calibri" w:cs="Calibri"/>
      <w:sz w:val="22"/>
      <w:szCs w:val="22"/>
    </w:rPr>
  </w:style>
  <w:style w:type="character" w:customStyle="1" w:styleId="FontStyle63">
    <w:name w:val="Font Style63"/>
    <w:uiPriority w:val="99"/>
    <w:rsid w:val="00EE7C05"/>
    <w:rPr>
      <w:rFonts w:ascii="Times New Roman" w:hAnsi="Times New Roman" w:cs="Times New Roman"/>
      <w:sz w:val="26"/>
      <w:szCs w:val="26"/>
    </w:rPr>
  </w:style>
  <w:style w:type="paragraph" w:customStyle="1" w:styleId="Style40">
    <w:name w:val="Style40"/>
    <w:basedOn w:val="a"/>
    <w:uiPriority w:val="99"/>
    <w:rsid w:val="00EE7C05"/>
    <w:pPr>
      <w:widowControl w:val="0"/>
      <w:autoSpaceDE w:val="0"/>
      <w:autoSpaceDN w:val="0"/>
      <w:adjustRightInd w:val="0"/>
      <w:spacing w:line="326" w:lineRule="exact"/>
      <w:ind w:hanging="336"/>
      <w:jc w:val="both"/>
    </w:pPr>
    <w:rPr>
      <w:rFonts w:eastAsia="Times New Roman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semiHidden/>
    <w:rsid w:val="003E4CF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uk-UA" w:eastAsia="en-US"/>
    </w:rPr>
  </w:style>
  <w:style w:type="paragraph" w:customStyle="1" w:styleId="Default">
    <w:name w:val="Default"/>
    <w:rsid w:val="003411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uk-UA" w:eastAsia="en-US"/>
    </w:rPr>
  </w:style>
  <w:style w:type="paragraph" w:styleId="af4">
    <w:name w:val="Normal (Web)"/>
    <w:basedOn w:val="a"/>
    <w:uiPriority w:val="99"/>
    <w:unhideWhenUsed/>
    <w:rsid w:val="00D041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semiHidden/>
    <w:rsid w:val="006924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D22BAD"/>
    <w:rPr>
      <w:color w:val="605E5C"/>
      <w:shd w:val="clear" w:color="auto" w:fill="E1DFDD"/>
    </w:rPr>
  </w:style>
  <w:style w:type="character" w:customStyle="1" w:styleId="af5">
    <w:name w:val="Основной текст_"/>
    <w:basedOn w:val="a1"/>
    <w:link w:val="13"/>
    <w:rsid w:val="005B28F1"/>
    <w:rPr>
      <w:rFonts w:ascii="Calibri" w:eastAsia="Calibri" w:hAnsi="Calibri" w:cs="Calibri"/>
    </w:rPr>
  </w:style>
  <w:style w:type="character" w:customStyle="1" w:styleId="21">
    <w:name w:val="Колонтитул (2)_"/>
    <w:basedOn w:val="a1"/>
    <w:link w:val="22"/>
    <w:rsid w:val="005B28F1"/>
  </w:style>
  <w:style w:type="character" w:customStyle="1" w:styleId="af6">
    <w:name w:val="Другое_"/>
    <w:basedOn w:val="a1"/>
    <w:link w:val="af7"/>
    <w:rsid w:val="005B28F1"/>
    <w:rPr>
      <w:rFonts w:ascii="Calibri" w:eastAsia="Calibri" w:hAnsi="Calibri" w:cs="Calibri"/>
    </w:rPr>
  </w:style>
  <w:style w:type="paragraph" w:customStyle="1" w:styleId="13">
    <w:name w:val="Основной текст1"/>
    <w:basedOn w:val="a"/>
    <w:link w:val="af5"/>
    <w:rsid w:val="005B28F1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22">
    <w:name w:val="Колонтитул (2)"/>
    <w:basedOn w:val="a"/>
    <w:link w:val="21"/>
    <w:rsid w:val="005B28F1"/>
    <w:pPr>
      <w:widowControl w:val="0"/>
      <w:spacing w:line="240" w:lineRule="auto"/>
    </w:pPr>
    <w:rPr>
      <w:rFonts w:eastAsia="Times New Roman"/>
      <w:sz w:val="20"/>
      <w:szCs w:val="20"/>
      <w:lang w:val="ru-RU" w:eastAsia="ru-RU"/>
    </w:rPr>
  </w:style>
  <w:style w:type="paragraph" w:customStyle="1" w:styleId="af7">
    <w:name w:val="Другое"/>
    <w:basedOn w:val="a"/>
    <w:link w:val="af6"/>
    <w:rsid w:val="005B28F1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paragraph" w:styleId="af8">
    <w:name w:val="header"/>
    <w:basedOn w:val="a"/>
    <w:link w:val="af9"/>
    <w:unhideWhenUsed/>
    <w:rsid w:val="005B28F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1"/>
    <w:link w:val="af8"/>
    <w:rsid w:val="005B28F1"/>
    <w:rPr>
      <w:rFonts w:eastAsiaTheme="minorHAnsi"/>
      <w:sz w:val="28"/>
      <w:szCs w:val="28"/>
      <w:lang w:val="uk-UA" w:eastAsia="en-US"/>
    </w:rPr>
  </w:style>
  <w:style w:type="paragraph" w:styleId="afa">
    <w:name w:val="footer"/>
    <w:basedOn w:val="a"/>
    <w:link w:val="afb"/>
    <w:unhideWhenUsed/>
    <w:rsid w:val="005B28F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1"/>
    <w:link w:val="afa"/>
    <w:rsid w:val="005B28F1"/>
    <w:rPr>
      <w:rFonts w:eastAsiaTheme="minorHAnsi"/>
      <w:sz w:val="28"/>
      <w:szCs w:val="28"/>
      <w:lang w:val="uk-UA" w:eastAsia="en-US"/>
    </w:rPr>
  </w:style>
  <w:style w:type="character" w:styleId="afc">
    <w:name w:val="Unresolved Mention"/>
    <w:basedOn w:val="a1"/>
    <w:uiPriority w:val="99"/>
    <w:semiHidden/>
    <w:unhideWhenUsed/>
    <w:rsid w:val="00800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406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37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0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oz.kpi.ua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svita.kpi.ua/node/3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uoz.cn.ua/strategiya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mira_@ukr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BDAD7-1334-4F4A-BD37-E2A98AFF5E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Антонова-Рафі Юлія</dc:creator>
  <cp:lastModifiedBy>anton</cp:lastModifiedBy>
  <cp:revision>3</cp:revision>
  <cp:lastPrinted>2020-09-07T13:50:00Z</cp:lastPrinted>
  <dcterms:created xsi:type="dcterms:W3CDTF">2022-08-25T21:04:00Z</dcterms:created>
  <dcterms:modified xsi:type="dcterms:W3CDTF">2022-08-29T14:17:00Z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