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B24DA7">
            <w:pPr>
              <w:pStyle w:val="2"/>
              <w:outlineLvl w:val="1"/>
              <w:rPr>
                <w:color w:val="002060"/>
                <w:sz w:val="24"/>
                <w:szCs w:val="24"/>
              </w:rPr>
            </w:pPr>
            <w:r w:rsidRPr="008148A3">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10FDEDAB" w:rsidR="00AE41A6" w:rsidRPr="00227818" w:rsidRDefault="009338CC" w:rsidP="00227818">
            <w:pPr>
              <w:spacing w:line="240" w:lineRule="auto"/>
              <w:rPr>
                <w:b/>
                <w:color w:val="0070C0"/>
              </w:rPr>
            </w:pPr>
            <w:r w:rsidRPr="00310585">
              <w:rPr>
                <w:noProof/>
              </w:rPr>
              <w:drawing>
                <wp:inline distT="0" distB="0" distL="0" distR="0" wp14:anchorId="78937CB4" wp14:editId="3477D8D2">
                  <wp:extent cx="713887" cy="483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2367" cy="496396"/>
                          </a:xfrm>
                          <a:prstGeom prst="rect">
                            <a:avLst/>
                          </a:prstGeom>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49347704" w14:textId="77777777" w:rsidR="007367E7" w:rsidRDefault="007367E7" w:rsidP="004A6336">
            <w:pPr>
              <w:jc w:val="center"/>
              <w:rPr>
                <w:b/>
                <w:color w:val="002060"/>
                <w:sz w:val="36"/>
                <w:szCs w:val="36"/>
              </w:rPr>
            </w:pPr>
          </w:p>
          <w:p w14:paraId="7CC6AD64" w14:textId="23A916ED" w:rsidR="007367E7" w:rsidRDefault="007367E7" w:rsidP="004A6336">
            <w:pPr>
              <w:jc w:val="center"/>
              <w:rPr>
                <w:b/>
                <w:color w:val="002060"/>
                <w:sz w:val="36"/>
                <w:szCs w:val="36"/>
              </w:rPr>
            </w:pPr>
            <w:r>
              <w:rPr>
                <w:b/>
                <w:color w:val="002060"/>
                <w:sz w:val="36"/>
                <w:szCs w:val="36"/>
              </w:rPr>
              <w:t>Курсова робота з навчальної дисципліни</w:t>
            </w:r>
          </w:p>
          <w:p w14:paraId="6F1CA27E" w14:textId="2C0AAEC4" w:rsidR="00F435BC" w:rsidRDefault="007367E7" w:rsidP="004A6336">
            <w:pPr>
              <w:jc w:val="center"/>
              <w:rPr>
                <w:b/>
                <w:color w:val="002060"/>
                <w:sz w:val="36"/>
                <w:szCs w:val="36"/>
              </w:rPr>
            </w:pPr>
            <w:r>
              <w:rPr>
                <w:b/>
                <w:color w:val="002060"/>
                <w:sz w:val="36"/>
                <w:szCs w:val="36"/>
              </w:rPr>
              <w:t>«</w:t>
            </w:r>
            <w:r w:rsidR="00F435BC">
              <w:rPr>
                <w:b/>
                <w:color w:val="002060"/>
                <w:sz w:val="36"/>
                <w:szCs w:val="36"/>
              </w:rPr>
              <w:t xml:space="preserve">ФІЗИЧНА ТЕРАПІЯ ПРИ </w:t>
            </w:r>
            <w:r w:rsidR="009338CC">
              <w:rPr>
                <w:b/>
                <w:color w:val="002060"/>
                <w:sz w:val="36"/>
                <w:szCs w:val="36"/>
                <w:lang w:val="ru-RU"/>
              </w:rPr>
              <w:t>ПОРУШЕННЯХ ОПОРНО-РУХОВОГО АПАРАТУ</w:t>
            </w:r>
            <w:r w:rsidR="000E34BB">
              <w:rPr>
                <w:b/>
                <w:color w:val="002060"/>
                <w:sz w:val="36"/>
                <w:szCs w:val="36"/>
              </w:rPr>
              <w:t>-</w:t>
            </w:r>
            <w:r w:rsidR="009338CC">
              <w:rPr>
                <w:b/>
                <w:color w:val="002060"/>
                <w:sz w:val="36"/>
                <w:szCs w:val="36"/>
                <w:lang w:val="ru-RU"/>
              </w:rPr>
              <w:t>3</w:t>
            </w:r>
            <w:r w:rsidR="00F435BC">
              <w:rPr>
                <w:b/>
                <w:color w:val="002060"/>
                <w:sz w:val="36"/>
                <w:szCs w:val="36"/>
              </w:rPr>
              <w:t>.ФІЗИЧНА ТЕРАПІ</w:t>
            </w:r>
            <w:r w:rsidR="000E34BB">
              <w:rPr>
                <w:b/>
                <w:color w:val="002060"/>
                <w:sz w:val="36"/>
                <w:szCs w:val="36"/>
              </w:rPr>
              <w:t xml:space="preserve">Я ПРИ </w:t>
            </w:r>
            <w:r w:rsidR="009338CC">
              <w:rPr>
                <w:b/>
                <w:color w:val="002060"/>
                <w:sz w:val="36"/>
                <w:szCs w:val="36"/>
                <w:lang w:val="ru-RU"/>
              </w:rPr>
              <w:t>ПОРУШЕННЯХ ОРА</w:t>
            </w:r>
            <w:r>
              <w:rPr>
                <w:b/>
                <w:color w:val="002060"/>
                <w:sz w:val="36"/>
                <w:szCs w:val="36"/>
              </w:rPr>
              <w:t>»</w:t>
            </w:r>
          </w:p>
          <w:p w14:paraId="46D36ADD" w14:textId="1D0B6C76" w:rsidR="007E3190" w:rsidRPr="00C32BA6" w:rsidRDefault="007E3190" w:rsidP="007367E7">
            <w:pPr>
              <w:jc w:val="center"/>
              <w:rPr>
                <w:rFonts w:asciiTheme="minorHAnsi" w:hAnsiTheme="minorHAnsi"/>
                <w:b/>
                <w:color w:val="002060"/>
                <w:sz w:val="36"/>
                <w:szCs w:val="36"/>
              </w:rPr>
            </w:pPr>
            <w:r w:rsidRPr="00227818">
              <w:rPr>
                <w:b/>
                <w:color w:val="002060"/>
                <w:sz w:val="36"/>
                <w:szCs w:val="36"/>
              </w:rPr>
              <w:t xml:space="preserve">Робоча програма </w:t>
            </w:r>
            <w:r w:rsidR="007367E7">
              <w:rPr>
                <w:b/>
                <w:color w:val="002060"/>
                <w:sz w:val="36"/>
                <w:szCs w:val="36"/>
              </w:rPr>
              <w:t xml:space="preserve">кредитного модуля </w:t>
            </w:r>
            <w:r w:rsidR="00D82DA7" w:rsidRPr="00227818">
              <w:rPr>
                <w:b/>
                <w:color w:val="002060"/>
                <w:sz w:val="36"/>
                <w:szCs w:val="36"/>
              </w:rPr>
              <w:t>(</w:t>
            </w:r>
            <w:proofErr w:type="spellStart"/>
            <w:r w:rsidR="00D82DA7" w:rsidRPr="00227818">
              <w:rPr>
                <w:b/>
                <w:color w:val="002060"/>
                <w:sz w:val="36"/>
                <w:szCs w:val="36"/>
              </w:rPr>
              <w:t>Силабус</w:t>
            </w:r>
            <w:proofErr w:type="spellEnd"/>
            <w:r w:rsidR="00D82DA7" w:rsidRPr="00227818">
              <w:rPr>
                <w:b/>
                <w:color w:val="002060"/>
                <w:sz w:val="36"/>
                <w:szCs w:val="36"/>
              </w:rPr>
              <w:t>)</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9A4E6C3" w:rsidR="004A6336" w:rsidRPr="00227818" w:rsidRDefault="00F435B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Перший (бакалаврський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D4EBF57"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r w:rsidR="00F435BC">
              <w:rPr>
                <w:i/>
              </w:rPr>
              <w:t xml:space="preserve">, </w:t>
            </w:r>
            <w:proofErr w:type="spellStart"/>
            <w:r w:rsidR="00F435BC">
              <w:rPr>
                <w:i/>
              </w:rPr>
              <w:t>ерготерапія</w:t>
            </w:r>
            <w:proofErr w:type="spellEnd"/>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2917D898" w:rsidR="004A6336" w:rsidRPr="00E31D7F" w:rsidRDefault="00F435B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165D1CA5" w:rsidR="007244E1" w:rsidRPr="00227818" w:rsidRDefault="00F435BC"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lang w:val="en-US"/>
              </w:rPr>
              <w:t>I</w:t>
            </w:r>
            <w:proofErr w:type="gramStart"/>
            <w:r w:rsidR="009338CC">
              <w:rPr>
                <w:i/>
              </w:rPr>
              <w:t>І</w:t>
            </w:r>
            <w:r w:rsidR="003B1CD2" w:rsidRPr="00227818">
              <w:rPr>
                <w:i/>
              </w:rPr>
              <w:t xml:space="preserve"> </w:t>
            </w:r>
            <w:r w:rsidR="007367E7">
              <w:rPr>
                <w:i/>
              </w:rPr>
              <w:t xml:space="preserve"> курс</w:t>
            </w:r>
            <w:proofErr w:type="gramEnd"/>
            <w:r w:rsidR="007367E7">
              <w:rPr>
                <w:i/>
              </w:rPr>
              <w:t>, весняний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70F2A7A8" w:rsidR="004A6336" w:rsidRPr="00227818" w:rsidRDefault="007367E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Pr>
                <w:i/>
              </w:rPr>
              <w:t>3</w:t>
            </w:r>
            <w:r w:rsidR="00F435BC">
              <w:rPr>
                <w:i/>
              </w:rPr>
              <w:t>0</w:t>
            </w:r>
            <w:r w:rsidR="00154A4E" w:rsidRPr="00227818">
              <w:rPr>
                <w:i/>
              </w:rPr>
              <w:t xml:space="preserve"> годин, </w:t>
            </w:r>
            <w:r>
              <w:rPr>
                <w:i/>
              </w:rPr>
              <w:t>1</w:t>
            </w:r>
            <w:r w:rsidR="00154A4E" w:rsidRPr="00227818">
              <w:rPr>
                <w:i/>
              </w:rPr>
              <w:t xml:space="preserve"> кредит</w:t>
            </w:r>
            <w:r w:rsidR="000E34BB">
              <w:rPr>
                <w:i/>
              </w:rPr>
              <w:t xml:space="preserve"> </w:t>
            </w:r>
            <w:r w:rsidR="00154A4E"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35B9F4A0" w:rsidR="007244E1" w:rsidRPr="00227818" w:rsidRDefault="007367E7"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Захист курсової роботи</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proofErr w:type="spellStart"/>
            <w:r w:rsidR="00D82DA7" w:rsidRPr="00227818">
              <w:t>ерівник</w:t>
            </w:r>
            <w:r w:rsidRPr="00227818">
              <w:t>а</w:t>
            </w:r>
            <w:proofErr w:type="spellEnd"/>
            <w:r w:rsidR="00D82DA7" w:rsidRPr="00227818">
              <w:t xml:space="preserve"> курсу / викладачі</w:t>
            </w:r>
            <w:r w:rsidR="007244E1" w:rsidRPr="00227818">
              <w:t>в</w:t>
            </w:r>
          </w:p>
        </w:tc>
        <w:tc>
          <w:tcPr>
            <w:tcW w:w="6945" w:type="dxa"/>
          </w:tcPr>
          <w:p w14:paraId="16C6A464" w14:textId="627C018F" w:rsidR="009338CC"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pPr>
            <w:r w:rsidRPr="00227818">
              <w:t>Лектор</w:t>
            </w:r>
            <w:r w:rsidR="004A6336" w:rsidRPr="00227818">
              <w:t xml:space="preserve">: </w:t>
            </w:r>
            <w:proofErr w:type="spellStart"/>
            <w:r w:rsidR="009338CC">
              <w:t>к</w:t>
            </w:r>
            <w:r w:rsidR="006C3F6F">
              <w:t>.</w:t>
            </w:r>
            <w:r w:rsidR="009338CC">
              <w:t>мед</w:t>
            </w:r>
            <w:r w:rsidR="006C3F6F">
              <w:t>.н</w:t>
            </w:r>
            <w:proofErr w:type="spellEnd"/>
            <w:r w:rsidR="006C3F6F">
              <w:t xml:space="preserve">, </w:t>
            </w:r>
            <w:proofErr w:type="spellStart"/>
            <w:r w:rsidR="009338CC">
              <w:t>ст.викладач</w:t>
            </w:r>
            <w:proofErr w:type="spellEnd"/>
            <w:r w:rsidR="009338CC">
              <w:t xml:space="preserve"> Лазарєв Ігор Альбертович</w:t>
            </w:r>
            <w:r w:rsidR="00E31D7F">
              <w:t xml:space="preserve">., </w:t>
            </w:r>
            <w:r w:rsidR="009338CC">
              <w:fldChar w:fldCharType="begin"/>
            </w:r>
            <w:r w:rsidR="009338CC">
              <w:instrText xml:space="preserve"> HYPERLINK "mailto:</w:instrText>
            </w:r>
            <w:r w:rsidR="009338CC" w:rsidRPr="009338CC">
              <w:instrText>ilazarev@ukr.net</w:instrText>
            </w:r>
            <w:r w:rsidR="009338CC">
              <w:instrText xml:space="preserve">" </w:instrText>
            </w:r>
            <w:r w:rsidR="009338CC">
              <w:fldChar w:fldCharType="separate"/>
            </w:r>
            <w:r w:rsidR="009338CC" w:rsidRPr="009C76DE">
              <w:rPr>
                <w:rStyle w:val="a5"/>
              </w:rPr>
              <w:t>ilazarev@ukr.net</w:t>
            </w:r>
            <w:r w:rsidR="009338CC">
              <w:fldChar w:fldCharType="end"/>
            </w:r>
          </w:p>
          <w:p w14:paraId="5087E867" w14:textId="0798F88E" w:rsidR="004A6336" w:rsidRPr="009338CC" w:rsidRDefault="004A6336" w:rsidP="00B24DA7">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rPr>
            </w:pP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12840667" w:rsidR="007E3190" w:rsidRPr="00227818" w:rsidRDefault="00713077" w:rsidP="004D364F">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B24DA7">
              <w:t>https://do.ipo.kpi.ua</w:t>
            </w:r>
          </w:p>
        </w:tc>
      </w:tr>
    </w:tbl>
    <w:p w14:paraId="00DAA621" w14:textId="77777777" w:rsidR="006C3F6F" w:rsidRPr="006C3F6F" w:rsidRDefault="007367E7" w:rsidP="006C3F6F">
      <w:pPr>
        <w:pStyle w:val="1"/>
        <w:numPr>
          <w:ilvl w:val="0"/>
          <w:numId w:val="0"/>
        </w:numPr>
        <w:shd w:val="clear" w:color="auto" w:fill="BFBFBF" w:themeFill="background1" w:themeFillShade="BF"/>
        <w:tabs>
          <w:tab w:val="clear" w:pos="284"/>
        </w:tabs>
        <w:spacing w:line="240" w:lineRule="auto"/>
        <w:jc w:val="center"/>
        <w:rPr>
          <w:rFonts w:ascii="Times New Roman" w:hAnsi="Times New Roman"/>
          <w:color w:val="auto"/>
          <w:sz w:val="28"/>
          <w:szCs w:val="28"/>
        </w:rPr>
      </w:pPr>
      <w:r w:rsidRPr="006C3F6F">
        <w:rPr>
          <w:rFonts w:ascii="Times New Roman" w:hAnsi="Times New Roman"/>
          <w:color w:val="auto"/>
          <w:sz w:val="28"/>
          <w:szCs w:val="28"/>
        </w:rPr>
        <w:t>Програма кредитного модуля</w:t>
      </w:r>
    </w:p>
    <w:p w14:paraId="644F242B" w14:textId="0B38106C" w:rsidR="007367E7" w:rsidRPr="006C3F6F" w:rsidRDefault="007367E7" w:rsidP="006C3F6F">
      <w:pPr>
        <w:pStyle w:val="1"/>
        <w:numPr>
          <w:ilvl w:val="0"/>
          <w:numId w:val="0"/>
        </w:numPr>
        <w:shd w:val="clear" w:color="auto" w:fill="BFBFBF" w:themeFill="background1" w:themeFillShade="BF"/>
        <w:tabs>
          <w:tab w:val="clear" w:pos="284"/>
        </w:tabs>
        <w:spacing w:line="240" w:lineRule="auto"/>
        <w:ind w:firstLine="774"/>
        <w:jc w:val="center"/>
        <w:rPr>
          <w:rFonts w:ascii="Times New Roman" w:hAnsi="Times New Roman"/>
          <w:color w:val="auto"/>
          <w:sz w:val="28"/>
          <w:szCs w:val="28"/>
        </w:rPr>
      </w:pPr>
      <w:r w:rsidRPr="006C3F6F">
        <w:rPr>
          <w:rFonts w:ascii="Times New Roman" w:hAnsi="Times New Roman"/>
          <w:sz w:val="28"/>
          <w:szCs w:val="28"/>
        </w:rPr>
        <w:t>Мета кредитного модуля</w:t>
      </w:r>
    </w:p>
    <w:p w14:paraId="2FA2DA77" w14:textId="4B2B7424" w:rsidR="007367E7" w:rsidRDefault="00B24DA7" w:rsidP="00B24DA7">
      <w:pPr>
        <w:keepNext/>
        <w:tabs>
          <w:tab w:val="left" w:pos="284"/>
        </w:tabs>
        <w:spacing w:line="240" w:lineRule="auto"/>
        <w:ind w:left="709" w:hanging="851"/>
        <w:jc w:val="center"/>
        <w:outlineLvl w:val="0"/>
        <w:rPr>
          <w:b/>
        </w:rPr>
      </w:pPr>
      <w:r>
        <w:rPr>
          <w:b/>
        </w:rPr>
        <w:tab/>
      </w:r>
    </w:p>
    <w:p w14:paraId="38852450" w14:textId="529A1776" w:rsidR="00B24DA7" w:rsidRDefault="007367E7" w:rsidP="006C3F6F">
      <w:pPr>
        <w:autoSpaceDE w:val="0"/>
        <w:autoSpaceDN w:val="0"/>
        <w:adjustRightInd w:val="0"/>
        <w:spacing w:line="240" w:lineRule="auto"/>
        <w:ind w:firstLine="709"/>
        <w:jc w:val="both"/>
        <w:rPr>
          <w:b/>
        </w:rPr>
      </w:pPr>
      <w:r w:rsidRPr="002C1638">
        <w:t>Курсова робота є складовою частиною дисциплін</w:t>
      </w:r>
      <w:r w:rsidR="00E65855">
        <w:rPr>
          <w:lang w:val="ru-RU"/>
        </w:rPr>
        <w:t>и</w:t>
      </w:r>
      <w:r w:rsidR="002C1638" w:rsidRPr="002C1638">
        <w:rPr>
          <w:lang w:val="ru-RU"/>
        </w:rPr>
        <w:t>:</w:t>
      </w:r>
      <w:r w:rsidRPr="002C1638">
        <w:t xml:space="preserve"> </w:t>
      </w:r>
      <w:r w:rsidRPr="002C1638">
        <w:rPr>
          <w:noProof/>
        </w:rPr>
        <w:t>«</w:t>
      </w:r>
      <w:r w:rsidR="002C1638" w:rsidRPr="002C1638">
        <w:t>Фізична терапія при порушеннях опорно-рухового апарату</w:t>
      </w:r>
      <w:r w:rsidR="002C1638" w:rsidRPr="002C1638">
        <w:rPr>
          <w:noProof/>
          <w:lang w:val="ru-RU"/>
        </w:rPr>
        <w:t>»</w:t>
      </w:r>
      <w:r w:rsidRPr="002C1638">
        <w:t>.</w:t>
      </w:r>
      <w:r w:rsidRPr="002C1638">
        <w:rPr>
          <w:b/>
        </w:rPr>
        <w:t xml:space="preserve"> </w:t>
      </w:r>
      <w:r w:rsidRPr="002C1638">
        <w:t xml:space="preserve">Метою курсової роботи є розширення і поглиблення теоретичних знань з </w:t>
      </w:r>
      <w:r w:rsidR="00E65855" w:rsidRPr="002C1638">
        <w:rPr>
          <w:noProof/>
        </w:rPr>
        <w:t>«</w:t>
      </w:r>
      <w:r w:rsidR="00E65855" w:rsidRPr="002C1638">
        <w:t xml:space="preserve">Фізична терапія при порушеннях опорно-рухового апарату-1. ФТ при </w:t>
      </w:r>
      <w:proofErr w:type="spellStart"/>
      <w:r w:rsidR="00E65855" w:rsidRPr="002C1638">
        <w:t>захворюванях</w:t>
      </w:r>
      <w:proofErr w:type="spellEnd"/>
      <w:r w:rsidR="00E65855" w:rsidRPr="002C1638">
        <w:t xml:space="preserve"> ОРА</w:t>
      </w:r>
      <w:r w:rsidR="00E65855" w:rsidRPr="002C1638">
        <w:rPr>
          <w:noProof/>
        </w:rPr>
        <w:t>»</w:t>
      </w:r>
      <w:r w:rsidR="00E65855" w:rsidRPr="002C1638">
        <w:rPr>
          <w:noProof/>
          <w:lang w:val="ru-RU"/>
        </w:rPr>
        <w:t xml:space="preserve"> та «Фізична терапія при порушеннях опорно-рухового апарату-2. Фізична терапія при травмах ОРА»</w:t>
      </w:r>
      <w:r w:rsidRPr="002C1638">
        <w:rPr>
          <w:b/>
        </w:rPr>
        <w:t xml:space="preserve"> </w:t>
      </w:r>
      <w:r w:rsidRPr="002C1638">
        <w:t xml:space="preserve">та їх використання </w:t>
      </w:r>
      <w:proofErr w:type="gramStart"/>
      <w:r w:rsidRPr="002C1638">
        <w:t>при  самостійному</w:t>
      </w:r>
      <w:proofErr w:type="gramEnd"/>
      <w:r w:rsidRPr="002C1638">
        <w:t xml:space="preserve">  розв’язанні ситуаційних  завдань в галузі фізичної терапії, </w:t>
      </w:r>
      <w:proofErr w:type="spellStart"/>
      <w:r w:rsidRPr="002C1638">
        <w:t>ерготерапії</w:t>
      </w:r>
      <w:proofErr w:type="spellEnd"/>
      <w:r w:rsidRPr="007367E7">
        <w:t>. Виконання курсової роботи дозволяє оволодіти первинними навичками дослідної роботи, розвиває здатності вчитися самостійно, знаходити, аналізувати, творчо осмислювати інформацію з різних джерел, формулювати висновки, інтегрувати та узагальнювати набуті знання.</w:t>
      </w:r>
      <w:r w:rsidRPr="007367E7">
        <w:rPr>
          <w:b/>
        </w:rPr>
        <w:t xml:space="preserve">   </w:t>
      </w:r>
    </w:p>
    <w:p w14:paraId="7C82E846" w14:textId="04AD8A19" w:rsidR="00E65855" w:rsidRDefault="00E65855" w:rsidP="006C3F6F">
      <w:pPr>
        <w:autoSpaceDE w:val="0"/>
        <w:autoSpaceDN w:val="0"/>
        <w:adjustRightInd w:val="0"/>
        <w:spacing w:line="240" w:lineRule="auto"/>
        <w:ind w:firstLine="709"/>
        <w:jc w:val="both"/>
        <w:rPr>
          <w:b/>
        </w:rPr>
      </w:pPr>
    </w:p>
    <w:p w14:paraId="10978533" w14:textId="77777777" w:rsidR="00E65855" w:rsidRPr="007367E7" w:rsidRDefault="00E65855" w:rsidP="006C3F6F">
      <w:pPr>
        <w:autoSpaceDE w:val="0"/>
        <w:autoSpaceDN w:val="0"/>
        <w:adjustRightInd w:val="0"/>
        <w:spacing w:line="240" w:lineRule="auto"/>
        <w:ind w:firstLine="709"/>
        <w:jc w:val="both"/>
        <w:rPr>
          <w:i/>
          <w:iCs/>
          <w:noProof/>
          <w:lang w:bidi="he-IL"/>
        </w:rPr>
      </w:pPr>
    </w:p>
    <w:p w14:paraId="5AF9C2B3" w14:textId="0C973D42" w:rsidR="005332B4" w:rsidRPr="005332B4" w:rsidRDefault="005332B4" w:rsidP="006C3F6F">
      <w:pPr>
        <w:autoSpaceDE w:val="0"/>
        <w:autoSpaceDN w:val="0"/>
        <w:ind w:firstLine="709"/>
        <w:jc w:val="both"/>
        <w:rPr>
          <w:b/>
        </w:rPr>
      </w:pPr>
      <w:r>
        <w:rPr>
          <w:b/>
        </w:rPr>
        <w:lastRenderedPageBreak/>
        <w:t xml:space="preserve">Предмет </w:t>
      </w:r>
      <w:r w:rsidRPr="005332B4">
        <w:rPr>
          <w:b/>
        </w:rPr>
        <w:t xml:space="preserve">кредитного модуля </w:t>
      </w:r>
    </w:p>
    <w:p w14:paraId="77DD3171" w14:textId="08DA5CE3" w:rsidR="007367E7" w:rsidRDefault="005332B4" w:rsidP="006C3F6F">
      <w:pPr>
        <w:autoSpaceDE w:val="0"/>
        <w:autoSpaceDN w:val="0"/>
        <w:ind w:firstLine="709"/>
        <w:jc w:val="both"/>
      </w:pPr>
      <w:r w:rsidRPr="005332B4">
        <w:rPr>
          <w:b/>
        </w:rPr>
        <w:t>Тематика курсової роботи відповідає завданням навчальної дисципліни «</w:t>
      </w:r>
      <w:r w:rsidR="00E65855" w:rsidRPr="002C1638">
        <w:t>Фізична терапія при порушеннях опорно-рухового апарату</w:t>
      </w:r>
      <w:r w:rsidRPr="005332B4">
        <w:rPr>
          <w:b/>
        </w:rPr>
        <w:t>»</w:t>
      </w:r>
      <w:r w:rsidRPr="000E34BB">
        <w:t>,</w:t>
      </w:r>
      <w:r w:rsidRPr="005332B4">
        <w:rPr>
          <w:b/>
        </w:rPr>
        <w:t xml:space="preserve"> </w:t>
      </w:r>
      <w:r w:rsidRPr="005332B4">
        <w:t>тісно пов´язана з практичними потребам</w:t>
      </w:r>
      <w:r w:rsidR="000E34BB">
        <w:t xml:space="preserve">и фізичної терапії, </w:t>
      </w:r>
      <w:proofErr w:type="spellStart"/>
      <w:r w:rsidR="000E34BB">
        <w:t>ерготерапії</w:t>
      </w:r>
      <w:proofErr w:type="spellEnd"/>
      <w:r w:rsidRPr="005332B4">
        <w:t xml:space="preserve"> охоплює розділи «Фізична терапія при захворюваннях </w:t>
      </w:r>
      <w:r w:rsidR="00A06BAB" w:rsidRPr="00A06BAB">
        <w:t>ОРА</w:t>
      </w:r>
      <w:r w:rsidRPr="005332B4">
        <w:t xml:space="preserve">» </w:t>
      </w:r>
      <w:r w:rsidR="000E34BB">
        <w:t>та</w:t>
      </w:r>
      <w:r w:rsidRPr="005332B4">
        <w:t xml:space="preserve"> «Фізична терапія при </w:t>
      </w:r>
      <w:r w:rsidR="00A06BAB" w:rsidRPr="00A06BAB">
        <w:t>травмах ОРА</w:t>
      </w:r>
      <w:r w:rsidRPr="005332B4">
        <w:t>».</w:t>
      </w:r>
    </w:p>
    <w:p w14:paraId="03D61623" w14:textId="16B1EFC7" w:rsidR="005332B4" w:rsidRPr="005332B4" w:rsidRDefault="005332B4" w:rsidP="006C3F6F">
      <w:pPr>
        <w:autoSpaceDE w:val="0"/>
        <w:autoSpaceDN w:val="0"/>
        <w:ind w:firstLine="709"/>
        <w:jc w:val="both"/>
        <w:rPr>
          <w:b/>
        </w:rPr>
      </w:pPr>
      <w:r w:rsidRPr="005332B4">
        <w:rPr>
          <w:b/>
        </w:rPr>
        <w:t>Програмні результати навчання</w:t>
      </w:r>
    </w:p>
    <w:p w14:paraId="66CEE97A" w14:textId="77777777" w:rsidR="00B24DA7" w:rsidRPr="00B24DA7" w:rsidRDefault="00B24DA7" w:rsidP="006C3F6F">
      <w:pPr>
        <w:autoSpaceDE w:val="0"/>
        <w:autoSpaceDN w:val="0"/>
        <w:ind w:firstLine="709"/>
        <w:jc w:val="both"/>
      </w:pPr>
      <w:r w:rsidRPr="00B24DA7">
        <w:rPr>
          <w:b/>
        </w:rPr>
        <w:t xml:space="preserve">Метою кредитного модуля </w:t>
      </w:r>
      <w:r w:rsidRPr="00B24DA7">
        <w:t>є формування у студентів фахових компетенцій у відповідності до освітньо-професійної програми бакалаврів:</w:t>
      </w:r>
    </w:p>
    <w:p w14:paraId="2ADFD40C" w14:textId="77777777" w:rsidR="00B24DA7" w:rsidRPr="00B24DA7" w:rsidRDefault="00B24DA7" w:rsidP="00B24DA7">
      <w:pPr>
        <w:autoSpaceDE w:val="0"/>
        <w:autoSpaceDN w:val="0"/>
        <w:ind w:left="720"/>
        <w:jc w:val="both"/>
      </w:pPr>
    </w:p>
    <w:tbl>
      <w:tblPr>
        <w:tblStyle w:val="a4"/>
        <w:tblW w:w="0" w:type="auto"/>
        <w:tblInd w:w="108" w:type="dxa"/>
        <w:tblLook w:val="04A0" w:firstRow="1" w:lastRow="0" w:firstColumn="1" w:lastColumn="0" w:noHBand="0" w:noVBand="1"/>
      </w:tblPr>
      <w:tblGrid>
        <w:gridCol w:w="1634"/>
        <w:gridCol w:w="8452"/>
      </w:tblGrid>
      <w:tr w:rsidR="00B24DA7" w:rsidRPr="00084FE9" w14:paraId="4A350A47" w14:textId="77777777" w:rsidTr="0011043D">
        <w:tc>
          <w:tcPr>
            <w:tcW w:w="1654" w:type="dxa"/>
          </w:tcPr>
          <w:p w14:paraId="67D6AB52"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1</w:t>
            </w:r>
          </w:p>
        </w:tc>
        <w:tc>
          <w:tcPr>
            <w:tcW w:w="8552" w:type="dxa"/>
          </w:tcPr>
          <w:p w14:paraId="31775643"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084FE9">
              <w:rPr>
                <w:bCs/>
                <w:color w:val="000000"/>
                <w:kern w:val="32"/>
                <w:sz w:val="24"/>
                <w:szCs w:val="24"/>
              </w:rPr>
              <w:t>ерготерапії</w:t>
            </w:r>
            <w:proofErr w:type="spellEnd"/>
            <w:r w:rsidRPr="00084FE9">
              <w:rPr>
                <w:bCs/>
                <w:color w:val="000000"/>
                <w:kern w:val="32"/>
                <w:sz w:val="24"/>
                <w:szCs w:val="24"/>
              </w:rPr>
              <w:t>, принципи їх виконання і зв'язок з охороною здоров’я.</w:t>
            </w:r>
          </w:p>
        </w:tc>
      </w:tr>
      <w:tr w:rsidR="00B24DA7" w:rsidRPr="00084FE9" w14:paraId="03BCE5F8" w14:textId="77777777" w:rsidTr="0011043D">
        <w:tc>
          <w:tcPr>
            <w:tcW w:w="1654" w:type="dxa"/>
          </w:tcPr>
          <w:p w14:paraId="6FD819A3"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2</w:t>
            </w:r>
          </w:p>
        </w:tc>
        <w:tc>
          <w:tcPr>
            <w:tcW w:w="8552" w:type="dxa"/>
          </w:tcPr>
          <w:p w14:paraId="505C65DE" w14:textId="77777777" w:rsidR="00B24DA7" w:rsidRPr="00084FE9" w:rsidRDefault="00B24DA7" w:rsidP="00084FE9">
            <w:pPr>
              <w:autoSpaceDE w:val="0"/>
              <w:autoSpaceDN w:val="0"/>
              <w:spacing w:line="240" w:lineRule="auto"/>
              <w:jc w:val="both"/>
              <w:rPr>
                <w:b/>
                <w:sz w:val="24"/>
                <w:szCs w:val="24"/>
              </w:rPr>
            </w:pPr>
            <w:r w:rsidRPr="00084FE9">
              <w:rPr>
                <w:color w:val="000000"/>
                <w:sz w:val="24"/>
                <w:szCs w:val="24"/>
              </w:rPr>
              <w:t>Здатність аналізувати будову, нормальний та індивідуальний розвиток людського організму та його рухові функції.</w:t>
            </w:r>
          </w:p>
        </w:tc>
      </w:tr>
      <w:tr w:rsidR="00B24DA7" w:rsidRPr="00084FE9" w14:paraId="286BEDE0" w14:textId="77777777" w:rsidTr="0011043D">
        <w:tc>
          <w:tcPr>
            <w:tcW w:w="1654" w:type="dxa"/>
          </w:tcPr>
          <w:p w14:paraId="00CF194A"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3</w:t>
            </w:r>
          </w:p>
        </w:tc>
        <w:tc>
          <w:tcPr>
            <w:tcW w:w="8552" w:type="dxa"/>
          </w:tcPr>
          <w:p w14:paraId="2409D638"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084FE9">
              <w:rPr>
                <w:bCs/>
                <w:color w:val="000000"/>
                <w:kern w:val="32"/>
                <w:sz w:val="24"/>
                <w:szCs w:val="24"/>
              </w:rPr>
              <w:t>ерготерапії</w:t>
            </w:r>
            <w:proofErr w:type="spellEnd"/>
            <w:r w:rsidRPr="00084FE9">
              <w:rPr>
                <w:bCs/>
                <w:color w:val="000000"/>
                <w:kern w:val="32"/>
                <w:sz w:val="24"/>
                <w:szCs w:val="24"/>
              </w:rPr>
              <w:t>.</w:t>
            </w:r>
          </w:p>
        </w:tc>
      </w:tr>
      <w:tr w:rsidR="00B24DA7" w:rsidRPr="00084FE9" w14:paraId="355387F8" w14:textId="77777777" w:rsidTr="0011043D">
        <w:trPr>
          <w:trHeight w:val="279"/>
        </w:trPr>
        <w:tc>
          <w:tcPr>
            <w:tcW w:w="1654" w:type="dxa"/>
          </w:tcPr>
          <w:p w14:paraId="4F916CF3"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4</w:t>
            </w:r>
          </w:p>
        </w:tc>
        <w:tc>
          <w:tcPr>
            <w:tcW w:w="8552" w:type="dxa"/>
          </w:tcPr>
          <w:p w14:paraId="190D7BD0"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враховувати медичні, психолого-педагогічні, соціальні аспекти у практиці фізичної терапії, </w:t>
            </w:r>
            <w:proofErr w:type="spellStart"/>
            <w:r w:rsidRPr="00084FE9">
              <w:rPr>
                <w:bCs/>
                <w:color w:val="000000"/>
                <w:kern w:val="32"/>
                <w:sz w:val="24"/>
                <w:szCs w:val="24"/>
              </w:rPr>
              <w:t>ерготерапії</w:t>
            </w:r>
            <w:proofErr w:type="spellEnd"/>
            <w:r w:rsidRPr="00084FE9">
              <w:rPr>
                <w:bCs/>
                <w:color w:val="000000"/>
                <w:kern w:val="32"/>
                <w:sz w:val="24"/>
                <w:szCs w:val="24"/>
              </w:rPr>
              <w:t>.</w:t>
            </w:r>
          </w:p>
        </w:tc>
      </w:tr>
      <w:tr w:rsidR="00B24DA7" w:rsidRPr="00084FE9" w14:paraId="26DF7160" w14:textId="77777777" w:rsidTr="0011043D">
        <w:trPr>
          <w:trHeight w:val="148"/>
        </w:trPr>
        <w:tc>
          <w:tcPr>
            <w:tcW w:w="1654" w:type="dxa"/>
          </w:tcPr>
          <w:p w14:paraId="609411C7"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5</w:t>
            </w:r>
          </w:p>
        </w:tc>
        <w:tc>
          <w:tcPr>
            <w:tcW w:w="8552" w:type="dxa"/>
          </w:tcPr>
          <w:p w14:paraId="2B7AF395"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084FE9">
              <w:rPr>
                <w:bCs/>
                <w:color w:val="000000"/>
                <w:kern w:val="32"/>
                <w:sz w:val="24"/>
                <w:szCs w:val="24"/>
              </w:rPr>
              <w:t>ерготерапії</w:t>
            </w:r>
            <w:proofErr w:type="spellEnd"/>
            <w:r w:rsidRPr="00084FE9">
              <w:rPr>
                <w:bCs/>
                <w:color w:val="000000"/>
                <w:kern w:val="32"/>
                <w:sz w:val="24"/>
                <w:szCs w:val="24"/>
              </w:rPr>
              <w:t xml:space="preserve"> у травматології та ортопедії, неврології та нейрохірургії, кардіології та пульмонології, а також інших областях медицини.</w:t>
            </w:r>
          </w:p>
        </w:tc>
      </w:tr>
      <w:tr w:rsidR="00B24DA7" w:rsidRPr="00084FE9" w14:paraId="16053AB7" w14:textId="77777777" w:rsidTr="0011043D">
        <w:trPr>
          <w:trHeight w:val="133"/>
        </w:trPr>
        <w:tc>
          <w:tcPr>
            <w:tcW w:w="1654" w:type="dxa"/>
          </w:tcPr>
          <w:p w14:paraId="650D25F9"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6</w:t>
            </w:r>
          </w:p>
        </w:tc>
        <w:tc>
          <w:tcPr>
            <w:tcW w:w="8552" w:type="dxa"/>
          </w:tcPr>
          <w:p w14:paraId="4476A0D7" w14:textId="77777777" w:rsidR="00B24DA7" w:rsidRPr="00084FE9" w:rsidRDefault="00B24DA7" w:rsidP="00084FE9">
            <w:pPr>
              <w:autoSpaceDE w:val="0"/>
              <w:autoSpaceDN w:val="0"/>
              <w:spacing w:line="240" w:lineRule="auto"/>
              <w:jc w:val="both"/>
              <w:rPr>
                <w:b/>
                <w:sz w:val="24"/>
                <w:szCs w:val="24"/>
              </w:rPr>
            </w:pPr>
            <w:r w:rsidRPr="00084FE9">
              <w:rPr>
                <w:color w:val="000000"/>
                <w:sz w:val="24"/>
                <w:szCs w:val="24"/>
              </w:rPr>
              <w:t xml:space="preserve">Здатність виконувати базові компоненти обстеження у фізичній терапії та/або </w:t>
            </w:r>
            <w:proofErr w:type="spellStart"/>
            <w:r w:rsidRPr="00084FE9">
              <w:rPr>
                <w:color w:val="000000"/>
                <w:sz w:val="24"/>
                <w:szCs w:val="24"/>
              </w:rPr>
              <w:t>ерготерапії</w:t>
            </w:r>
            <w:proofErr w:type="spellEnd"/>
            <w:r w:rsidRPr="00084FE9">
              <w:rPr>
                <w:color w:val="000000"/>
                <w:sz w:val="24"/>
                <w:szCs w:val="24"/>
              </w:rPr>
              <w:t>: спостереження, опитування, вимірювання та тестування, документувати їх результати</w:t>
            </w:r>
          </w:p>
        </w:tc>
      </w:tr>
      <w:tr w:rsidR="00B24DA7" w:rsidRPr="00084FE9" w14:paraId="57A2ED0D" w14:textId="77777777" w:rsidTr="0011043D">
        <w:trPr>
          <w:trHeight w:val="157"/>
        </w:trPr>
        <w:tc>
          <w:tcPr>
            <w:tcW w:w="1654" w:type="dxa"/>
          </w:tcPr>
          <w:p w14:paraId="61AA3374"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7</w:t>
            </w:r>
          </w:p>
        </w:tc>
        <w:tc>
          <w:tcPr>
            <w:tcW w:w="8552" w:type="dxa"/>
          </w:tcPr>
          <w:p w14:paraId="5984D317"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w:t>
            </w:r>
            <w:proofErr w:type="spellStart"/>
            <w:r w:rsidRPr="00084FE9">
              <w:rPr>
                <w:bCs/>
                <w:color w:val="000000"/>
                <w:kern w:val="32"/>
                <w:sz w:val="24"/>
                <w:szCs w:val="24"/>
              </w:rPr>
              <w:t>ерготерапії</w:t>
            </w:r>
            <w:proofErr w:type="spellEnd"/>
            <w:r w:rsidRPr="00084FE9">
              <w:rPr>
                <w:bCs/>
                <w:color w:val="000000"/>
                <w:kern w:val="32"/>
                <w:sz w:val="24"/>
                <w:szCs w:val="24"/>
              </w:rPr>
              <w:t>.</w:t>
            </w:r>
          </w:p>
        </w:tc>
      </w:tr>
      <w:tr w:rsidR="00B24DA7" w:rsidRPr="00084FE9" w14:paraId="161F5AF4" w14:textId="77777777" w:rsidTr="0011043D">
        <w:trPr>
          <w:trHeight w:val="157"/>
        </w:trPr>
        <w:tc>
          <w:tcPr>
            <w:tcW w:w="1654" w:type="dxa"/>
          </w:tcPr>
          <w:p w14:paraId="206CE171"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8</w:t>
            </w:r>
          </w:p>
        </w:tc>
        <w:tc>
          <w:tcPr>
            <w:tcW w:w="8552" w:type="dxa"/>
          </w:tcPr>
          <w:p w14:paraId="0C117E1A"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ефективно реалізовувати програму фізичної терапії та/або </w:t>
            </w:r>
            <w:proofErr w:type="spellStart"/>
            <w:r w:rsidRPr="00084FE9">
              <w:rPr>
                <w:bCs/>
                <w:color w:val="000000"/>
                <w:kern w:val="32"/>
                <w:sz w:val="24"/>
                <w:szCs w:val="24"/>
              </w:rPr>
              <w:t>ерготерапії</w:t>
            </w:r>
            <w:proofErr w:type="spellEnd"/>
          </w:p>
        </w:tc>
      </w:tr>
      <w:tr w:rsidR="00B24DA7" w:rsidRPr="00084FE9" w14:paraId="64A9DB76" w14:textId="77777777" w:rsidTr="0011043D">
        <w:trPr>
          <w:trHeight w:val="99"/>
        </w:trPr>
        <w:tc>
          <w:tcPr>
            <w:tcW w:w="1654" w:type="dxa"/>
          </w:tcPr>
          <w:p w14:paraId="4BF0FC43"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9</w:t>
            </w:r>
          </w:p>
        </w:tc>
        <w:tc>
          <w:tcPr>
            <w:tcW w:w="8552" w:type="dxa"/>
          </w:tcPr>
          <w:p w14:paraId="770A63F6"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забезпечувати відповідність заходів фізичної терапії та/або </w:t>
            </w:r>
            <w:proofErr w:type="spellStart"/>
            <w:r w:rsidRPr="00084FE9">
              <w:rPr>
                <w:bCs/>
                <w:color w:val="000000"/>
                <w:kern w:val="32"/>
                <w:sz w:val="24"/>
                <w:szCs w:val="24"/>
              </w:rPr>
              <w:t>ерготерапії</w:t>
            </w:r>
            <w:proofErr w:type="spellEnd"/>
            <w:r w:rsidRPr="00084FE9">
              <w:rPr>
                <w:bCs/>
                <w:color w:val="000000"/>
                <w:kern w:val="32"/>
                <w:sz w:val="24"/>
                <w:szCs w:val="24"/>
              </w:rPr>
              <w:t xml:space="preserve"> функціональним можливостям та потребам пацієнта/клієнта.</w:t>
            </w:r>
          </w:p>
        </w:tc>
      </w:tr>
      <w:tr w:rsidR="00B24DA7" w:rsidRPr="00084FE9" w14:paraId="2599AF00" w14:textId="77777777" w:rsidTr="0011043D">
        <w:trPr>
          <w:trHeight w:val="1020"/>
        </w:trPr>
        <w:tc>
          <w:tcPr>
            <w:tcW w:w="1654" w:type="dxa"/>
          </w:tcPr>
          <w:p w14:paraId="63552AE3"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10</w:t>
            </w:r>
          </w:p>
        </w:tc>
        <w:tc>
          <w:tcPr>
            <w:tcW w:w="8552" w:type="dxa"/>
          </w:tcPr>
          <w:p w14:paraId="555B2B51" w14:textId="4E96BF2C"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Здатність проводити оперативний, поточний та етапний контроль стану пацієнта</w:t>
            </w:r>
            <w:r w:rsidRPr="00084FE9">
              <w:rPr>
                <w:bCs/>
                <w:color w:val="000000"/>
                <w:kern w:val="32"/>
                <w:sz w:val="24"/>
                <w:szCs w:val="24"/>
                <w:lang w:val="ru-RU"/>
              </w:rPr>
              <w:t>/</w:t>
            </w:r>
            <w:r w:rsidRPr="00084FE9">
              <w:rPr>
                <w:bCs/>
                <w:color w:val="000000"/>
                <w:kern w:val="32"/>
                <w:sz w:val="24"/>
                <w:szCs w:val="24"/>
              </w:rPr>
              <w:t>клієнта відповідними засобами й методами та документувати отримані результати.</w:t>
            </w:r>
          </w:p>
        </w:tc>
      </w:tr>
      <w:tr w:rsidR="00B24DA7" w:rsidRPr="00084FE9" w14:paraId="354791E8" w14:textId="77777777" w:rsidTr="0011043D">
        <w:trPr>
          <w:trHeight w:val="253"/>
        </w:trPr>
        <w:tc>
          <w:tcPr>
            <w:tcW w:w="1654" w:type="dxa"/>
          </w:tcPr>
          <w:p w14:paraId="4488D1B7" w14:textId="668EF0F9" w:rsidR="00B24DA7" w:rsidRPr="00084FE9" w:rsidRDefault="00B24DA7" w:rsidP="00084FE9">
            <w:pPr>
              <w:autoSpaceDE w:val="0"/>
              <w:autoSpaceDN w:val="0"/>
              <w:spacing w:line="240" w:lineRule="auto"/>
              <w:jc w:val="both"/>
              <w:rPr>
                <w:b/>
                <w:sz w:val="24"/>
                <w:szCs w:val="24"/>
              </w:rPr>
            </w:pPr>
            <w:r w:rsidRPr="00084FE9">
              <w:rPr>
                <w:b/>
                <w:sz w:val="24"/>
                <w:szCs w:val="24"/>
              </w:rPr>
              <w:t>ФК 11</w:t>
            </w:r>
          </w:p>
        </w:tc>
        <w:tc>
          <w:tcPr>
            <w:tcW w:w="8552" w:type="dxa"/>
          </w:tcPr>
          <w:p w14:paraId="4FE23CE9" w14:textId="0830E709" w:rsidR="00B24DA7" w:rsidRPr="00084FE9" w:rsidRDefault="00B24DA7" w:rsidP="00084FE9">
            <w:pPr>
              <w:autoSpaceDE w:val="0"/>
              <w:autoSpaceDN w:val="0"/>
              <w:spacing w:line="240" w:lineRule="auto"/>
              <w:jc w:val="both"/>
              <w:rPr>
                <w:bCs/>
                <w:color w:val="000000"/>
                <w:kern w:val="32"/>
                <w:sz w:val="24"/>
                <w:szCs w:val="24"/>
              </w:rPr>
            </w:pPr>
            <w:r w:rsidRPr="00084FE9">
              <w:rPr>
                <w:rFonts w:eastAsia="Times New Roman"/>
                <w:bCs/>
                <w:kern w:val="32"/>
                <w:sz w:val="24"/>
                <w:szCs w:val="24"/>
                <w:lang w:eastAsia="uk-UA"/>
              </w:rPr>
              <w:t>Здатність адаптувати свою поточну практичну діяльність до змінних умов.</w:t>
            </w:r>
          </w:p>
        </w:tc>
      </w:tr>
      <w:tr w:rsidR="00B24DA7" w:rsidRPr="00084FE9" w14:paraId="48D4BB9F" w14:textId="77777777" w:rsidTr="0011043D">
        <w:trPr>
          <w:trHeight w:val="366"/>
        </w:trPr>
        <w:tc>
          <w:tcPr>
            <w:tcW w:w="1654" w:type="dxa"/>
          </w:tcPr>
          <w:p w14:paraId="13DB4E0C"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13</w:t>
            </w:r>
          </w:p>
        </w:tc>
        <w:tc>
          <w:tcPr>
            <w:tcW w:w="8552" w:type="dxa"/>
          </w:tcPr>
          <w:p w14:paraId="5F4DDAEE"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навчати пацієнта/опікунів самообслуговуванню/догляду, профілактиці захворювань, травм, ускладнень та </w:t>
            </w:r>
            <w:proofErr w:type="spellStart"/>
            <w:r w:rsidRPr="00084FE9">
              <w:rPr>
                <w:bCs/>
                <w:color w:val="000000"/>
                <w:kern w:val="32"/>
                <w:sz w:val="24"/>
                <w:szCs w:val="24"/>
              </w:rPr>
              <w:t>неповносправності</w:t>
            </w:r>
            <w:proofErr w:type="spellEnd"/>
            <w:r w:rsidRPr="00084FE9">
              <w:rPr>
                <w:bCs/>
                <w:color w:val="000000"/>
                <w:kern w:val="32"/>
                <w:sz w:val="24"/>
                <w:szCs w:val="24"/>
              </w:rPr>
              <w:t>, здоровому способу життя.</w:t>
            </w:r>
          </w:p>
        </w:tc>
      </w:tr>
      <w:tr w:rsidR="00B24DA7" w:rsidRPr="00084FE9" w14:paraId="38623180" w14:textId="77777777" w:rsidTr="0011043D">
        <w:trPr>
          <w:trHeight w:val="271"/>
        </w:trPr>
        <w:tc>
          <w:tcPr>
            <w:tcW w:w="1654" w:type="dxa"/>
          </w:tcPr>
          <w:p w14:paraId="242E9077" w14:textId="77777777" w:rsidR="00B24DA7" w:rsidRPr="00084FE9" w:rsidRDefault="00B24DA7" w:rsidP="00084FE9">
            <w:pPr>
              <w:autoSpaceDE w:val="0"/>
              <w:autoSpaceDN w:val="0"/>
              <w:spacing w:line="240" w:lineRule="auto"/>
              <w:jc w:val="both"/>
              <w:rPr>
                <w:b/>
                <w:sz w:val="24"/>
                <w:szCs w:val="24"/>
              </w:rPr>
            </w:pPr>
            <w:r w:rsidRPr="00084FE9">
              <w:rPr>
                <w:b/>
                <w:sz w:val="24"/>
                <w:szCs w:val="24"/>
              </w:rPr>
              <w:t>ФК 14</w:t>
            </w:r>
          </w:p>
        </w:tc>
        <w:tc>
          <w:tcPr>
            <w:tcW w:w="8552" w:type="dxa"/>
          </w:tcPr>
          <w:p w14:paraId="2968E692" w14:textId="77777777" w:rsidR="00B24DA7" w:rsidRPr="00084FE9" w:rsidRDefault="00B24DA7" w:rsidP="00084FE9">
            <w:pPr>
              <w:autoSpaceDE w:val="0"/>
              <w:autoSpaceDN w:val="0"/>
              <w:spacing w:line="240" w:lineRule="auto"/>
              <w:jc w:val="both"/>
              <w:rPr>
                <w:b/>
                <w:sz w:val="24"/>
                <w:szCs w:val="24"/>
              </w:rPr>
            </w:pPr>
            <w:r w:rsidRPr="00084FE9">
              <w:rPr>
                <w:bCs/>
                <w:color w:val="000000"/>
                <w:kern w:val="32"/>
                <w:sz w:val="24"/>
                <w:szCs w:val="24"/>
              </w:rPr>
              <w:t xml:space="preserve">Здатність знаходити шляхи постійного покращення якості послуг фізичної терапії та </w:t>
            </w:r>
            <w:proofErr w:type="spellStart"/>
            <w:r w:rsidRPr="00084FE9">
              <w:rPr>
                <w:bCs/>
                <w:color w:val="000000"/>
                <w:kern w:val="32"/>
                <w:sz w:val="24"/>
                <w:szCs w:val="24"/>
              </w:rPr>
              <w:t>ерготерапії</w:t>
            </w:r>
            <w:proofErr w:type="spellEnd"/>
            <w:r w:rsidRPr="00084FE9">
              <w:rPr>
                <w:bCs/>
                <w:color w:val="000000"/>
                <w:kern w:val="32"/>
                <w:sz w:val="24"/>
                <w:szCs w:val="24"/>
              </w:rPr>
              <w:t>.</w:t>
            </w:r>
          </w:p>
        </w:tc>
      </w:tr>
    </w:tbl>
    <w:p w14:paraId="2A11D9C3" w14:textId="77777777" w:rsidR="00B24DA7" w:rsidRPr="00B24DA7" w:rsidRDefault="00B24DA7" w:rsidP="00B24DA7">
      <w:pPr>
        <w:autoSpaceDE w:val="0"/>
        <w:autoSpaceDN w:val="0"/>
        <w:ind w:left="720"/>
        <w:jc w:val="both"/>
        <w:rPr>
          <w:b/>
          <w:sz w:val="24"/>
          <w:szCs w:val="24"/>
        </w:rPr>
      </w:pPr>
    </w:p>
    <w:p w14:paraId="09DBD4A7" w14:textId="77777777" w:rsidR="00B24DA7" w:rsidRPr="00B24DA7" w:rsidRDefault="00B24DA7" w:rsidP="00B24DA7">
      <w:pPr>
        <w:autoSpaceDE w:val="0"/>
        <w:autoSpaceDN w:val="0"/>
        <w:ind w:firstLine="720"/>
        <w:jc w:val="both"/>
        <w:rPr>
          <w:b/>
        </w:rPr>
      </w:pPr>
      <w:r w:rsidRPr="00B24DA7">
        <w:rPr>
          <w:b/>
        </w:rPr>
        <w:t>В результаті засвоєння кредитного модуля студенти мають продемонструвати такі програмні результати навчання:</w:t>
      </w:r>
    </w:p>
    <w:p w14:paraId="5179B0BB" w14:textId="77777777" w:rsidR="00B24DA7" w:rsidRPr="00B24DA7" w:rsidRDefault="00B24DA7" w:rsidP="00B24DA7">
      <w:pPr>
        <w:autoSpaceDE w:val="0"/>
        <w:autoSpaceDN w:val="0"/>
        <w:ind w:firstLine="720"/>
        <w:jc w:val="both"/>
        <w:rPr>
          <w:sz w:val="24"/>
          <w:szCs w:val="24"/>
        </w:rPr>
      </w:pPr>
    </w:p>
    <w:tbl>
      <w:tblPr>
        <w:tblStyle w:val="a4"/>
        <w:tblW w:w="0" w:type="auto"/>
        <w:tblInd w:w="108" w:type="dxa"/>
        <w:tblLook w:val="04A0" w:firstRow="1" w:lastRow="0" w:firstColumn="1" w:lastColumn="0" w:noHBand="0" w:noVBand="1"/>
      </w:tblPr>
      <w:tblGrid>
        <w:gridCol w:w="1639"/>
        <w:gridCol w:w="8447"/>
      </w:tblGrid>
      <w:tr w:rsidR="00B24DA7" w:rsidRPr="00084FE9" w14:paraId="303DC607" w14:textId="77777777" w:rsidTr="0011043D">
        <w:tc>
          <w:tcPr>
            <w:tcW w:w="1656" w:type="dxa"/>
          </w:tcPr>
          <w:p w14:paraId="447DDA43" w14:textId="77777777" w:rsidR="00B24DA7" w:rsidRPr="00084FE9" w:rsidRDefault="00B24DA7" w:rsidP="00B24DA7">
            <w:pPr>
              <w:autoSpaceDE w:val="0"/>
              <w:autoSpaceDN w:val="0"/>
              <w:spacing w:line="240" w:lineRule="auto"/>
              <w:rPr>
                <w:b/>
                <w:sz w:val="24"/>
                <w:szCs w:val="24"/>
              </w:rPr>
            </w:pPr>
            <w:r w:rsidRPr="00084FE9">
              <w:rPr>
                <w:b/>
                <w:sz w:val="24"/>
                <w:szCs w:val="24"/>
              </w:rPr>
              <w:t>ПРН 3</w:t>
            </w:r>
          </w:p>
        </w:tc>
        <w:tc>
          <w:tcPr>
            <w:tcW w:w="8550" w:type="dxa"/>
          </w:tcPr>
          <w:p w14:paraId="2B2B1E7F"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B24DA7" w:rsidRPr="00084FE9" w14:paraId="40EB4E36" w14:textId="77777777" w:rsidTr="0011043D">
        <w:tc>
          <w:tcPr>
            <w:tcW w:w="1656" w:type="dxa"/>
          </w:tcPr>
          <w:p w14:paraId="4CE2D6DB" w14:textId="77777777" w:rsidR="00B24DA7" w:rsidRPr="00084FE9" w:rsidRDefault="00B24DA7" w:rsidP="00B24DA7">
            <w:pPr>
              <w:autoSpaceDE w:val="0"/>
              <w:autoSpaceDN w:val="0"/>
              <w:spacing w:line="240" w:lineRule="auto"/>
              <w:rPr>
                <w:b/>
                <w:sz w:val="24"/>
                <w:szCs w:val="24"/>
              </w:rPr>
            </w:pPr>
            <w:r w:rsidRPr="00084FE9">
              <w:rPr>
                <w:b/>
                <w:sz w:val="24"/>
                <w:szCs w:val="24"/>
              </w:rPr>
              <w:t>ПРН 4</w:t>
            </w:r>
          </w:p>
        </w:tc>
        <w:tc>
          <w:tcPr>
            <w:tcW w:w="8550" w:type="dxa"/>
          </w:tcPr>
          <w:p w14:paraId="35596102"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sidRPr="00084FE9">
              <w:rPr>
                <w:color w:val="000000"/>
                <w:sz w:val="24"/>
                <w:szCs w:val="24"/>
              </w:rPr>
              <w:t>ерготерапії</w:t>
            </w:r>
            <w:proofErr w:type="spellEnd"/>
            <w:r w:rsidRPr="00084FE9">
              <w:rPr>
                <w:color w:val="000000"/>
                <w:sz w:val="24"/>
                <w:szCs w:val="24"/>
              </w:rPr>
              <w:t>.</w:t>
            </w:r>
          </w:p>
        </w:tc>
      </w:tr>
      <w:tr w:rsidR="00B24DA7" w:rsidRPr="00084FE9" w14:paraId="311D2BA5" w14:textId="77777777" w:rsidTr="0011043D">
        <w:tc>
          <w:tcPr>
            <w:tcW w:w="1656" w:type="dxa"/>
          </w:tcPr>
          <w:p w14:paraId="1E244835" w14:textId="77777777" w:rsidR="00B24DA7" w:rsidRPr="00084FE9" w:rsidRDefault="00B24DA7" w:rsidP="00B24DA7">
            <w:pPr>
              <w:autoSpaceDE w:val="0"/>
              <w:autoSpaceDN w:val="0"/>
              <w:spacing w:line="240" w:lineRule="auto"/>
              <w:rPr>
                <w:b/>
                <w:sz w:val="24"/>
                <w:szCs w:val="24"/>
              </w:rPr>
            </w:pPr>
            <w:r w:rsidRPr="00084FE9">
              <w:rPr>
                <w:b/>
                <w:sz w:val="24"/>
                <w:szCs w:val="24"/>
              </w:rPr>
              <w:lastRenderedPageBreak/>
              <w:t>ПРН 5</w:t>
            </w:r>
          </w:p>
        </w:tc>
        <w:tc>
          <w:tcPr>
            <w:tcW w:w="8550" w:type="dxa"/>
          </w:tcPr>
          <w:p w14:paraId="70F2E3E1"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B24DA7" w:rsidRPr="00084FE9" w14:paraId="72370F46" w14:textId="77777777" w:rsidTr="0011043D">
        <w:tc>
          <w:tcPr>
            <w:tcW w:w="1656" w:type="dxa"/>
          </w:tcPr>
          <w:p w14:paraId="47202AFD" w14:textId="77777777" w:rsidR="00B24DA7" w:rsidRPr="00084FE9" w:rsidRDefault="00B24DA7" w:rsidP="00B24DA7">
            <w:pPr>
              <w:autoSpaceDE w:val="0"/>
              <w:autoSpaceDN w:val="0"/>
              <w:spacing w:line="240" w:lineRule="auto"/>
              <w:rPr>
                <w:b/>
                <w:sz w:val="24"/>
                <w:szCs w:val="24"/>
              </w:rPr>
            </w:pPr>
            <w:r w:rsidRPr="00084FE9">
              <w:rPr>
                <w:b/>
                <w:sz w:val="24"/>
                <w:szCs w:val="24"/>
              </w:rPr>
              <w:t>ПРН 6</w:t>
            </w:r>
          </w:p>
        </w:tc>
        <w:tc>
          <w:tcPr>
            <w:tcW w:w="8550" w:type="dxa"/>
          </w:tcPr>
          <w:p w14:paraId="381E01C7"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B24DA7" w:rsidRPr="00084FE9" w14:paraId="3DDAA9E4" w14:textId="77777777" w:rsidTr="0011043D">
        <w:tc>
          <w:tcPr>
            <w:tcW w:w="1656" w:type="dxa"/>
          </w:tcPr>
          <w:p w14:paraId="4551E46B" w14:textId="77777777" w:rsidR="00B24DA7" w:rsidRPr="00084FE9" w:rsidRDefault="00B24DA7" w:rsidP="00B24DA7">
            <w:pPr>
              <w:autoSpaceDE w:val="0"/>
              <w:autoSpaceDN w:val="0"/>
              <w:spacing w:line="240" w:lineRule="auto"/>
              <w:rPr>
                <w:b/>
                <w:sz w:val="24"/>
                <w:szCs w:val="24"/>
              </w:rPr>
            </w:pPr>
            <w:r w:rsidRPr="00084FE9">
              <w:rPr>
                <w:b/>
                <w:sz w:val="24"/>
                <w:szCs w:val="24"/>
              </w:rPr>
              <w:t>ПРН 7</w:t>
            </w:r>
          </w:p>
        </w:tc>
        <w:tc>
          <w:tcPr>
            <w:tcW w:w="8550" w:type="dxa"/>
          </w:tcPr>
          <w:p w14:paraId="71B4BD9A"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B24DA7" w:rsidRPr="00084FE9" w14:paraId="2A7AED04" w14:textId="77777777" w:rsidTr="0011043D">
        <w:tc>
          <w:tcPr>
            <w:tcW w:w="1656" w:type="dxa"/>
          </w:tcPr>
          <w:p w14:paraId="08B46DDE" w14:textId="77777777" w:rsidR="00B24DA7" w:rsidRPr="00084FE9" w:rsidRDefault="00B24DA7" w:rsidP="00B24DA7">
            <w:pPr>
              <w:autoSpaceDE w:val="0"/>
              <w:autoSpaceDN w:val="0"/>
              <w:spacing w:line="240" w:lineRule="auto"/>
              <w:rPr>
                <w:b/>
                <w:sz w:val="24"/>
                <w:szCs w:val="24"/>
              </w:rPr>
            </w:pPr>
            <w:r w:rsidRPr="00084FE9">
              <w:rPr>
                <w:b/>
                <w:sz w:val="24"/>
                <w:szCs w:val="24"/>
              </w:rPr>
              <w:t>ПРН 9</w:t>
            </w:r>
          </w:p>
        </w:tc>
        <w:tc>
          <w:tcPr>
            <w:tcW w:w="8550" w:type="dxa"/>
          </w:tcPr>
          <w:p w14:paraId="0CE78F8E"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 xml:space="preserve">Реалізувати індивідуальні програми фізичної терапії, </w:t>
            </w:r>
            <w:proofErr w:type="spellStart"/>
            <w:r w:rsidRPr="00084FE9">
              <w:rPr>
                <w:color w:val="000000"/>
                <w:sz w:val="24"/>
                <w:szCs w:val="24"/>
              </w:rPr>
              <w:t>ерготерапії</w:t>
            </w:r>
            <w:proofErr w:type="spellEnd"/>
          </w:p>
        </w:tc>
      </w:tr>
      <w:tr w:rsidR="00B24DA7" w:rsidRPr="00084FE9" w14:paraId="7D93FF12" w14:textId="77777777" w:rsidTr="0011043D">
        <w:tc>
          <w:tcPr>
            <w:tcW w:w="1656" w:type="dxa"/>
          </w:tcPr>
          <w:p w14:paraId="48E36F4B" w14:textId="77777777" w:rsidR="00B24DA7" w:rsidRPr="00084FE9" w:rsidRDefault="00B24DA7" w:rsidP="00B24DA7">
            <w:pPr>
              <w:autoSpaceDE w:val="0"/>
              <w:autoSpaceDN w:val="0"/>
              <w:spacing w:line="240" w:lineRule="auto"/>
              <w:rPr>
                <w:b/>
                <w:sz w:val="24"/>
                <w:szCs w:val="24"/>
              </w:rPr>
            </w:pPr>
            <w:r w:rsidRPr="00084FE9">
              <w:rPr>
                <w:b/>
                <w:sz w:val="24"/>
                <w:szCs w:val="24"/>
              </w:rPr>
              <w:t>ПРН 10</w:t>
            </w:r>
          </w:p>
        </w:tc>
        <w:tc>
          <w:tcPr>
            <w:tcW w:w="8550" w:type="dxa"/>
          </w:tcPr>
          <w:p w14:paraId="58317CF7"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Здійснювати заходи фізичної терапії для ліквідації або компенсації рухових порушень та активності.</w:t>
            </w:r>
          </w:p>
        </w:tc>
      </w:tr>
      <w:tr w:rsidR="00B24DA7" w:rsidRPr="00084FE9" w14:paraId="6671A584" w14:textId="77777777" w:rsidTr="0011043D">
        <w:trPr>
          <w:trHeight w:val="279"/>
        </w:trPr>
        <w:tc>
          <w:tcPr>
            <w:tcW w:w="1656" w:type="dxa"/>
          </w:tcPr>
          <w:p w14:paraId="31AD5298" w14:textId="77777777" w:rsidR="00B24DA7" w:rsidRPr="00084FE9" w:rsidRDefault="00B24DA7" w:rsidP="00B24DA7">
            <w:pPr>
              <w:autoSpaceDE w:val="0"/>
              <w:autoSpaceDN w:val="0"/>
              <w:spacing w:line="240" w:lineRule="auto"/>
              <w:rPr>
                <w:b/>
                <w:sz w:val="24"/>
                <w:szCs w:val="24"/>
              </w:rPr>
            </w:pPr>
            <w:r w:rsidRPr="00084FE9">
              <w:rPr>
                <w:b/>
                <w:sz w:val="24"/>
                <w:szCs w:val="24"/>
              </w:rPr>
              <w:t>ПРН 12</w:t>
            </w:r>
          </w:p>
        </w:tc>
        <w:tc>
          <w:tcPr>
            <w:tcW w:w="8550" w:type="dxa"/>
          </w:tcPr>
          <w:p w14:paraId="61467133"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Застосовувати сучасні науково-доказові дані у професійній діяльності.</w:t>
            </w:r>
          </w:p>
        </w:tc>
      </w:tr>
      <w:tr w:rsidR="00B24DA7" w:rsidRPr="00084FE9" w14:paraId="50C9BB33" w14:textId="77777777" w:rsidTr="0011043D">
        <w:trPr>
          <w:trHeight w:val="166"/>
        </w:trPr>
        <w:tc>
          <w:tcPr>
            <w:tcW w:w="1656" w:type="dxa"/>
          </w:tcPr>
          <w:p w14:paraId="30E799B0" w14:textId="77777777" w:rsidR="00B24DA7" w:rsidRPr="00084FE9" w:rsidRDefault="00B24DA7" w:rsidP="00B24DA7">
            <w:pPr>
              <w:autoSpaceDE w:val="0"/>
              <w:autoSpaceDN w:val="0"/>
              <w:spacing w:line="240" w:lineRule="auto"/>
              <w:rPr>
                <w:b/>
                <w:sz w:val="24"/>
                <w:szCs w:val="24"/>
              </w:rPr>
            </w:pPr>
            <w:r w:rsidRPr="00084FE9">
              <w:rPr>
                <w:b/>
                <w:sz w:val="24"/>
                <w:szCs w:val="24"/>
              </w:rPr>
              <w:t>ПРН 13</w:t>
            </w:r>
          </w:p>
        </w:tc>
        <w:tc>
          <w:tcPr>
            <w:tcW w:w="8550" w:type="dxa"/>
          </w:tcPr>
          <w:p w14:paraId="3FFFBB85"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084FE9">
              <w:rPr>
                <w:color w:val="000000"/>
                <w:sz w:val="24"/>
                <w:szCs w:val="24"/>
              </w:rPr>
              <w:t>приватність</w:t>
            </w:r>
            <w:proofErr w:type="spellEnd"/>
            <w:r w:rsidRPr="00084FE9">
              <w:rPr>
                <w:color w:val="000000"/>
                <w:sz w:val="24"/>
                <w:szCs w:val="24"/>
              </w:rPr>
              <w:t>.</w:t>
            </w:r>
          </w:p>
        </w:tc>
      </w:tr>
      <w:tr w:rsidR="00B24DA7" w:rsidRPr="00084FE9" w14:paraId="0945FA56" w14:textId="77777777" w:rsidTr="0011043D">
        <w:trPr>
          <w:trHeight w:val="142"/>
        </w:trPr>
        <w:tc>
          <w:tcPr>
            <w:tcW w:w="1656" w:type="dxa"/>
          </w:tcPr>
          <w:p w14:paraId="661F8438" w14:textId="77777777" w:rsidR="00B24DA7" w:rsidRPr="00084FE9" w:rsidRDefault="00B24DA7" w:rsidP="00B24DA7">
            <w:pPr>
              <w:autoSpaceDE w:val="0"/>
              <w:autoSpaceDN w:val="0"/>
              <w:spacing w:line="240" w:lineRule="auto"/>
              <w:rPr>
                <w:b/>
                <w:sz w:val="24"/>
                <w:szCs w:val="24"/>
              </w:rPr>
            </w:pPr>
            <w:r w:rsidRPr="00084FE9">
              <w:rPr>
                <w:b/>
                <w:sz w:val="24"/>
                <w:szCs w:val="24"/>
              </w:rPr>
              <w:t>ПРН 16</w:t>
            </w:r>
          </w:p>
        </w:tc>
        <w:tc>
          <w:tcPr>
            <w:tcW w:w="8550" w:type="dxa"/>
          </w:tcPr>
          <w:p w14:paraId="62203960"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Проводити інструктаж та навчання клієнтів, членів їх родин, колег і невеликих груп.</w:t>
            </w:r>
          </w:p>
        </w:tc>
      </w:tr>
      <w:tr w:rsidR="00B24DA7" w:rsidRPr="00084FE9" w14:paraId="727EF37D" w14:textId="77777777" w:rsidTr="0011043D">
        <w:trPr>
          <w:trHeight w:val="175"/>
        </w:trPr>
        <w:tc>
          <w:tcPr>
            <w:tcW w:w="1656" w:type="dxa"/>
          </w:tcPr>
          <w:p w14:paraId="5CA15C47" w14:textId="77777777" w:rsidR="00B24DA7" w:rsidRPr="00084FE9" w:rsidRDefault="00B24DA7" w:rsidP="00B24DA7">
            <w:pPr>
              <w:autoSpaceDE w:val="0"/>
              <w:autoSpaceDN w:val="0"/>
              <w:spacing w:line="240" w:lineRule="auto"/>
              <w:rPr>
                <w:b/>
                <w:sz w:val="24"/>
                <w:szCs w:val="24"/>
              </w:rPr>
            </w:pPr>
            <w:r w:rsidRPr="00084FE9">
              <w:rPr>
                <w:b/>
                <w:sz w:val="24"/>
                <w:szCs w:val="24"/>
              </w:rPr>
              <w:t>ПРН 17</w:t>
            </w:r>
          </w:p>
        </w:tc>
        <w:tc>
          <w:tcPr>
            <w:tcW w:w="8550" w:type="dxa"/>
          </w:tcPr>
          <w:p w14:paraId="355E01FC"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 xml:space="preserve">Оцінювати результати виконання програм фізичної терапії та </w:t>
            </w:r>
            <w:proofErr w:type="spellStart"/>
            <w:r w:rsidRPr="00084FE9">
              <w:rPr>
                <w:color w:val="000000"/>
                <w:sz w:val="24"/>
                <w:szCs w:val="24"/>
              </w:rPr>
              <w:t>ерготерапії</w:t>
            </w:r>
            <w:proofErr w:type="spellEnd"/>
            <w:r w:rsidRPr="00084FE9">
              <w:rPr>
                <w:color w:val="000000"/>
                <w:sz w:val="24"/>
                <w:szCs w:val="24"/>
              </w:rPr>
              <w:t xml:space="preserve">, використовуючи відповідний інструментарій, та за потреби, </w:t>
            </w:r>
            <w:proofErr w:type="spellStart"/>
            <w:r w:rsidRPr="00084FE9">
              <w:rPr>
                <w:color w:val="000000"/>
                <w:sz w:val="24"/>
                <w:szCs w:val="24"/>
              </w:rPr>
              <w:t>модифіковувати</w:t>
            </w:r>
            <w:proofErr w:type="spellEnd"/>
            <w:r w:rsidRPr="00084FE9">
              <w:rPr>
                <w:color w:val="000000"/>
                <w:sz w:val="24"/>
                <w:szCs w:val="24"/>
              </w:rPr>
              <w:t xml:space="preserve"> поточну діяльність.</w:t>
            </w:r>
          </w:p>
        </w:tc>
      </w:tr>
      <w:tr w:rsidR="00B24DA7" w:rsidRPr="00084FE9" w14:paraId="1A7764A0" w14:textId="77777777" w:rsidTr="0011043D">
        <w:trPr>
          <w:trHeight w:val="323"/>
        </w:trPr>
        <w:tc>
          <w:tcPr>
            <w:tcW w:w="1656" w:type="dxa"/>
          </w:tcPr>
          <w:p w14:paraId="0B50058A" w14:textId="77777777" w:rsidR="00B24DA7" w:rsidRPr="00084FE9" w:rsidRDefault="00B24DA7" w:rsidP="00B24DA7">
            <w:pPr>
              <w:autoSpaceDE w:val="0"/>
              <w:autoSpaceDN w:val="0"/>
              <w:spacing w:line="240" w:lineRule="auto"/>
              <w:rPr>
                <w:b/>
                <w:sz w:val="24"/>
                <w:szCs w:val="24"/>
              </w:rPr>
            </w:pPr>
            <w:r w:rsidRPr="00084FE9">
              <w:rPr>
                <w:b/>
                <w:sz w:val="24"/>
                <w:szCs w:val="24"/>
              </w:rPr>
              <w:t>ПРН 18</w:t>
            </w:r>
          </w:p>
        </w:tc>
        <w:tc>
          <w:tcPr>
            <w:tcW w:w="8550" w:type="dxa"/>
          </w:tcPr>
          <w:p w14:paraId="17F12DD1"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24DA7" w:rsidRPr="00084FE9" w14:paraId="50E58C71" w14:textId="77777777" w:rsidTr="0011043D">
        <w:trPr>
          <w:trHeight w:val="174"/>
        </w:trPr>
        <w:tc>
          <w:tcPr>
            <w:tcW w:w="1656" w:type="dxa"/>
          </w:tcPr>
          <w:p w14:paraId="715BFC5A" w14:textId="77777777" w:rsidR="00B24DA7" w:rsidRPr="00084FE9" w:rsidRDefault="00B24DA7" w:rsidP="00B24DA7">
            <w:pPr>
              <w:autoSpaceDE w:val="0"/>
              <w:autoSpaceDN w:val="0"/>
              <w:spacing w:line="240" w:lineRule="auto"/>
              <w:rPr>
                <w:b/>
                <w:sz w:val="24"/>
                <w:szCs w:val="24"/>
              </w:rPr>
            </w:pPr>
            <w:r w:rsidRPr="00084FE9">
              <w:rPr>
                <w:b/>
                <w:sz w:val="24"/>
                <w:szCs w:val="24"/>
              </w:rPr>
              <w:t>ПРН 19</w:t>
            </w:r>
          </w:p>
        </w:tc>
        <w:tc>
          <w:tcPr>
            <w:tcW w:w="8550" w:type="dxa"/>
          </w:tcPr>
          <w:p w14:paraId="70ED0BAB"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lang w:eastAsia="ru-RU"/>
              </w:rPr>
              <w:t xml:space="preserve">Використовувати сучасні електронні, комп’ютеризовані, </w:t>
            </w:r>
            <w:proofErr w:type="spellStart"/>
            <w:r w:rsidRPr="00084FE9">
              <w:rPr>
                <w:color w:val="000000"/>
                <w:sz w:val="24"/>
                <w:szCs w:val="24"/>
                <w:lang w:eastAsia="ru-RU"/>
              </w:rPr>
              <w:t>роботизовані</w:t>
            </w:r>
            <w:proofErr w:type="spellEnd"/>
            <w:r w:rsidRPr="00084FE9">
              <w:rPr>
                <w:color w:val="000000"/>
                <w:sz w:val="24"/>
                <w:szCs w:val="24"/>
                <w:lang w:eastAsia="ru-RU"/>
              </w:rPr>
              <w:t xml:space="preserve">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w:t>
            </w:r>
            <w:proofErr w:type="spellStart"/>
            <w:r w:rsidRPr="00084FE9">
              <w:rPr>
                <w:color w:val="000000"/>
                <w:sz w:val="24"/>
                <w:szCs w:val="24"/>
                <w:lang w:eastAsia="ru-RU"/>
              </w:rPr>
              <w:t>ерготерапії</w:t>
            </w:r>
            <w:proofErr w:type="spellEnd"/>
            <w:r w:rsidRPr="00084FE9">
              <w:rPr>
                <w:color w:val="000000"/>
                <w:sz w:val="24"/>
                <w:szCs w:val="24"/>
                <w:lang w:eastAsia="ru-RU"/>
              </w:rPr>
              <w:t xml:space="preserve"> із застосуванням сучасних технічних та ортопедичних засобів фізичної терапії, </w:t>
            </w:r>
            <w:proofErr w:type="spellStart"/>
            <w:r w:rsidRPr="00084FE9">
              <w:rPr>
                <w:color w:val="000000"/>
                <w:sz w:val="24"/>
                <w:szCs w:val="24"/>
                <w:lang w:eastAsia="ru-RU"/>
              </w:rPr>
              <w:t>ерготерапії</w:t>
            </w:r>
            <w:proofErr w:type="spellEnd"/>
            <w:r w:rsidRPr="00084FE9">
              <w:rPr>
                <w:color w:val="000000"/>
                <w:sz w:val="24"/>
                <w:szCs w:val="24"/>
                <w:lang w:val="ru-RU" w:eastAsia="ru-RU"/>
              </w:rPr>
              <w:t>  </w:t>
            </w:r>
          </w:p>
        </w:tc>
      </w:tr>
      <w:tr w:rsidR="00B24DA7" w:rsidRPr="00084FE9" w14:paraId="33B2A704" w14:textId="77777777" w:rsidTr="00084FE9">
        <w:trPr>
          <w:trHeight w:val="960"/>
        </w:trPr>
        <w:tc>
          <w:tcPr>
            <w:tcW w:w="1656" w:type="dxa"/>
          </w:tcPr>
          <w:p w14:paraId="1149A57E" w14:textId="77777777" w:rsidR="00B24DA7" w:rsidRPr="00084FE9" w:rsidRDefault="00B24DA7" w:rsidP="00B24DA7">
            <w:pPr>
              <w:autoSpaceDE w:val="0"/>
              <w:autoSpaceDN w:val="0"/>
              <w:spacing w:line="240" w:lineRule="auto"/>
              <w:rPr>
                <w:b/>
                <w:sz w:val="24"/>
                <w:szCs w:val="24"/>
              </w:rPr>
            </w:pPr>
            <w:r w:rsidRPr="00084FE9">
              <w:rPr>
                <w:b/>
                <w:sz w:val="24"/>
                <w:szCs w:val="24"/>
              </w:rPr>
              <w:t>ПРН 20</w:t>
            </w:r>
          </w:p>
        </w:tc>
        <w:tc>
          <w:tcPr>
            <w:tcW w:w="8550" w:type="dxa"/>
          </w:tcPr>
          <w:p w14:paraId="515E8F77" w14:textId="4F2708D2" w:rsidR="00B24DA7" w:rsidRPr="00084FE9" w:rsidRDefault="00B24DA7" w:rsidP="00B24DA7">
            <w:pPr>
              <w:autoSpaceDE w:val="0"/>
              <w:autoSpaceDN w:val="0"/>
              <w:spacing w:line="240" w:lineRule="auto"/>
              <w:jc w:val="both"/>
              <w:rPr>
                <w:sz w:val="24"/>
                <w:szCs w:val="24"/>
              </w:rPr>
            </w:pPr>
            <w:r w:rsidRPr="00084FE9">
              <w:rPr>
                <w:color w:val="000000"/>
                <w:sz w:val="24"/>
                <w:szCs w:val="24"/>
                <w:lang w:eastAsia="ru-RU"/>
              </w:rPr>
              <w:t xml:space="preserve">Безпечно </w:t>
            </w:r>
            <w:r w:rsidRPr="00084FE9">
              <w:rPr>
                <w:color w:val="000000"/>
                <w:sz w:val="24"/>
                <w:szCs w:val="24"/>
                <w:lang w:val="ru-RU" w:eastAsia="ru-RU"/>
              </w:rPr>
              <w:t> </w:t>
            </w:r>
            <w:r w:rsidRPr="00084FE9">
              <w:rPr>
                <w:color w:val="000000"/>
                <w:sz w:val="24"/>
                <w:szCs w:val="24"/>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p>
        </w:tc>
      </w:tr>
      <w:tr w:rsidR="00B24DA7" w:rsidRPr="00084FE9" w14:paraId="2A951CC4" w14:textId="77777777" w:rsidTr="0011043D">
        <w:trPr>
          <w:trHeight w:val="305"/>
        </w:trPr>
        <w:tc>
          <w:tcPr>
            <w:tcW w:w="1656" w:type="dxa"/>
          </w:tcPr>
          <w:p w14:paraId="67C39644" w14:textId="0C460D33" w:rsidR="00B24DA7" w:rsidRPr="00084FE9" w:rsidRDefault="00B24DA7" w:rsidP="00B24DA7">
            <w:pPr>
              <w:autoSpaceDE w:val="0"/>
              <w:autoSpaceDN w:val="0"/>
              <w:spacing w:line="240" w:lineRule="auto"/>
              <w:rPr>
                <w:b/>
                <w:sz w:val="24"/>
                <w:szCs w:val="24"/>
              </w:rPr>
            </w:pPr>
            <w:r w:rsidRPr="00084FE9">
              <w:rPr>
                <w:b/>
                <w:sz w:val="24"/>
                <w:szCs w:val="24"/>
              </w:rPr>
              <w:t>ПРН 21</w:t>
            </w:r>
          </w:p>
        </w:tc>
        <w:tc>
          <w:tcPr>
            <w:tcW w:w="8550" w:type="dxa"/>
          </w:tcPr>
          <w:p w14:paraId="5568A52A" w14:textId="7FEFD29C" w:rsidR="00B24DA7" w:rsidRPr="00084FE9" w:rsidRDefault="00B24DA7" w:rsidP="00B24DA7">
            <w:pPr>
              <w:autoSpaceDE w:val="0"/>
              <w:autoSpaceDN w:val="0"/>
              <w:spacing w:line="240" w:lineRule="auto"/>
              <w:jc w:val="both"/>
              <w:rPr>
                <w:color w:val="000000"/>
                <w:sz w:val="24"/>
                <w:szCs w:val="24"/>
                <w:lang w:eastAsia="ru-RU"/>
              </w:rPr>
            </w:pPr>
            <w:r w:rsidRPr="00084FE9">
              <w:rPr>
                <w:color w:val="000000"/>
                <w:sz w:val="24"/>
                <w:szCs w:val="24"/>
                <w:lang w:val="ru-RU" w:eastAsia="ru-RU"/>
              </w:rPr>
              <w:t> </w:t>
            </w:r>
            <w:r w:rsidRPr="00084FE9">
              <w:rPr>
                <w:sz w:val="24"/>
                <w:szCs w:val="24"/>
              </w:rPr>
              <w:t>Усвідомлення суспільної значущості професії, позитивної мотивації у виконанні професійної діяльності та певний рівень відповідальності за своє життя і професійну діяльність.</w:t>
            </w:r>
          </w:p>
        </w:tc>
      </w:tr>
      <w:tr w:rsidR="00B24DA7" w:rsidRPr="00084FE9" w14:paraId="2DCB2356" w14:textId="77777777" w:rsidTr="0011043D">
        <w:trPr>
          <w:trHeight w:val="122"/>
        </w:trPr>
        <w:tc>
          <w:tcPr>
            <w:tcW w:w="1656" w:type="dxa"/>
          </w:tcPr>
          <w:p w14:paraId="67BE15AC" w14:textId="77777777" w:rsidR="00B24DA7" w:rsidRPr="00084FE9" w:rsidRDefault="00B24DA7" w:rsidP="00B24DA7">
            <w:pPr>
              <w:autoSpaceDE w:val="0"/>
              <w:autoSpaceDN w:val="0"/>
              <w:spacing w:line="240" w:lineRule="auto"/>
              <w:rPr>
                <w:b/>
                <w:sz w:val="24"/>
                <w:szCs w:val="24"/>
              </w:rPr>
            </w:pPr>
            <w:r w:rsidRPr="00084FE9">
              <w:rPr>
                <w:b/>
                <w:sz w:val="24"/>
                <w:szCs w:val="24"/>
              </w:rPr>
              <w:t>ПРН 22</w:t>
            </w:r>
          </w:p>
        </w:tc>
        <w:tc>
          <w:tcPr>
            <w:tcW w:w="8550" w:type="dxa"/>
          </w:tcPr>
          <w:p w14:paraId="025263CB" w14:textId="77777777" w:rsidR="00B24DA7" w:rsidRPr="00084FE9" w:rsidRDefault="00B24DA7" w:rsidP="00B24DA7">
            <w:pPr>
              <w:autoSpaceDE w:val="0"/>
              <w:autoSpaceDN w:val="0"/>
              <w:spacing w:line="240" w:lineRule="auto"/>
              <w:jc w:val="both"/>
              <w:rPr>
                <w:sz w:val="24"/>
                <w:szCs w:val="24"/>
              </w:rPr>
            </w:pPr>
            <w:r w:rsidRPr="00084FE9">
              <w:rPr>
                <w:color w:val="000000"/>
                <w:sz w:val="24"/>
                <w:szCs w:val="24"/>
                <w:lang w:eastAsia="ru-RU"/>
              </w:rPr>
              <w:t>Обирати  прийоми спілкування з хворими для профілактики і 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14:paraId="2BE0F85B" w14:textId="77777777" w:rsidR="00B24DA7" w:rsidRPr="00B24DA7" w:rsidRDefault="00B24DA7" w:rsidP="00F92DE2">
      <w:pPr>
        <w:autoSpaceDE w:val="0"/>
        <w:autoSpaceDN w:val="0"/>
        <w:jc w:val="both"/>
      </w:pPr>
    </w:p>
    <w:p w14:paraId="70A48071" w14:textId="77777777" w:rsidR="00B24DA7" w:rsidRPr="00B24DA7" w:rsidRDefault="00B24DA7" w:rsidP="00B24DA7">
      <w:pPr>
        <w:keepNext/>
        <w:tabs>
          <w:tab w:val="left" w:pos="284"/>
        </w:tabs>
        <w:spacing w:line="360" w:lineRule="auto"/>
        <w:jc w:val="center"/>
        <w:outlineLvl w:val="0"/>
        <w:rPr>
          <w:b/>
          <w:color w:val="1F497D" w:themeColor="text2"/>
        </w:rPr>
      </w:pPr>
      <w:r w:rsidRPr="00B24DA7">
        <w:rPr>
          <w:b/>
          <w:color w:val="1F497D" w:themeColor="text2"/>
        </w:rPr>
        <w:t>2.</w:t>
      </w:r>
      <w:r w:rsidRPr="00B24DA7">
        <w:rPr>
          <w:rFonts w:asciiTheme="minorHAnsi" w:hAnsiTheme="minorHAnsi" w:cstheme="minorHAnsi"/>
          <w:b/>
          <w:i/>
          <w:color w:val="1F497D" w:themeColor="text2"/>
        </w:rPr>
        <w:t xml:space="preserve"> </w:t>
      </w:r>
      <w:proofErr w:type="spellStart"/>
      <w:r w:rsidRPr="00B24DA7">
        <w:rPr>
          <w:b/>
          <w:color w:val="1F497D" w:themeColor="text2"/>
        </w:rPr>
        <w:t>Пререквізити</w:t>
      </w:r>
      <w:proofErr w:type="spellEnd"/>
      <w:r w:rsidRPr="00B24DA7">
        <w:rPr>
          <w:b/>
          <w:color w:val="1F497D" w:themeColor="text2"/>
        </w:rPr>
        <w:t xml:space="preserve"> та </w:t>
      </w:r>
      <w:proofErr w:type="spellStart"/>
      <w:r w:rsidRPr="00B24DA7">
        <w:rPr>
          <w:b/>
          <w:color w:val="1F497D" w:themeColor="text2"/>
        </w:rPr>
        <w:t>постреквізити</w:t>
      </w:r>
      <w:proofErr w:type="spellEnd"/>
      <w:r w:rsidRPr="00B24DA7">
        <w:rPr>
          <w:b/>
          <w:color w:val="1F497D" w:themeColor="text2"/>
        </w:rPr>
        <w:t xml:space="preserve"> дисципліни</w:t>
      </w:r>
    </w:p>
    <w:p w14:paraId="71E05088" w14:textId="46704C4A" w:rsidR="00B24DA7" w:rsidRPr="00B24DA7" w:rsidRDefault="00B24DA7" w:rsidP="00B24DA7">
      <w:pPr>
        <w:keepNext/>
        <w:tabs>
          <w:tab w:val="left" w:pos="284"/>
        </w:tabs>
        <w:spacing w:line="240" w:lineRule="auto"/>
        <w:jc w:val="both"/>
        <w:outlineLvl w:val="0"/>
      </w:pPr>
      <w:r w:rsidRPr="00B24DA7">
        <w:tab/>
      </w:r>
      <w:r w:rsidRPr="00B24DA7">
        <w:tab/>
      </w:r>
      <w:r w:rsidRPr="00473564">
        <w:rPr>
          <w:highlight w:val="yellow"/>
        </w:rPr>
        <w:t>У структурно-логічній схемі навчання заз</w:t>
      </w:r>
      <w:r w:rsidR="009E14A0" w:rsidRPr="00473564">
        <w:rPr>
          <w:highlight w:val="yellow"/>
        </w:rPr>
        <w:t xml:space="preserve">начена дисципліна розміщена на </w:t>
      </w:r>
      <w:r w:rsidR="00473564" w:rsidRPr="00473564">
        <w:rPr>
          <w:highlight w:val="yellow"/>
        </w:rPr>
        <w:t>2</w:t>
      </w:r>
      <w:r w:rsidRPr="00473564">
        <w:rPr>
          <w:highlight w:val="yellow"/>
        </w:rPr>
        <w:t xml:space="preserve"> курсі підготовки освітньо-професійної програми першого (бакалаврського</w:t>
      </w:r>
      <w:r w:rsidR="000E34BB" w:rsidRPr="00473564">
        <w:rPr>
          <w:highlight w:val="yellow"/>
        </w:rPr>
        <w:t xml:space="preserve">) рівня вищої освіти. В структурній логічній схемі розміщена </w:t>
      </w:r>
      <w:r w:rsidRPr="00473564">
        <w:rPr>
          <w:highlight w:val="yellow"/>
        </w:rPr>
        <w:t>таким чином, щоб вивчення мало теоретичне та практичне спрямування.</w:t>
      </w:r>
    </w:p>
    <w:p w14:paraId="4192FCD6" w14:textId="2F9365F5" w:rsidR="00A46D68" w:rsidRDefault="00B24DA7" w:rsidP="006059D9">
      <w:pPr>
        <w:spacing w:line="240" w:lineRule="auto"/>
        <w:ind w:firstLine="708"/>
        <w:jc w:val="both"/>
        <w:rPr>
          <w:b/>
        </w:rPr>
      </w:pPr>
      <w:r w:rsidRPr="00B24DA7">
        <w:t xml:space="preserve">Вивчення кредитного модуля базується на знаннях, отриманих під час вивчення дисциплін: </w:t>
      </w:r>
      <w:r w:rsidRPr="000E427F">
        <w:rPr>
          <w:b/>
        </w:rPr>
        <w:t xml:space="preserve">«Пропедевтика фізичної терапії», «Патофізіологія та вікові особливості протікання </w:t>
      </w:r>
      <w:proofErr w:type="spellStart"/>
      <w:r w:rsidRPr="000E427F">
        <w:rPr>
          <w:b/>
        </w:rPr>
        <w:t>хвороб</w:t>
      </w:r>
      <w:proofErr w:type="spellEnd"/>
      <w:r w:rsidRPr="000E427F">
        <w:rPr>
          <w:b/>
        </w:rPr>
        <w:t xml:space="preserve"> у фізичній терапії, </w:t>
      </w:r>
      <w:proofErr w:type="spellStart"/>
      <w:r w:rsidRPr="000E427F">
        <w:rPr>
          <w:b/>
        </w:rPr>
        <w:t>ерготерапії</w:t>
      </w:r>
      <w:proofErr w:type="spellEnd"/>
      <w:r w:rsidRPr="000E427F">
        <w:rPr>
          <w:b/>
        </w:rPr>
        <w:t xml:space="preserve">», </w:t>
      </w:r>
      <w:r w:rsidR="006059D9" w:rsidRPr="000E427F">
        <w:rPr>
          <w:b/>
        </w:rPr>
        <w:t>«</w:t>
      </w:r>
      <w:r w:rsidRPr="000E427F">
        <w:rPr>
          <w:b/>
        </w:rPr>
        <w:t>Фізіологія та онтогенез людини у фізичній терапії»</w:t>
      </w:r>
      <w:r w:rsidR="00A46D68" w:rsidRPr="000E427F">
        <w:rPr>
          <w:b/>
        </w:rPr>
        <w:t>, «</w:t>
      </w:r>
      <w:r w:rsidR="00AD3EA5" w:rsidRPr="000E427F">
        <w:rPr>
          <w:b/>
        </w:rPr>
        <w:t xml:space="preserve">Масаж </w:t>
      </w:r>
      <w:r w:rsidR="006059D9" w:rsidRPr="000E427F">
        <w:rPr>
          <w:b/>
        </w:rPr>
        <w:t>загальний та самомасаж</w:t>
      </w:r>
      <w:r w:rsidR="00A46D68" w:rsidRPr="000E427F">
        <w:rPr>
          <w:b/>
        </w:rPr>
        <w:t>»</w:t>
      </w:r>
      <w:r w:rsidR="00E25919" w:rsidRPr="000E427F">
        <w:rPr>
          <w:b/>
        </w:rPr>
        <w:t>,</w:t>
      </w:r>
      <w:r w:rsidR="00A46D68" w:rsidRPr="000E427F">
        <w:rPr>
          <w:b/>
        </w:rPr>
        <w:t xml:space="preserve"> «</w:t>
      </w:r>
      <w:r w:rsidR="00473564" w:rsidRPr="000E427F">
        <w:rPr>
          <w:b/>
        </w:rPr>
        <w:t>Основи здорового способу життя</w:t>
      </w:r>
      <w:r w:rsidR="00A46D68" w:rsidRPr="000E427F">
        <w:rPr>
          <w:b/>
        </w:rPr>
        <w:t>»</w:t>
      </w:r>
      <w:r w:rsidR="00E25919" w:rsidRPr="000E427F">
        <w:rPr>
          <w:b/>
        </w:rPr>
        <w:t>,</w:t>
      </w:r>
      <w:r w:rsidR="00A46D68" w:rsidRPr="000E427F">
        <w:rPr>
          <w:b/>
        </w:rPr>
        <w:t xml:space="preserve"> «</w:t>
      </w:r>
      <w:r w:rsidR="00473564" w:rsidRPr="000E427F">
        <w:rPr>
          <w:b/>
        </w:rPr>
        <w:t>Гігієна та основи екології</w:t>
      </w:r>
      <w:r w:rsidR="00A46D68" w:rsidRPr="000E427F">
        <w:rPr>
          <w:b/>
        </w:rPr>
        <w:t>»</w:t>
      </w:r>
      <w:r w:rsidR="00473564" w:rsidRPr="000E427F">
        <w:rPr>
          <w:b/>
        </w:rPr>
        <w:t>, «</w:t>
      </w:r>
      <w:r w:rsidR="00473564" w:rsidRPr="000E427F">
        <w:rPr>
          <w:b/>
        </w:rPr>
        <w:t xml:space="preserve">Основи охорони праці та </w:t>
      </w:r>
      <w:proofErr w:type="spellStart"/>
      <w:r w:rsidR="00473564" w:rsidRPr="000E427F">
        <w:rPr>
          <w:b/>
        </w:rPr>
        <w:t>біобезпеки</w:t>
      </w:r>
      <w:proofErr w:type="spellEnd"/>
      <w:r w:rsidR="00473564" w:rsidRPr="000E427F">
        <w:rPr>
          <w:b/>
        </w:rPr>
        <w:t xml:space="preserve"> у фізичній терапії, </w:t>
      </w:r>
      <w:proofErr w:type="spellStart"/>
      <w:r w:rsidR="00473564" w:rsidRPr="000E427F">
        <w:rPr>
          <w:b/>
        </w:rPr>
        <w:t>ерготерапії</w:t>
      </w:r>
      <w:proofErr w:type="spellEnd"/>
      <w:r w:rsidR="00473564" w:rsidRPr="000E427F">
        <w:rPr>
          <w:b/>
        </w:rPr>
        <w:t>»,  «</w:t>
      </w:r>
      <w:r w:rsidR="00473564" w:rsidRPr="000E427F">
        <w:rPr>
          <w:b/>
        </w:rPr>
        <w:t>Професійна етика та деонтологія</w:t>
      </w:r>
      <w:r w:rsidR="00473564" w:rsidRPr="000E427F">
        <w:rPr>
          <w:b/>
        </w:rPr>
        <w:t>», «</w:t>
      </w:r>
      <w:r w:rsidR="006059D9" w:rsidRPr="000E427F">
        <w:rPr>
          <w:b/>
        </w:rPr>
        <w:t>Основи медичних знань та загальна теорія здоров'я</w:t>
      </w:r>
      <w:r w:rsidR="00473564" w:rsidRPr="000E427F">
        <w:rPr>
          <w:b/>
        </w:rPr>
        <w:t>»,</w:t>
      </w:r>
      <w:r w:rsidR="006059D9" w:rsidRPr="000E427F">
        <w:rPr>
          <w:b/>
        </w:rPr>
        <w:t xml:space="preserve"> </w:t>
      </w:r>
      <w:r w:rsidR="006059D9" w:rsidRPr="000E427F">
        <w:rPr>
          <w:b/>
        </w:rPr>
        <w:lastRenderedPageBreak/>
        <w:t>«</w:t>
      </w:r>
      <w:r w:rsidR="006059D9" w:rsidRPr="000E427F">
        <w:rPr>
          <w:b/>
        </w:rPr>
        <w:t xml:space="preserve">Анатомія </w:t>
      </w:r>
      <w:proofErr w:type="spellStart"/>
      <w:r w:rsidR="006059D9" w:rsidRPr="000E427F">
        <w:rPr>
          <w:b/>
        </w:rPr>
        <w:t>опорнорухового</w:t>
      </w:r>
      <w:proofErr w:type="spellEnd"/>
      <w:r w:rsidR="006059D9" w:rsidRPr="000E427F">
        <w:rPr>
          <w:b/>
        </w:rPr>
        <w:t xml:space="preserve"> апарату</w:t>
      </w:r>
      <w:r w:rsidR="006059D9" w:rsidRPr="000E427F">
        <w:rPr>
          <w:b/>
        </w:rPr>
        <w:t>», «</w:t>
      </w:r>
      <w:r w:rsidR="006059D9" w:rsidRPr="000E427F">
        <w:rPr>
          <w:b/>
        </w:rPr>
        <w:t>Анатомія внутрішніх органів</w:t>
      </w:r>
      <w:r w:rsidR="006059D9" w:rsidRPr="000E427F">
        <w:rPr>
          <w:b/>
        </w:rPr>
        <w:t>», «</w:t>
      </w:r>
      <w:r w:rsidR="006059D9" w:rsidRPr="000E427F">
        <w:rPr>
          <w:b/>
        </w:rPr>
        <w:t>Біомеханіка у</w:t>
      </w:r>
      <w:r w:rsidR="006059D9" w:rsidRPr="000E427F">
        <w:rPr>
          <w:b/>
        </w:rPr>
        <w:t xml:space="preserve"> </w:t>
      </w:r>
      <w:r w:rsidR="006059D9" w:rsidRPr="000E427F">
        <w:rPr>
          <w:b/>
        </w:rPr>
        <w:t>фізичній терапії</w:t>
      </w:r>
      <w:r w:rsidR="006059D9" w:rsidRPr="000E427F">
        <w:rPr>
          <w:b/>
        </w:rPr>
        <w:t>», «</w:t>
      </w:r>
      <w:r w:rsidR="006059D9" w:rsidRPr="000E427F">
        <w:rPr>
          <w:b/>
        </w:rPr>
        <w:t>Клінічна ознайомча практика за професійним спрямуванням</w:t>
      </w:r>
      <w:r w:rsidR="006059D9" w:rsidRPr="000E427F">
        <w:rPr>
          <w:b/>
        </w:rPr>
        <w:t>»</w:t>
      </w:r>
      <w:r w:rsidR="000E427F" w:rsidRPr="000E427F">
        <w:rPr>
          <w:b/>
        </w:rPr>
        <w:t>, «</w:t>
      </w:r>
      <w:r w:rsidR="000E427F" w:rsidRPr="000E427F">
        <w:rPr>
          <w:b/>
        </w:rPr>
        <w:t>Фізична терапія при захворюваннях опорно</w:t>
      </w:r>
      <w:r w:rsidR="000E427F" w:rsidRPr="000E427F">
        <w:rPr>
          <w:b/>
        </w:rPr>
        <w:t>-</w:t>
      </w:r>
      <w:r w:rsidR="000E427F" w:rsidRPr="000E427F">
        <w:rPr>
          <w:b/>
        </w:rPr>
        <w:t>рухового апарату</w:t>
      </w:r>
      <w:r w:rsidR="000E427F" w:rsidRPr="000E427F">
        <w:rPr>
          <w:b/>
        </w:rPr>
        <w:t>», «</w:t>
      </w:r>
      <w:r w:rsidR="000E427F" w:rsidRPr="000E427F">
        <w:rPr>
          <w:b/>
        </w:rPr>
        <w:t xml:space="preserve">Фізична терапія при </w:t>
      </w:r>
      <w:r w:rsidR="000E427F" w:rsidRPr="000E427F">
        <w:rPr>
          <w:b/>
        </w:rPr>
        <w:t>травмах</w:t>
      </w:r>
      <w:r w:rsidR="000E427F" w:rsidRPr="000E427F">
        <w:rPr>
          <w:b/>
        </w:rPr>
        <w:t xml:space="preserve"> опорно</w:t>
      </w:r>
      <w:r w:rsidR="000E427F" w:rsidRPr="000E427F">
        <w:rPr>
          <w:b/>
        </w:rPr>
        <w:t>-</w:t>
      </w:r>
      <w:r w:rsidR="000E427F" w:rsidRPr="000E427F">
        <w:rPr>
          <w:b/>
        </w:rPr>
        <w:t>рухового апарату</w:t>
      </w:r>
      <w:r w:rsidR="000E427F" w:rsidRPr="000E427F">
        <w:rPr>
          <w:b/>
        </w:rPr>
        <w:t>».</w:t>
      </w:r>
    </w:p>
    <w:p w14:paraId="44BB42F8" w14:textId="77777777" w:rsidR="000E427F" w:rsidRPr="000E427F" w:rsidRDefault="000E427F" w:rsidP="006059D9">
      <w:pPr>
        <w:spacing w:line="240" w:lineRule="auto"/>
        <w:ind w:firstLine="708"/>
        <w:jc w:val="both"/>
        <w:rPr>
          <w:b/>
        </w:rPr>
      </w:pPr>
    </w:p>
    <w:p w14:paraId="3EFA66F3" w14:textId="46921E6D" w:rsidR="00A46D68" w:rsidRPr="000E427F" w:rsidRDefault="00A46D68" w:rsidP="00A46D68">
      <w:pPr>
        <w:shd w:val="clear" w:color="000000" w:fill="FFFFFF"/>
        <w:spacing w:line="240" w:lineRule="auto"/>
        <w:ind w:firstLine="709"/>
        <w:jc w:val="center"/>
        <w:rPr>
          <w:b/>
          <w:color w:val="1F497D" w:themeColor="text2"/>
        </w:rPr>
      </w:pPr>
      <w:r w:rsidRPr="000E427F">
        <w:rPr>
          <w:b/>
          <w:color w:val="1F497D" w:themeColor="text2"/>
        </w:rPr>
        <w:t>3. Зміст навчальної дисципліни</w:t>
      </w:r>
    </w:p>
    <w:p w14:paraId="3805C432" w14:textId="77777777" w:rsidR="005506CF" w:rsidRDefault="005506CF" w:rsidP="002A5943">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p>
    <w:p w14:paraId="06532233" w14:textId="77777777" w:rsidR="006749C6" w:rsidRDefault="006749C6" w:rsidP="002A5943">
      <w:pPr>
        <w:shd w:val="clear" w:color="000000" w:fill="FFFFFF"/>
        <w:spacing w:line="240" w:lineRule="auto"/>
        <w:ind w:firstLine="709"/>
        <w:jc w:val="center"/>
        <w:rPr>
          <w:b/>
        </w:rPr>
      </w:pPr>
      <w:r w:rsidRPr="000E427F">
        <w:rPr>
          <w:b/>
          <w:highlight w:val="magenta"/>
        </w:rPr>
        <w:t>ОСНОВИ ОРГАНІЗАЦІЇ ПРОЦЕСУ ФІЗИЧНОЇ ТЕРАПІЇ</w:t>
      </w:r>
    </w:p>
    <w:p w14:paraId="4DC1C47C" w14:textId="37E0F233" w:rsidR="006749C6" w:rsidRDefault="006749C6" w:rsidP="00AE56CE">
      <w:pPr>
        <w:spacing w:line="240" w:lineRule="auto"/>
        <w:ind w:firstLine="720"/>
        <w:jc w:val="both"/>
      </w:pPr>
      <w:r w:rsidRPr="006749C6">
        <w:rPr>
          <w:b/>
        </w:rPr>
        <w:t xml:space="preserve">Тема </w:t>
      </w:r>
      <w:r w:rsidR="00AE56CE">
        <w:rPr>
          <w:b/>
        </w:rPr>
        <w:t>1</w:t>
      </w:r>
      <w:r w:rsidRPr="006749C6">
        <w:rPr>
          <w:b/>
        </w:rPr>
        <w:t>.</w:t>
      </w:r>
      <w:r>
        <w:t xml:space="preserve"> Обстеження хворих </w:t>
      </w:r>
      <w:r w:rsidR="00AE56CE">
        <w:t xml:space="preserve">з проблемами ОРА </w:t>
      </w:r>
      <w:r>
        <w:t xml:space="preserve">у фізичній терапії. Мета оцінки. Суб’єктивна оцінка. Об’єктивна оцінка. </w:t>
      </w:r>
    </w:p>
    <w:p w14:paraId="1D9BB0FA" w14:textId="6E44F7E8" w:rsidR="006749C6" w:rsidRDefault="006749C6" w:rsidP="006749C6">
      <w:pPr>
        <w:spacing w:line="240" w:lineRule="auto"/>
        <w:ind w:firstLine="720"/>
        <w:jc w:val="both"/>
      </w:pPr>
      <w:r w:rsidRPr="006749C6">
        <w:rPr>
          <w:b/>
        </w:rPr>
        <w:t>Тема</w:t>
      </w:r>
      <w:r w:rsidR="00AE56CE">
        <w:rPr>
          <w:b/>
        </w:rPr>
        <w:t xml:space="preserve"> 2</w:t>
      </w:r>
      <w:r w:rsidRPr="006749C6">
        <w:rPr>
          <w:b/>
        </w:rPr>
        <w:t>.</w:t>
      </w:r>
      <w:r>
        <w:t xml:space="preserve"> Міжнародна класифікація функціонування. Оцінка результатів: розлади, активність, специфічна активність, якість життя.</w:t>
      </w:r>
    </w:p>
    <w:p w14:paraId="78E117D2" w14:textId="57F412D1" w:rsidR="006749C6" w:rsidRDefault="006749C6" w:rsidP="006749C6">
      <w:pPr>
        <w:spacing w:line="240" w:lineRule="auto"/>
        <w:ind w:firstLine="720"/>
        <w:jc w:val="both"/>
      </w:pPr>
      <w:r w:rsidRPr="006749C6">
        <w:rPr>
          <w:b/>
        </w:rPr>
        <w:t xml:space="preserve">Тема </w:t>
      </w:r>
      <w:r w:rsidR="00AE56CE">
        <w:rPr>
          <w:b/>
        </w:rPr>
        <w:t>3</w:t>
      </w:r>
      <w:r w:rsidRPr="006749C6">
        <w:rPr>
          <w:b/>
        </w:rPr>
        <w:t xml:space="preserve">. </w:t>
      </w:r>
      <w:r>
        <w:t>Використання додаткових засобів для пересування та досяжності.</w:t>
      </w:r>
    </w:p>
    <w:p w14:paraId="6E5BCB8C" w14:textId="6AA6EC0E" w:rsidR="006749C6" w:rsidRDefault="006749C6" w:rsidP="006749C6">
      <w:pPr>
        <w:spacing w:line="240" w:lineRule="auto"/>
        <w:ind w:firstLine="720"/>
        <w:jc w:val="both"/>
      </w:pPr>
      <w:r w:rsidRPr="006749C6">
        <w:rPr>
          <w:b/>
        </w:rPr>
        <w:t xml:space="preserve">Тема </w:t>
      </w:r>
      <w:r w:rsidR="00AE56CE">
        <w:rPr>
          <w:b/>
        </w:rPr>
        <w:t>4</w:t>
      </w:r>
      <w:r w:rsidRPr="006749C6">
        <w:rPr>
          <w:b/>
        </w:rPr>
        <w:t>.</w:t>
      </w:r>
      <w:r>
        <w:t xml:space="preserve"> Складання індивідуальної програми фізичної терапії. Використання принципів</w:t>
      </w:r>
      <w:r w:rsidR="007C69C9">
        <w:t>,</w:t>
      </w:r>
      <w:r>
        <w:t xml:space="preserve"> SMART</w:t>
      </w:r>
      <w:r w:rsidR="007C69C9">
        <w:t>-цілей</w:t>
      </w:r>
      <w:r>
        <w:t xml:space="preserve"> у фізичній терапії. Використання доказової бази в процесі надання реабілітаційних послуг. </w:t>
      </w:r>
    </w:p>
    <w:p w14:paraId="44D6873A" w14:textId="77777777" w:rsidR="006749C6" w:rsidRPr="006749C6" w:rsidRDefault="006749C6" w:rsidP="002A5943">
      <w:pPr>
        <w:shd w:val="clear" w:color="000000" w:fill="FFFFFF"/>
        <w:spacing w:line="240" w:lineRule="auto"/>
        <w:ind w:firstLine="709"/>
        <w:jc w:val="center"/>
        <w:rPr>
          <w:b/>
        </w:rPr>
      </w:pPr>
    </w:p>
    <w:p w14:paraId="65606AF2" w14:textId="79E73C15" w:rsidR="006749C6" w:rsidRDefault="006749C6" w:rsidP="006749C6">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w:t>
      </w:r>
    </w:p>
    <w:p w14:paraId="3EF3B70E" w14:textId="2D13AC23" w:rsidR="006749C6" w:rsidRPr="006749C6" w:rsidRDefault="006749C6" w:rsidP="006749C6">
      <w:pPr>
        <w:shd w:val="clear" w:color="000000" w:fill="FFFFFF"/>
        <w:spacing w:line="240" w:lineRule="auto"/>
        <w:ind w:firstLine="709"/>
        <w:jc w:val="center"/>
        <w:rPr>
          <w:b/>
        </w:rPr>
      </w:pPr>
      <w:r>
        <w:rPr>
          <w:b/>
        </w:rPr>
        <w:t xml:space="preserve">ФІЗИЧНА ТЕРАПІЯ ПРИ </w:t>
      </w:r>
      <w:r w:rsidR="008278FB">
        <w:rPr>
          <w:b/>
        </w:rPr>
        <w:t>ПОРУШЕННЯХ ОПОРНО-РУХОВОГО АПАРАТУ</w:t>
      </w:r>
    </w:p>
    <w:p w14:paraId="7DA69DB2" w14:textId="0653B803" w:rsidR="00AE56CE" w:rsidRDefault="00AE56CE" w:rsidP="00AE56CE">
      <w:pPr>
        <w:spacing w:line="240" w:lineRule="auto"/>
        <w:ind w:firstLine="720"/>
        <w:jc w:val="both"/>
      </w:pPr>
      <w:r w:rsidRPr="006749C6">
        <w:rPr>
          <w:b/>
        </w:rPr>
        <w:t>Т</w:t>
      </w:r>
      <w:r>
        <w:rPr>
          <w:b/>
        </w:rPr>
        <w:t xml:space="preserve">ема </w:t>
      </w:r>
      <w:r w:rsidR="008278FB">
        <w:rPr>
          <w:b/>
        </w:rPr>
        <w:t>5</w:t>
      </w:r>
      <w:r>
        <w:rPr>
          <w:b/>
        </w:rPr>
        <w:t xml:space="preserve">. </w:t>
      </w:r>
      <w:r>
        <w:t xml:space="preserve">Фізична реабілітація при дефектах постави. </w:t>
      </w:r>
    </w:p>
    <w:p w14:paraId="7BFCB5F0" w14:textId="71BEEB3B" w:rsidR="00AE56CE" w:rsidRDefault="00AE56CE" w:rsidP="00AE56CE">
      <w:pPr>
        <w:spacing w:line="240" w:lineRule="auto"/>
        <w:ind w:firstLine="720"/>
        <w:jc w:val="both"/>
      </w:pPr>
      <w:r w:rsidRPr="00AE56CE">
        <w:rPr>
          <w:b/>
          <w:bCs/>
        </w:rPr>
        <w:t xml:space="preserve">Тема </w:t>
      </w:r>
      <w:r w:rsidR="008278FB">
        <w:rPr>
          <w:b/>
          <w:bCs/>
        </w:rPr>
        <w:t>6</w:t>
      </w:r>
      <w:r w:rsidRPr="00AE56CE">
        <w:rPr>
          <w:b/>
          <w:bCs/>
        </w:rPr>
        <w:t>.</w:t>
      </w:r>
      <w:r>
        <w:t xml:space="preserve">Фізична реабілітація при </w:t>
      </w:r>
      <w:proofErr w:type="spellStart"/>
      <w:r>
        <w:t>сколіотичній</w:t>
      </w:r>
      <w:proofErr w:type="spellEnd"/>
      <w:r>
        <w:t xml:space="preserve"> хворобі</w:t>
      </w:r>
    </w:p>
    <w:p w14:paraId="28DCB731" w14:textId="47D9B796" w:rsidR="00AE56CE" w:rsidRDefault="00AE56CE" w:rsidP="00AE56CE">
      <w:pPr>
        <w:spacing w:line="240" w:lineRule="auto"/>
        <w:ind w:firstLine="720"/>
        <w:jc w:val="both"/>
      </w:pPr>
      <w:r w:rsidRPr="00AE56CE">
        <w:rPr>
          <w:b/>
          <w:bCs/>
        </w:rPr>
        <w:t xml:space="preserve">Тема </w:t>
      </w:r>
      <w:r w:rsidR="008278FB">
        <w:rPr>
          <w:b/>
          <w:bCs/>
        </w:rPr>
        <w:t>7</w:t>
      </w:r>
      <w:r w:rsidRPr="00AE56CE">
        <w:rPr>
          <w:b/>
          <w:bCs/>
        </w:rPr>
        <w:t>.</w:t>
      </w:r>
      <w:r>
        <w:t>Фізична реабілітація при плоскостопості</w:t>
      </w:r>
    </w:p>
    <w:p w14:paraId="366CA825" w14:textId="620E7D18" w:rsidR="00AE56CE" w:rsidRDefault="00AE56CE" w:rsidP="00AE56CE">
      <w:pPr>
        <w:spacing w:line="240" w:lineRule="auto"/>
        <w:ind w:firstLine="720"/>
        <w:jc w:val="both"/>
      </w:pPr>
      <w:r w:rsidRPr="00AE56CE">
        <w:rPr>
          <w:b/>
          <w:bCs/>
        </w:rPr>
        <w:t xml:space="preserve">Тема </w:t>
      </w:r>
      <w:r w:rsidR="008278FB">
        <w:rPr>
          <w:b/>
          <w:bCs/>
        </w:rPr>
        <w:t>8</w:t>
      </w:r>
      <w:r w:rsidRPr="00AE56CE">
        <w:rPr>
          <w:b/>
          <w:bCs/>
        </w:rPr>
        <w:t>.</w:t>
      </w:r>
      <w:r>
        <w:t xml:space="preserve">Фізична реабілітація при </w:t>
      </w:r>
      <w:proofErr w:type="spellStart"/>
      <w:r>
        <w:t>дисплазії</w:t>
      </w:r>
      <w:proofErr w:type="spellEnd"/>
      <w:r>
        <w:t xml:space="preserve"> кульшового суглоба та при вродженому вивиху стегна</w:t>
      </w:r>
    </w:p>
    <w:p w14:paraId="017B6903" w14:textId="5D290EF9" w:rsidR="00AE56CE" w:rsidRDefault="00AE56CE" w:rsidP="00AE56CE">
      <w:pPr>
        <w:spacing w:line="240" w:lineRule="auto"/>
        <w:ind w:firstLine="720"/>
        <w:jc w:val="both"/>
      </w:pPr>
      <w:r w:rsidRPr="00AE56CE">
        <w:rPr>
          <w:b/>
          <w:bCs/>
        </w:rPr>
        <w:t xml:space="preserve">Тема </w:t>
      </w:r>
      <w:r w:rsidR="008278FB">
        <w:rPr>
          <w:b/>
          <w:bCs/>
        </w:rPr>
        <w:t>9</w:t>
      </w:r>
      <w:r w:rsidRPr="00AE56CE">
        <w:rPr>
          <w:b/>
          <w:bCs/>
        </w:rPr>
        <w:t>.</w:t>
      </w:r>
      <w:r>
        <w:t>Фізична реабілітація при вродженій клишоногості</w:t>
      </w:r>
    </w:p>
    <w:p w14:paraId="76785C32" w14:textId="342E7713" w:rsidR="00AE56CE" w:rsidRDefault="00AE56CE" w:rsidP="00AE56CE">
      <w:pPr>
        <w:spacing w:line="240" w:lineRule="auto"/>
        <w:ind w:firstLine="720"/>
        <w:jc w:val="both"/>
      </w:pPr>
      <w:r w:rsidRPr="00AE56CE">
        <w:rPr>
          <w:b/>
          <w:bCs/>
        </w:rPr>
        <w:t xml:space="preserve">Тема </w:t>
      </w:r>
      <w:r w:rsidR="008278FB">
        <w:rPr>
          <w:b/>
          <w:bCs/>
        </w:rPr>
        <w:t>10</w:t>
      </w:r>
      <w:r w:rsidRPr="00AE56CE">
        <w:rPr>
          <w:b/>
          <w:bCs/>
        </w:rPr>
        <w:t>.</w:t>
      </w:r>
      <w:r>
        <w:t xml:space="preserve">Фізична реабілітація при </w:t>
      </w:r>
      <w:proofErr w:type="spellStart"/>
      <w:r>
        <w:t>остеохондропатіях</w:t>
      </w:r>
      <w:proofErr w:type="spellEnd"/>
      <w:r>
        <w:t xml:space="preserve"> та при остеопорозах</w:t>
      </w:r>
    </w:p>
    <w:p w14:paraId="0275EEA4" w14:textId="401BA497" w:rsidR="00AE56CE" w:rsidRDefault="00AE56CE" w:rsidP="00AE56CE">
      <w:pPr>
        <w:spacing w:line="240" w:lineRule="auto"/>
        <w:ind w:firstLine="720"/>
        <w:jc w:val="both"/>
      </w:pPr>
      <w:r w:rsidRPr="00AE56CE">
        <w:rPr>
          <w:b/>
          <w:bCs/>
        </w:rPr>
        <w:t xml:space="preserve">Тема </w:t>
      </w:r>
      <w:r w:rsidR="008278FB">
        <w:rPr>
          <w:b/>
          <w:bCs/>
        </w:rPr>
        <w:t>11</w:t>
      </w:r>
      <w:r w:rsidRPr="00AE56CE">
        <w:rPr>
          <w:b/>
          <w:bCs/>
        </w:rPr>
        <w:t>.</w:t>
      </w:r>
      <w:r>
        <w:t xml:space="preserve">Фізична реабілітація при остеохондрозах та </w:t>
      </w:r>
      <w:proofErr w:type="spellStart"/>
      <w:r>
        <w:t>остеоартрозах</w:t>
      </w:r>
      <w:proofErr w:type="spellEnd"/>
    </w:p>
    <w:p w14:paraId="0150CDFE" w14:textId="77777777" w:rsidR="00AE56CE" w:rsidRDefault="00AE56CE" w:rsidP="00AE56CE">
      <w:pPr>
        <w:spacing w:line="240" w:lineRule="auto"/>
        <w:ind w:firstLine="720"/>
        <w:jc w:val="both"/>
      </w:pPr>
      <w:r>
        <w:t>Фізична реабілітація при артритах</w:t>
      </w:r>
    </w:p>
    <w:p w14:paraId="0EAA19C7" w14:textId="2CD9B771" w:rsidR="006749C6" w:rsidRDefault="006749C6" w:rsidP="006749C6">
      <w:pPr>
        <w:spacing w:line="240" w:lineRule="auto"/>
        <w:ind w:firstLine="720"/>
        <w:jc w:val="both"/>
      </w:pPr>
      <w:r>
        <w:rPr>
          <w:b/>
        </w:rPr>
        <w:t xml:space="preserve">Тема </w:t>
      </w:r>
      <w:r w:rsidR="008278FB">
        <w:rPr>
          <w:b/>
        </w:rPr>
        <w:t>12</w:t>
      </w:r>
      <w:r w:rsidRPr="002A5943">
        <w:rPr>
          <w:b/>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8278FB">
        <w:t>травмах ОРА</w:t>
      </w:r>
      <w:r w:rsidRPr="002A5943">
        <w:t>. Розробка персонального профілю за МКФ для хворих з</w:t>
      </w:r>
      <w:r>
        <w:t xml:space="preserve"> </w:t>
      </w:r>
      <w:r w:rsidR="008278FB">
        <w:t>травмами ОРА</w:t>
      </w:r>
      <w:r w:rsidRPr="002A5943">
        <w:t>.</w:t>
      </w:r>
    </w:p>
    <w:p w14:paraId="6C0D1ECB" w14:textId="7DD494DE" w:rsidR="008278FB" w:rsidRDefault="008278FB" w:rsidP="008278FB">
      <w:pPr>
        <w:spacing w:line="240" w:lineRule="auto"/>
        <w:ind w:firstLine="720"/>
        <w:jc w:val="both"/>
      </w:pPr>
      <w:r>
        <w:rPr>
          <w:b/>
        </w:rPr>
        <w:t>Тема 1</w:t>
      </w:r>
      <w:r>
        <w:rPr>
          <w:b/>
        </w:rPr>
        <w:t>3</w:t>
      </w:r>
      <w:r w:rsidRPr="002A5943">
        <w:rPr>
          <w:b/>
        </w:rPr>
        <w:t xml:space="preserve">. </w:t>
      </w:r>
      <w:r w:rsidRPr="002A5943">
        <w:t xml:space="preserve">Технології побудови індивідуальних програм фізичної </w:t>
      </w:r>
      <w:r>
        <w:t xml:space="preserve">терапії </w:t>
      </w:r>
      <w:r w:rsidRPr="002A5943">
        <w:t xml:space="preserve">при </w:t>
      </w:r>
      <w:r>
        <w:t>порушеннях</w:t>
      </w:r>
      <w:r>
        <w:t xml:space="preserve"> ОРА</w:t>
      </w:r>
      <w:r w:rsidRPr="002A5943">
        <w:t xml:space="preserve">. Розробка персонального профілю за МКФ для </w:t>
      </w:r>
      <w:r>
        <w:t>пацієнтів із порушеннями</w:t>
      </w:r>
      <w:r>
        <w:t xml:space="preserve"> ОРА</w:t>
      </w:r>
      <w:r w:rsidRPr="002A5943">
        <w:t>.</w:t>
      </w:r>
    </w:p>
    <w:p w14:paraId="375F320F" w14:textId="3A65BCEA" w:rsidR="008278FB" w:rsidRDefault="008278FB" w:rsidP="006749C6">
      <w:pPr>
        <w:spacing w:line="240" w:lineRule="auto"/>
        <w:ind w:firstLine="720"/>
        <w:jc w:val="both"/>
      </w:pPr>
    </w:p>
    <w:p w14:paraId="6DB4CB05" w14:textId="48406C94" w:rsidR="00484ED0" w:rsidRDefault="00EE6F41" w:rsidP="00EE6F41">
      <w:pPr>
        <w:spacing w:line="240" w:lineRule="auto"/>
        <w:ind w:firstLine="720"/>
        <w:jc w:val="both"/>
      </w:pPr>
      <w:r w:rsidRPr="008C34C8">
        <w:t>Курсова робота має за мету розвинути аналітичні та творчі здібності студентів у застосуванні</w:t>
      </w:r>
      <w:r w:rsidR="00F92DE2">
        <w:t xml:space="preserve"> побудови індивідуальних програм</w:t>
      </w:r>
      <w:r w:rsidR="00453433" w:rsidRPr="008C34C8">
        <w:t xml:space="preserve"> фізичної терапії при </w:t>
      </w:r>
      <w:r w:rsidR="000477D6">
        <w:t>проблемах опорно-рухового апарату.</w:t>
      </w:r>
    </w:p>
    <w:p w14:paraId="6A924E78" w14:textId="77777777" w:rsidR="000477D6" w:rsidRPr="008C34C8" w:rsidRDefault="000477D6" w:rsidP="00EE6F41">
      <w:pPr>
        <w:spacing w:line="240" w:lineRule="auto"/>
        <w:ind w:firstLine="720"/>
        <w:jc w:val="both"/>
      </w:pPr>
    </w:p>
    <w:tbl>
      <w:tblPr>
        <w:tblStyle w:val="a4"/>
        <w:tblW w:w="0" w:type="auto"/>
        <w:tblLook w:val="04A0" w:firstRow="1" w:lastRow="0" w:firstColumn="1" w:lastColumn="0" w:noHBand="0" w:noVBand="1"/>
      </w:tblPr>
      <w:tblGrid>
        <w:gridCol w:w="667"/>
        <w:gridCol w:w="1939"/>
        <w:gridCol w:w="2760"/>
        <w:gridCol w:w="3233"/>
        <w:gridCol w:w="1595"/>
      </w:tblGrid>
      <w:tr w:rsidR="008C34C8" w:rsidRPr="00084FE9" w14:paraId="22E149F4" w14:textId="77777777" w:rsidTr="00F92DE2">
        <w:trPr>
          <w:trHeight w:val="390"/>
        </w:trPr>
        <w:tc>
          <w:tcPr>
            <w:tcW w:w="675" w:type="dxa"/>
            <w:vMerge w:val="restart"/>
          </w:tcPr>
          <w:p w14:paraId="642602BA" w14:textId="77777777" w:rsidR="00F92DE2" w:rsidRPr="00084FE9" w:rsidRDefault="008C34C8" w:rsidP="006749C6">
            <w:pPr>
              <w:spacing w:line="240" w:lineRule="auto"/>
              <w:jc w:val="both"/>
              <w:rPr>
                <w:b/>
                <w:sz w:val="24"/>
                <w:szCs w:val="24"/>
              </w:rPr>
            </w:pPr>
            <w:r w:rsidRPr="00084FE9">
              <w:rPr>
                <w:b/>
                <w:sz w:val="24"/>
                <w:szCs w:val="24"/>
              </w:rPr>
              <w:t>№</w:t>
            </w:r>
          </w:p>
          <w:p w14:paraId="5A1806C4" w14:textId="35AEFDCC" w:rsidR="008C34C8" w:rsidRPr="00084FE9" w:rsidRDefault="008C34C8" w:rsidP="006749C6">
            <w:pPr>
              <w:spacing w:line="240" w:lineRule="auto"/>
              <w:jc w:val="both"/>
              <w:rPr>
                <w:b/>
                <w:sz w:val="24"/>
                <w:szCs w:val="24"/>
              </w:rPr>
            </w:pPr>
            <w:r w:rsidRPr="00084FE9">
              <w:rPr>
                <w:b/>
                <w:sz w:val="24"/>
                <w:szCs w:val="24"/>
              </w:rPr>
              <w:t>з</w:t>
            </w:r>
            <w:r w:rsidR="00F92DE2" w:rsidRPr="00084FE9">
              <w:rPr>
                <w:b/>
                <w:sz w:val="24"/>
                <w:szCs w:val="24"/>
                <w:lang w:val="en-US"/>
              </w:rPr>
              <w:t>/</w:t>
            </w:r>
            <w:r w:rsidRPr="00084FE9">
              <w:rPr>
                <w:b/>
                <w:sz w:val="24"/>
                <w:szCs w:val="24"/>
              </w:rPr>
              <w:t>п</w:t>
            </w:r>
          </w:p>
        </w:tc>
        <w:tc>
          <w:tcPr>
            <w:tcW w:w="1985" w:type="dxa"/>
            <w:vMerge w:val="restart"/>
          </w:tcPr>
          <w:p w14:paraId="66C885C3" w14:textId="389DEA66" w:rsidR="008C34C8" w:rsidRPr="00084FE9" w:rsidRDefault="008C34C8" w:rsidP="006749C6">
            <w:pPr>
              <w:spacing w:line="240" w:lineRule="auto"/>
              <w:jc w:val="both"/>
              <w:rPr>
                <w:b/>
                <w:sz w:val="24"/>
                <w:szCs w:val="24"/>
              </w:rPr>
            </w:pPr>
            <w:r w:rsidRPr="00084FE9">
              <w:rPr>
                <w:b/>
                <w:sz w:val="24"/>
                <w:szCs w:val="24"/>
              </w:rPr>
              <w:t>Тема</w:t>
            </w:r>
          </w:p>
        </w:tc>
        <w:tc>
          <w:tcPr>
            <w:tcW w:w="2835" w:type="dxa"/>
            <w:vMerge w:val="restart"/>
          </w:tcPr>
          <w:p w14:paraId="35C06DA5" w14:textId="42600949" w:rsidR="008C34C8" w:rsidRPr="00084FE9" w:rsidRDefault="008C34C8" w:rsidP="00F92DE2">
            <w:pPr>
              <w:spacing w:line="240" w:lineRule="auto"/>
              <w:jc w:val="center"/>
              <w:rPr>
                <w:b/>
                <w:sz w:val="24"/>
                <w:szCs w:val="24"/>
              </w:rPr>
            </w:pPr>
            <w:r w:rsidRPr="00084FE9">
              <w:rPr>
                <w:b/>
                <w:sz w:val="24"/>
                <w:szCs w:val="24"/>
              </w:rPr>
              <w:t>Програмні результати навчання</w:t>
            </w:r>
          </w:p>
        </w:tc>
        <w:tc>
          <w:tcPr>
            <w:tcW w:w="4925" w:type="dxa"/>
            <w:gridSpan w:val="2"/>
          </w:tcPr>
          <w:p w14:paraId="323B2AAF" w14:textId="341AC15D" w:rsidR="008C34C8" w:rsidRPr="00084FE9" w:rsidRDefault="008C34C8" w:rsidP="006749C6">
            <w:pPr>
              <w:spacing w:line="240" w:lineRule="auto"/>
              <w:jc w:val="both"/>
              <w:rPr>
                <w:b/>
                <w:sz w:val="24"/>
                <w:szCs w:val="24"/>
              </w:rPr>
            </w:pPr>
            <w:r w:rsidRPr="00084FE9">
              <w:rPr>
                <w:b/>
                <w:sz w:val="24"/>
                <w:szCs w:val="24"/>
              </w:rPr>
              <w:t>Основні завдання</w:t>
            </w:r>
          </w:p>
        </w:tc>
      </w:tr>
      <w:tr w:rsidR="008C34C8" w:rsidRPr="00084FE9" w14:paraId="658B2990" w14:textId="4C3F46CB" w:rsidTr="00F92DE2">
        <w:trPr>
          <w:trHeight w:val="255"/>
        </w:trPr>
        <w:tc>
          <w:tcPr>
            <w:tcW w:w="675" w:type="dxa"/>
            <w:vMerge/>
          </w:tcPr>
          <w:p w14:paraId="114A84BD" w14:textId="77777777" w:rsidR="008C34C8" w:rsidRPr="00084FE9" w:rsidRDefault="008C34C8" w:rsidP="006749C6">
            <w:pPr>
              <w:spacing w:line="240" w:lineRule="auto"/>
              <w:jc w:val="both"/>
              <w:rPr>
                <w:b/>
                <w:sz w:val="24"/>
                <w:szCs w:val="24"/>
              </w:rPr>
            </w:pPr>
          </w:p>
        </w:tc>
        <w:tc>
          <w:tcPr>
            <w:tcW w:w="1985" w:type="dxa"/>
            <w:vMerge/>
          </w:tcPr>
          <w:p w14:paraId="72D2EF91" w14:textId="77777777" w:rsidR="008C34C8" w:rsidRPr="00084FE9" w:rsidRDefault="008C34C8" w:rsidP="006749C6">
            <w:pPr>
              <w:spacing w:line="240" w:lineRule="auto"/>
              <w:jc w:val="both"/>
              <w:rPr>
                <w:b/>
                <w:sz w:val="24"/>
                <w:szCs w:val="24"/>
              </w:rPr>
            </w:pPr>
          </w:p>
        </w:tc>
        <w:tc>
          <w:tcPr>
            <w:tcW w:w="2835" w:type="dxa"/>
            <w:vMerge/>
          </w:tcPr>
          <w:p w14:paraId="213D94A0" w14:textId="77777777" w:rsidR="008C34C8" w:rsidRPr="00084FE9" w:rsidRDefault="008C34C8" w:rsidP="006749C6">
            <w:pPr>
              <w:spacing w:line="240" w:lineRule="auto"/>
              <w:jc w:val="both"/>
              <w:rPr>
                <w:b/>
                <w:sz w:val="24"/>
                <w:szCs w:val="24"/>
              </w:rPr>
            </w:pPr>
          </w:p>
        </w:tc>
        <w:tc>
          <w:tcPr>
            <w:tcW w:w="3319" w:type="dxa"/>
          </w:tcPr>
          <w:p w14:paraId="527B76D8" w14:textId="7F3C2DCD" w:rsidR="008C34C8" w:rsidRPr="00084FE9" w:rsidRDefault="008C34C8" w:rsidP="006749C6">
            <w:pPr>
              <w:spacing w:line="240" w:lineRule="auto"/>
              <w:jc w:val="both"/>
              <w:rPr>
                <w:b/>
                <w:sz w:val="24"/>
                <w:szCs w:val="24"/>
              </w:rPr>
            </w:pPr>
            <w:r w:rsidRPr="00084FE9">
              <w:rPr>
                <w:b/>
                <w:sz w:val="24"/>
                <w:szCs w:val="24"/>
              </w:rPr>
              <w:t>Контрольний захід</w:t>
            </w:r>
          </w:p>
        </w:tc>
        <w:tc>
          <w:tcPr>
            <w:tcW w:w="1606" w:type="dxa"/>
          </w:tcPr>
          <w:p w14:paraId="328BC6D8" w14:textId="5ADFCD7A" w:rsidR="008C34C8" w:rsidRPr="00084FE9" w:rsidRDefault="008C34C8" w:rsidP="006749C6">
            <w:pPr>
              <w:spacing w:line="240" w:lineRule="auto"/>
              <w:jc w:val="both"/>
              <w:rPr>
                <w:b/>
                <w:sz w:val="24"/>
                <w:szCs w:val="24"/>
              </w:rPr>
            </w:pPr>
            <w:r w:rsidRPr="00084FE9">
              <w:rPr>
                <w:b/>
                <w:sz w:val="24"/>
                <w:szCs w:val="24"/>
              </w:rPr>
              <w:t>Термін виконання</w:t>
            </w:r>
          </w:p>
        </w:tc>
      </w:tr>
      <w:tr w:rsidR="008C34C8" w:rsidRPr="00084FE9" w14:paraId="55A2C366" w14:textId="153089D4" w:rsidTr="00F92DE2">
        <w:tc>
          <w:tcPr>
            <w:tcW w:w="675" w:type="dxa"/>
          </w:tcPr>
          <w:p w14:paraId="37DEC8F8" w14:textId="77777777" w:rsidR="008C34C8" w:rsidRPr="00084FE9" w:rsidRDefault="008C34C8" w:rsidP="006749C6">
            <w:pPr>
              <w:spacing w:line="240" w:lineRule="auto"/>
              <w:jc w:val="both"/>
              <w:rPr>
                <w:b/>
                <w:sz w:val="24"/>
                <w:szCs w:val="24"/>
              </w:rPr>
            </w:pPr>
          </w:p>
        </w:tc>
        <w:tc>
          <w:tcPr>
            <w:tcW w:w="1985" w:type="dxa"/>
          </w:tcPr>
          <w:p w14:paraId="78D095D3" w14:textId="1B39BD02" w:rsidR="008C34C8" w:rsidRPr="00084FE9" w:rsidRDefault="008C34C8" w:rsidP="006749C6">
            <w:pPr>
              <w:spacing w:line="240" w:lineRule="auto"/>
              <w:jc w:val="both"/>
              <w:rPr>
                <w:b/>
                <w:sz w:val="24"/>
                <w:szCs w:val="24"/>
              </w:rPr>
            </w:pPr>
            <w:r w:rsidRPr="00084FE9">
              <w:rPr>
                <w:b/>
                <w:sz w:val="24"/>
                <w:szCs w:val="24"/>
              </w:rPr>
              <w:t>Курсова робота</w:t>
            </w:r>
          </w:p>
        </w:tc>
        <w:tc>
          <w:tcPr>
            <w:tcW w:w="2835" w:type="dxa"/>
          </w:tcPr>
          <w:p w14:paraId="362E7FCA" w14:textId="1B7C53D6" w:rsidR="008C34C8" w:rsidRPr="00084FE9" w:rsidRDefault="008C34C8" w:rsidP="006749C6">
            <w:pPr>
              <w:spacing w:line="240" w:lineRule="auto"/>
              <w:jc w:val="both"/>
              <w:rPr>
                <w:b/>
                <w:sz w:val="24"/>
                <w:szCs w:val="24"/>
              </w:rPr>
            </w:pPr>
            <w:r w:rsidRPr="00084FE9">
              <w:rPr>
                <w:b/>
                <w:sz w:val="24"/>
                <w:szCs w:val="24"/>
              </w:rPr>
              <w:t>ПРН</w:t>
            </w:r>
            <w:r w:rsidR="00F92DE2" w:rsidRPr="00084FE9">
              <w:rPr>
                <w:b/>
                <w:sz w:val="24"/>
                <w:szCs w:val="24"/>
              </w:rPr>
              <w:t xml:space="preserve"> </w:t>
            </w:r>
            <w:r w:rsidRPr="00084FE9">
              <w:rPr>
                <w:b/>
                <w:sz w:val="24"/>
                <w:szCs w:val="24"/>
              </w:rPr>
              <w:t>3</w:t>
            </w:r>
          </w:p>
          <w:p w14:paraId="276E9612" w14:textId="77777777" w:rsidR="008C34C8" w:rsidRPr="00084FE9" w:rsidRDefault="008C34C8" w:rsidP="006749C6">
            <w:pPr>
              <w:spacing w:line="240" w:lineRule="auto"/>
              <w:jc w:val="both"/>
              <w:rPr>
                <w:b/>
                <w:sz w:val="24"/>
                <w:szCs w:val="24"/>
              </w:rPr>
            </w:pPr>
            <w:r w:rsidRPr="00084FE9">
              <w:rPr>
                <w:b/>
                <w:sz w:val="24"/>
                <w:szCs w:val="24"/>
              </w:rPr>
              <w:t>ПРН 4</w:t>
            </w:r>
          </w:p>
          <w:p w14:paraId="58800881" w14:textId="6048626D" w:rsidR="008C34C8" w:rsidRPr="00084FE9" w:rsidRDefault="008C34C8" w:rsidP="006749C6">
            <w:pPr>
              <w:spacing w:line="240" w:lineRule="auto"/>
              <w:jc w:val="both"/>
              <w:rPr>
                <w:b/>
                <w:sz w:val="24"/>
                <w:szCs w:val="24"/>
              </w:rPr>
            </w:pPr>
            <w:r w:rsidRPr="00084FE9">
              <w:rPr>
                <w:b/>
                <w:sz w:val="24"/>
                <w:szCs w:val="24"/>
              </w:rPr>
              <w:t>ПРН 5</w:t>
            </w:r>
          </w:p>
          <w:p w14:paraId="53F4C6AA" w14:textId="042117DC" w:rsidR="008C34C8" w:rsidRPr="00084FE9" w:rsidRDefault="008C34C8" w:rsidP="006749C6">
            <w:pPr>
              <w:spacing w:line="240" w:lineRule="auto"/>
              <w:jc w:val="both"/>
              <w:rPr>
                <w:b/>
                <w:sz w:val="24"/>
                <w:szCs w:val="24"/>
              </w:rPr>
            </w:pPr>
            <w:r w:rsidRPr="00084FE9">
              <w:rPr>
                <w:b/>
                <w:sz w:val="24"/>
                <w:szCs w:val="24"/>
              </w:rPr>
              <w:t>ПРН 6</w:t>
            </w:r>
          </w:p>
          <w:p w14:paraId="049D134A" w14:textId="014AA2C7" w:rsidR="008C34C8" w:rsidRPr="00084FE9" w:rsidRDefault="008C34C8" w:rsidP="006749C6">
            <w:pPr>
              <w:spacing w:line="240" w:lineRule="auto"/>
              <w:jc w:val="both"/>
              <w:rPr>
                <w:b/>
                <w:sz w:val="24"/>
                <w:szCs w:val="24"/>
              </w:rPr>
            </w:pPr>
            <w:r w:rsidRPr="00084FE9">
              <w:rPr>
                <w:b/>
                <w:sz w:val="24"/>
                <w:szCs w:val="24"/>
              </w:rPr>
              <w:t>ПРН 7</w:t>
            </w:r>
          </w:p>
          <w:p w14:paraId="7510C7A5" w14:textId="504B7B11" w:rsidR="008C34C8" w:rsidRPr="00084FE9" w:rsidRDefault="00F92DE2" w:rsidP="006749C6">
            <w:pPr>
              <w:spacing w:line="240" w:lineRule="auto"/>
              <w:jc w:val="both"/>
              <w:rPr>
                <w:b/>
                <w:sz w:val="24"/>
                <w:szCs w:val="24"/>
              </w:rPr>
            </w:pPr>
            <w:r w:rsidRPr="00084FE9">
              <w:rPr>
                <w:b/>
                <w:sz w:val="24"/>
                <w:szCs w:val="24"/>
              </w:rPr>
              <w:t>ПРН 9</w:t>
            </w:r>
          </w:p>
        </w:tc>
        <w:tc>
          <w:tcPr>
            <w:tcW w:w="3319" w:type="dxa"/>
          </w:tcPr>
          <w:p w14:paraId="1FC7F8DC" w14:textId="13793A8F" w:rsidR="008C34C8" w:rsidRPr="00084FE9" w:rsidRDefault="008C34C8" w:rsidP="006749C6">
            <w:pPr>
              <w:spacing w:line="240" w:lineRule="auto"/>
              <w:jc w:val="both"/>
              <w:rPr>
                <w:sz w:val="24"/>
                <w:szCs w:val="24"/>
              </w:rPr>
            </w:pPr>
            <w:r w:rsidRPr="00084FE9">
              <w:rPr>
                <w:sz w:val="24"/>
                <w:szCs w:val="24"/>
              </w:rPr>
              <w:t>Оформлення та надсилання роботи на перевірку</w:t>
            </w:r>
          </w:p>
        </w:tc>
        <w:tc>
          <w:tcPr>
            <w:tcW w:w="1606" w:type="dxa"/>
          </w:tcPr>
          <w:p w14:paraId="02245998" w14:textId="56DAA739" w:rsidR="008C34C8" w:rsidRPr="00084FE9" w:rsidRDefault="008C34C8" w:rsidP="006749C6">
            <w:pPr>
              <w:spacing w:line="240" w:lineRule="auto"/>
              <w:jc w:val="both"/>
              <w:rPr>
                <w:sz w:val="24"/>
                <w:szCs w:val="24"/>
              </w:rPr>
            </w:pPr>
            <w:r w:rsidRPr="00084FE9">
              <w:rPr>
                <w:sz w:val="24"/>
                <w:szCs w:val="24"/>
              </w:rPr>
              <w:t>17-й тиждень</w:t>
            </w:r>
          </w:p>
        </w:tc>
      </w:tr>
      <w:tr w:rsidR="008C34C8" w:rsidRPr="00084FE9" w14:paraId="61DDC26F" w14:textId="0BF26901" w:rsidTr="00F92DE2">
        <w:tc>
          <w:tcPr>
            <w:tcW w:w="675" w:type="dxa"/>
          </w:tcPr>
          <w:p w14:paraId="602EF1BA" w14:textId="18F9B27C" w:rsidR="008C34C8" w:rsidRPr="00084FE9" w:rsidRDefault="008C34C8" w:rsidP="006749C6">
            <w:pPr>
              <w:spacing w:line="240" w:lineRule="auto"/>
              <w:jc w:val="both"/>
              <w:rPr>
                <w:b/>
                <w:sz w:val="24"/>
                <w:szCs w:val="24"/>
              </w:rPr>
            </w:pPr>
          </w:p>
        </w:tc>
        <w:tc>
          <w:tcPr>
            <w:tcW w:w="1985" w:type="dxa"/>
          </w:tcPr>
          <w:p w14:paraId="03FC45F7" w14:textId="2B910059" w:rsidR="008C34C8" w:rsidRPr="00084FE9" w:rsidRDefault="008C34C8" w:rsidP="006749C6">
            <w:pPr>
              <w:spacing w:line="240" w:lineRule="auto"/>
              <w:jc w:val="both"/>
              <w:rPr>
                <w:b/>
                <w:sz w:val="24"/>
                <w:szCs w:val="24"/>
              </w:rPr>
            </w:pPr>
            <w:r w:rsidRPr="00084FE9">
              <w:rPr>
                <w:b/>
                <w:sz w:val="24"/>
                <w:szCs w:val="24"/>
              </w:rPr>
              <w:t>Курсова робота</w:t>
            </w:r>
          </w:p>
        </w:tc>
        <w:tc>
          <w:tcPr>
            <w:tcW w:w="2835" w:type="dxa"/>
          </w:tcPr>
          <w:p w14:paraId="5576EB67" w14:textId="77777777" w:rsidR="008C34C8" w:rsidRPr="00084FE9" w:rsidRDefault="008C34C8" w:rsidP="006749C6">
            <w:pPr>
              <w:spacing w:line="240" w:lineRule="auto"/>
              <w:jc w:val="both"/>
              <w:rPr>
                <w:b/>
                <w:sz w:val="24"/>
                <w:szCs w:val="24"/>
              </w:rPr>
            </w:pPr>
            <w:r w:rsidRPr="00084FE9">
              <w:rPr>
                <w:b/>
                <w:sz w:val="24"/>
                <w:szCs w:val="24"/>
              </w:rPr>
              <w:t>ПРН 16</w:t>
            </w:r>
          </w:p>
          <w:p w14:paraId="2550925F" w14:textId="77777777" w:rsidR="008C34C8" w:rsidRPr="00084FE9" w:rsidRDefault="008C34C8" w:rsidP="006749C6">
            <w:pPr>
              <w:spacing w:line="240" w:lineRule="auto"/>
              <w:jc w:val="both"/>
              <w:rPr>
                <w:b/>
                <w:sz w:val="24"/>
                <w:szCs w:val="24"/>
              </w:rPr>
            </w:pPr>
            <w:r w:rsidRPr="00084FE9">
              <w:rPr>
                <w:b/>
                <w:sz w:val="24"/>
                <w:szCs w:val="24"/>
              </w:rPr>
              <w:t>ПРН17</w:t>
            </w:r>
          </w:p>
          <w:p w14:paraId="64156ED9" w14:textId="77777777" w:rsidR="008C34C8" w:rsidRPr="00084FE9" w:rsidRDefault="008C34C8" w:rsidP="006749C6">
            <w:pPr>
              <w:spacing w:line="240" w:lineRule="auto"/>
              <w:jc w:val="both"/>
              <w:rPr>
                <w:b/>
                <w:sz w:val="24"/>
                <w:szCs w:val="24"/>
              </w:rPr>
            </w:pPr>
            <w:r w:rsidRPr="00084FE9">
              <w:rPr>
                <w:b/>
                <w:sz w:val="24"/>
                <w:szCs w:val="24"/>
              </w:rPr>
              <w:t>ПРН18</w:t>
            </w:r>
          </w:p>
          <w:p w14:paraId="0014BC99" w14:textId="6F2938FE" w:rsidR="008C34C8" w:rsidRPr="00084FE9" w:rsidRDefault="00F92DE2" w:rsidP="006749C6">
            <w:pPr>
              <w:spacing w:line="240" w:lineRule="auto"/>
              <w:jc w:val="both"/>
              <w:rPr>
                <w:b/>
                <w:sz w:val="24"/>
                <w:szCs w:val="24"/>
              </w:rPr>
            </w:pPr>
            <w:r w:rsidRPr="00084FE9">
              <w:rPr>
                <w:b/>
                <w:sz w:val="24"/>
                <w:szCs w:val="24"/>
              </w:rPr>
              <w:t>ПРН</w:t>
            </w:r>
            <w:r w:rsidR="008C34C8" w:rsidRPr="00084FE9">
              <w:rPr>
                <w:b/>
                <w:sz w:val="24"/>
                <w:szCs w:val="24"/>
              </w:rPr>
              <w:t>19</w:t>
            </w:r>
          </w:p>
        </w:tc>
        <w:tc>
          <w:tcPr>
            <w:tcW w:w="3319" w:type="dxa"/>
          </w:tcPr>
          <w:p w14:paraId="3693DEF9" w14:textId="2964E0B4" w:rsidR="008C34C8" w:rsidRPr="00084FE9" w:rsidRDefault="008C34C8" w:rsidP="006749C6">
            <w:pPr>
              <w:spacing w:line="240" w:lineRule="auto"/>
              <w:jc w:val="both"/>
              <w:rPr>
                <w:sz w:val="24"/>
                <w:szCs w:val="24"/>
              </w:rPr>
            </w:pPr>
            <w:r w:rsidRPr="00084FE9">
              <w:rPr>
                <w:sz w:val="24"/>
                <w:szCs w:val="24"/>
              </w:rPr>
              <w:t>Презентація і захист КР</w:t>
            </w:r>
          </w:p>
        </w:tc>
        <w:tc>
          <w:tcPr>
            <w:tcW w:w="1606" w:type="dxa"/>
          </w:tcPr>
          <w:p w14:paraId="6DB311B8" w14:textId="1D4E10BF" w:rsidR="008C34C8" w:rsidRPr="00084FE9" w:rsidRDefault="008C34C8" w:rsidP="006749C6">
            <w:pPr>
              <w:spacing w:line="240" w:lineRule="auto"/>
              <w:jc w:val="both"/>
              <w:rPr>
                <w:sz w:val="24"/>
                <w:szCs w:val="24"/>
              </w:rPr>
            </w:pPr>
            <w:r w:rsidRPr="00084FE9">
              <w:rPr>
                <w:sz w:val="24"/>
                <w:szCs w:val="24"/>
              </w:rPr>
              <w:t>18-й тиждень</w:t>
            </w:r>
          </w:p>
        </w:tc>
      </w:tr>
    </w:tbl>
    <w:p w14:paraId="70B614C0" w14:textId="254A6AED" w:rsidR="00EE6F41" w:rsidRDefault="00EE6F41" w:rsidP="006749C6">
      <w:pPr>
        <w:spacing w:line="240" w:lineRule="auto"/>
        <w:ind w:firstLine="720"/>
        <w:jc w:val="both"/>
        <w:rPr>
          <w:b/>
        </w:rPr>
      </w:pPr>
    </w:p>
    <w:p w14:paraId="144707B5" w14:textId="0A9C03F6" w:rsidR="00EE6F41" w:rsidRDefault="00FF1C47" w:rsidP="006749C6">
      <w:pPr>
        <w:spacing w:line="240" w:lineRule="auto"/>
        <w:ind w:firstLine="720"/>
        <w:jc w:val="both"/>
        <w:rPr>
          <w:b/>
        </w:rPr>
      </w:pPr>
      <w:r w:rsidRPr="00FF1C47">
        <w:rPr>
          <w:b/>
        </w:rPr>
        <w:t>Приблизний перелік тем (варіантів вихідних даних):</w:t>
      </w:r>
    </w:p>
    <w:p w14:paraId="5C2B24D1" w14:textId="7FE03D1E" w:rsidR="00F436E6" w:rsidRPr="009160A0" w:rsidRDefault="00F436E6" w:rsidP="00F92DE2">
      <w:pPr>
        <w:spacing w:line="240" w:lineRule="auto"/>
        <w:rPr>
          <w:b/>
        </w:rPr>
      </w:pPr>
    </w:p>
    <w:p w14:paraId="3C98FFBF" w14:textId="7A8BA74F" w:rsidR="000477D6" w:rsidRPr="000C7C33" w:rsidRDefault="000477D6" w:rsidP="000477D6">
      <w:pPr>
        <w:shd w:val="clear" w:color="auto" w:fill="FFFFFF"/>
        <w:ind w:left="20" w:right="200"/>
        <w:jc w:val="both"/>
        <w:rPr>
          <w:spacing w:val="-10"/>
        </w:rPr>
      </w:pPr>
      <w:r>
        <w:rPr>
          <w:spacing w:val="-10"/>
        </w:rPr>
        <w:t xml:space="preserve">1. </w:t>
      </w:r>
      <w:r w:rsidR="00F436E6" w:rsidRPr="009D0082">
        <w:rPr>
          <w:spacing w:val="-10"/>
        </w:rPr>
        <w:t xml:space="preserve">Методичні підходи до побудови програм фізичної терапії </w:t>
      </w:r>
      <w:r w:rsidRPr="000C7C33">
        <w:rPr>
          <w:spacing w:val="-10"/>
        </w:rPr>
        <w:t xml:space="preserve"> </w:t>
      </w:r>
      <w:proofErr w:type="spellStart"/>
      <w:r w:rsidRPr="000C7C33">
        <w:rPr>
          <w:spacing w:val="-10"/>
        </w:rPr>
        <w:t>при</w:t>
      </w:r>
      <w:proofErr w:type="spellEnd"/>
      <w:r w:rsidRPr="000C7C33">
        <w:rPr>
          <w:spacing w:val="-10"/>
        </w:rPr>
        <w:t xml:space="preserve"> </w:t>
      </w:r>
      <w:r>
        <w:rPr>
          <w:spacing w:val="-10"/>
        </w:rPr>
        <w:t>травмах спинного мозку.</w:t>
      </w:r>
    </w:p>
    <w:p w14:paraId="5498103C" w14:textId="6873F16E" w:rsidR="000477D6" w:rsidRPr="000C7C33" w:rsidRDefault="000477D6" w:rsidP="000477D6">
      <w:pPr>
        <w:shd w:val="clear" w:color="auto" w:fill="FFFFFF"/>
        <w:ind w:left="20" w:right="200"/>
        <w:jc w:val="both"/>
        <w:rPr>
          <w:spacing w:val="-10"/>
        </w:rPr>
      </w:pPr>
      <w:r w:rsidRPr="000C7C33">
        <w:rPr>
          <w:spacing w:val="-10"/>
        </w:rPr>
        <w:t>2.</w:t>
      </w:r>
      <w:r w:rsidRPr="000477D6">
        <w:rPr>
          <w:spacing w:val="-10"/>
        </w:rPr>
        <w:t xml:space="preserve"> </w:t>
      </w:r>
      <w:r w:rsidRPr="009D0082">
        <w:rPr>
          <w:spacing w:val="-10"/>
        </w:rPr>
        <w:t xml:space="preserve">Методичні підходи до побудови програм фізичної терапії  </w:t>
      </w:r>
      <w:proofErr w:type="spellStart"/>
      <w:r w:rsidRPr="000C7C33">
        <w:rPr>
          <w:spacing w:val="-10"/>
        </w:rPr>
        <w:t>при</w:t>
      </w:r>
      <w:proofErr w:type="spellEnd"/>
      <w:r>
        <w:rPr>
          <w:spacing w:val="-10"/>
        </w:rPr>
        <w:t xml:space="preserve"> розриві зв’язок гомілковостопного суглобу</w:t>
      </w:r>
      <w:r w:rsidRPr="000C7C33">
        <w:rPr>
          <w:spacing w:val="-10"/>
        </w:rPr>
        <w:t>.</w:t>
      </w:r>
    </w:p>
    <w:p w14:paraId="68B3C36F" w14:textId="70790460" w:rsidR="000477D6" w:rsidRPr="000C7C33" w:rsidRDefault="000477D6" w:rsidP="000477D6">
      <w:pPr>
        <w:shd w:val="clear" w:color="auto" w:fill="FFFFFF"/>
        <w:ind w:left="20" w:right="200"/>
        <w:jc w:val="both"/>
        <w:rPr>
          <w:spacing w:val="-10"/>
        </w:rPr>
      </w:pPr>
      <w:r w:rsidRPr="000C7C33">
        <w:rPr>
          <w:spacing w:val="-10"/>
        </w:rPr>
        <w:t>3.</w:t>
      </w:r>
      <w:r w:rsidRPr="000477D6">
        <w:rPr>
          <w:spacing w:val="-10"/>
        </w:rPr>
        <w:t xml:space="preserve"> </w:t>
      </w:r>
      <w:r w:rsidRPr="009D0082">
        <w:rPr>
          <w:spacing w:val="-10"/>
        </w:rPr>
        <w:t xml:space="preserve">Методичні підходи до побудови програм фізичної терапії  </w:t>
      </w:r>
      <w:proofErr w:type="spellStart"/>
      <w:r w:rsidRPr="000C7C33">
        <w:rPr>
          <w:spacing w:val="-10"/>
        </w:rPr>
        <w:t>при</w:t>
      </w:r>
      <w:proofErr w:type="spellEnd"/>
      <w:r w:rsidRPr="000C7C33">
        <w:rPr>
          <w:spacing w:val="-10"/>
        </w:rPr>
        <w:t xml:space="preserve"> </w:t>
      </w:r>
      <w:r>
        <w:rPr>
          <w:spacing w:val="-10"/>
        </w:rPr>
        <w:t xml:space="preserve">латеральному </w:t>
      </w:r>
      <w:proofErr w:type="spellStart"/>
      <w:r>
        <w:rPr>
          <w:spacing w:val="-10"/>
        </w:rPr>
        <w:t>епікондиліті</w:t>
      </w:r>
      <w:proofErr w:type="spellEnd"/>
      <w:r>
        <w:rPr>
          <w:spacing w:val="-10"/>
        </w:rPr>
        <w:t xml:space="preserve"> ліктьового суглобу</w:t>
      </w:r>
    </w:p>
    <w:p w14:paraId="535D59E8" w14:textId="382284B5" w:rsidR="000477D6" w:rsidRPr="000C7C33" w:rsidRDefault="000477D6" w:rsidP="000477D6">
      <w:pPr>
        <w:shd w:val="clear" w:color="auto" w:fill="FFFFFF"/>
        <w:ind w:left="20" w:right="200"/>
        <w:jc w:val="both"/>
        <w:rPr>
          <w:spacing w:val="-10"/>
        </w:rPr>
      </w:pPr>
      <w:r w:rsidRPr="000C7C33">
        <w:rPr>
          <w:spacing w:val="-10"/>
        </w:rPr>
        <w:t xml:space="preserve">4. </w:t>
      </w:r>
      <w:r w:rsidRPr="009D0082">
        <w:rPr>
          <w:spacing w:val="-10"/>
        </w:rPr>
        <w:t xml:space="preserve">Методичні підходи до побудови програм фізичної терапії </w:t>
      </w:r>
      <w:r w:rsidRPr="000C7C33">
        <w:rPr>
          <w:spacing w:val="-10"/>
        </w:rPr>
        <w:t xml:space="preserve">при </w:t>
      </w:r>
      <w:r>
        <w:rPr>
          <w:spacing w:val="-10"/>
        </w:rPr>
        <w:t>кіфозі.</w:t>
      </w:r>
    </w:p>
    <w:p w14:paraId="3F4EF84A" w14:textId="23B639BE" w:rsidR="000477D6" w:rsidRPr="000C7C33" w:rsidRDefault="000477D6" w:rsidP="000477D6">
      <w:pPr>
        <w:shd w:val="clear" w:color="auto" w:fill="FFFFFF"/>
        <w:ind w:left="20" w:right="200"/>
        <w:jc w:val="both"/>
        <w:rPr>
          <w:spacing w:val="-10"/>
        </w:rPr>
      </w:pPr>
      <w:r w:rsidRPr="000C7C33">
        <w:rPr>
          <w:spacing w:val="-10"/>
        </w:rPr>
        <w:t xml:space="preserve">5. </w:t>
      </w:r>
      <w:r w:rsidRPr="009D0082">
        <w:rPr>
          <w:spacing w:val="-10"/>
        </w:rPr>
        <w:t xml:space="preserve">Методичні підходи до побудови програм фізичної терапії при </w:t>
      </w:r>
      <w:r>
        <w:rPr>
          <w:spacing w:val="-10"/>
        </w:rPr>
        <w:t>п’ятковій шпорі.</w:t>
      </w:r>
    </w:p>
    <w:p w14:paraId="53981502" w14:textId="30572B11" w:rsidR="000477D6" w:rsidRPr="000C7C33" w:rsidRDefault="000477D6" w:rsidP="000477D6">
      <w:pPr>
        <w:shd w:val="clear" w:color="auto" w:fill="FFFFFF"/>
        <w:ind w:left="20" w:right="200"/>
        <w:jc w:val="both"/>
        <w:rPr>
          <w:spacing w:val="-10"/>
        </w:rPr>
      </w:pPr>
      <w:r w:rsidRPr="000C7C33">
        <w:rPr>
          <w:spacing w:val="-10"/>
        </w:rPr>
        <w:t xml:space="preserve">6. </w:t>
      </w:r>
      <w:r w:rsidRPr="009D0082">
        <w:rPr>
          <w:spacing w:val="-10"/>
        </w:rPr>
        <w:t xml:space="preserve">Методичні підходи до побудови програм фізичної терапії при </w:t>
      </w:r>
      <w:proofErr w:type="spellStart"/>
      <w:r>
        <w:rPr>
          <w:spacing w:val="-10"/>
        </w:rPr>
        <w:t>вальгусній</w:t>
      </w:r>
      <w:proofErr w:type="spellEnd"/>
      <w:r>
        <w:rPr>
          <w:spacing w:val="-10"/>
        </w:rPr>
        <w:t xml:space="preserve"> деформацій великого пальця ноги.</w:t>
      </w:r>
    </w:p>
    <w:p w14:paraId="0C6ADDAC" w14:textId="1CAE7F7D" w:rsidR="000477D6" w:rsidRPr="000C7C33" w:rsidRDefault="000477D6" w:rsidP="000477D6">
      <w:pPr>
        <w:shd w:val="clear" w:color="auto" w:fill="FFFFFF"/>
        <w:ind w:left="20" w:right="200"/>
        <w:jc w:val="both"/>
        <w:rPr>
          <w:spacing w:val="-10"/>
        </w:rPr>
      </w:pPr>
      <w:r w:rsidRPr="000C7C33">
        <w:rPr>
          <w:spacing w:val="-10"/>
        </w:rPr>
        <w:t xml:space="preserve">7. </w:t>
      </w:r>
      <w:r w:rsidRPr="009D0082">
        <w:rPr>
          <w:spacing w:val="-10"/>
        </w:rPr>
        <w:t xml:space="preserve">Методичні підходи до побудови програм фізичної терапії при </w:t>
      </w:r>
      <w:r>
        <w:rPr>
          <w:spacing w:val="-10"/>
        </w:rPr>
        <w:t xml:space="preserve">ушкодженні </w:t>
      </w:r>
      <w:proofErr w:type="spellStart"/>
      <w:r>
        <w:rPr>
          <w:spacing w:val="-10"/>
        </w:rPr>
        <w:t>мінісків</w:t>
      </w:r>
      <w:proofErr w:type="spellEnd"/>
      <w:r>
        <w:rPr>
          <w:spacing w:val="-10"/>
        </w:rPr>
        <w:t>.</w:t>
      </w:r>
    </w:p>
    <w:p w14:paraId="7AC6D131" w14:textId="3E304F68" w:rsidR="000477D6" w:rsidRPr="000C7C33" w:rsidRDefault="000477D6" w:rsidP="000477D6">
      <w:pPr>
        <w:shd w:val="clear" w:color="auto" w:fill="FFFFFF"/>
        <w:ind w:left="20" w:right="200"/>
        <w:jc w:val="both"/>
        <w:rPr>
          <w:spacing w:val="-10"/>
        </w:rPr>
      </w:pPr>
      <w:r w:rsidRPr="000C7C33">
        <w:rPr>
          <w:spacing w:val="-10"/>
        </w:rPr>
        <w:t xml:space="preserve">8. </w:t>
      </w:r>
      <w:r w:rsidRPr="009D0082">
        <w:rPr>
          <w:spacing w:val="-10"/>
        </w:rPr>
        <w:t xml:space="preserve">Методичні підходи до побудови програм фізичної терапії при </w:t>
      </w:r>
      <w:r>
        <w:rPr>
          <w:spacing w:val="-10"/>
        </w:rPr>
        <w:t>сколіозі</w:t>
      </w:r>
      <w:r w:rsidRPr="000C7C33">
        <w:rPr>
          <w:spacing w:val="-10"/>
        </w:rPr>
        <w:t>.</w:t>
      </w:r>
    </w:p>
    <w:p w14:paraId="38545078" w14:textId="1C567DE2" w:rsidR="000477D6" w:rsidRDefault="000477D6" w:rsidP="000477D6">
      <w:pPr>
        <w:ind w:left="20" w:right="200"/>
        <w:jc w:val="both"/>
        <w:rPr>
          <w:spacing w:val="-10"/>
        </w:rPr>
      </w:pPr>
      <w:r w:rsidRPr="000C7C33">
        <w:rPr>
          <w:spacing w:val="-10"/>
        </w:rPr>
        <w:t xml:space="preserve">9. </w:t>
      </w:r>
      <w:r w:rsidRPr="009D0082">
        <w:rPr>
          <w:spacing w:val="-10"/>
        </w:rPr>
        <w:t>Методичні підходи до побудови програм фізичної терапії при</w:t>
      </w:r>
      <w:r w:rsidRPr="000C7C33">
        <w:rPr>
          <w:spacing w:val="-10"/>
        </w:rPr>
        <w:t xml:space="preserve"> травмах у грудному відділ хребта.</w:t>
      </w:r>
    </w:p>
    <w:p w14:paraId="159FD540" w14:textId="45C9E324" w:rsidR="000477D6" w:rsidRPr="000C7C33" w:rsidRDefault="000477D6" w:rsidP="000477D6">
      <w:pPr>
        <w:ind w:left="20" w:right="200"/>
        <w:jc w:val="both"/>
        <w:rPr>
          <w:spacing w:val="-10"/>
        </w:rPr>
      </w:pPr>
      <w:r>
        <w:rPr>
          <w:spacing w:val="-10"/>
        </w:rPr>
        <w:t>10.</w:t>
      </w:r>
      <w:r w:rsidRPr="00F76946">
        <w:rPr>
          <w:spacing w:val="-10"/>
        </w:rPr>
        <w:t xml:space="preserve"> </w:t>
      </w:r>
      <w:r w:rsidRPr="009D0082">
        <w:rPr>
          <w:spacing w:val="-10"/>
        </w:rPr>
        <w:t xml:space="preserve">Методичні підходи до побудови програм фізичної терапії при </w:t>
      </w:r>
      <w:r>
        <w:rPr>
          <w:spacing w:val="-10"/>
        </w:rPr>
        <w:t>травмах у шийному відділі хребта.</w:t>
      </w:r>
    </w:p>
    <w:p w14:paraId="2FC4C0EF" w14:textId="586CE914" w:rsidR="000477D6" w:rsidRPr="000C7C33" w:rsidRDefault="000477D6" w:rsidP="000477D6">
      <w:pPr>
        <w:ind w:left="20" w:right="200"/>
        <w:jc w:val="both"/>
        <w:rPr>
          <w:spacing w:val="-10"/>
        </w:rPr>
      </w:pPr>
      <w:r w:rsidRPr="000C7C33">
        <w:rPr>
          <w:spacing w:val="-10"/>
        </w:rPr>
        <w:t xml:space="preserve">11. </w:t>
      </w:r>
      <w:r w:rsidRPr="009D0082">
        <w:rPr>
          <w:spacing w:val="-10"/>
        </w:rPr>
        <w:t xml:space="preserve">Методичні підходи до побудови програм фізичної терапії при </w:t>
      </w:r>
      <w:r w:rsidRPr="000C7C33">
        <w:rPr>
          <w:spacing w:val="-10"/>
        </w:rPr>
        <w:t>травмах у поперековому відділ хребта.</w:t>
      </w:r>
    </w:p>
    <w:p w14:paraId="2A2A4BA5" w14:textId="7B02F044" w:rsidR="000477D6" w:rsidRPr="000C7C33" w:rsidRDefault="000477D6" w:rsidP="000477D6">
      <w:pPr>
        <w:ind w:left="20" w:right="200"/>
        <w:jc w:val="both"/>
        <w:rPr>
          <w:spacing w:val="-10"/>
        </w:rPr>
      </w:pPr>
      <w:r w:rsidRPr="000C7C33">
        <w:rPr>
          <w:spacing w:val="-10"/>
        </w:rPr>
        <w:t>12.</w:t>
      </w:r>
      <w:r>
        <w:rPr>
          <w:spacing w:val="-10"/>
        </w:rPr>
        <w:t xml:space="preserve"> </w:t>
      </w:r>
      <w:r w:rsidRPr="009D0082">
        <w:rPr>
          <w:spacing w:val="-10"/>
        </w:rPr>
        <w:t xml:space="preserve">Методичні підходи до побудови програм фізичної терапії при </w:t>
      </w:r>
      <w:r w:rsidRPr="000C7C33">
        <w:rPr>
          <w:spacing w:val="-10"/>
        </w:rPr>
        <w:t>остеохондрозі шийного відділу хребта.</w:t>
      </w:r>
    </w:p>
    <w:p w14:paraId="33A4C2F9" w14:textId="310FDA80" w:rsidR="000477D6" w:rsidRPr="000C7C33" w:rsidRDefault="000477D6" w:rsidP="000477D6">
      <w:pPr>
        <w:ind w:left="20" w:right="200"/>
        <w:jc w:val="both"/>
        <w:rPr>
          <w:spacing w:val="-10"/>
        </w:rPr>
      </w:pPr>
      <w:r w:rsidRPr="000C7C33">
        <w:rPr>
          <w:spacing w:val="-10"/>
        </w:rPr>
        <w:t xml:space="preserve">13. </w:t>
      </w:r>
      <w:r w:rsidRPr="009D0082">
        <w:rPr>
          <w:spacing w:val="-10"/>
        </w:rPr>
        <w:t xml:space="preserve">Методичні підходи до побудови програм фізичної терапії при </w:t>
      </w:r>
      <w:r w:rsidRPr="000C7C33">
        <w:rPr>
          <w:spacing w:val="-10"/>
        </w:rPr>
        <w:t>остеохондрозі грудного відділу хребта.</w:t>
      </w:r>
    </w:p>
    <w:p w14:paraId="52D88F9D" w14:textId="133A70D8" w:rsidR="000477D6" w:rsidRPr="000C7C33" w:rsidRDefault="000477D6" w:rsidP="000477D6">
      <w:pPr>
        <w:ind w:left="20" w:right="200"/>
        <w:jc w:val="both"/>
        <w:rPr>
          <w:spacing w:val="-10"/>
        </w:rPr>
      </w:pPr>
      <w:r w:rsidRPr="000C7C33">
        <w:rPr>
          <w:spacing w:val="-10"/>
        </w:rPr>
        <w:t xml:space="preserve">14. </w:t>
      </w:r>
      <w:r w:rsidRPr="009D0082">
        <w:rPr>
          <w:spacing w:val="-10"/>
        </w:rPr>
        <w:t xml:space="preserve">Методичні підходи до побудови програм фізичної терапії при </w:t>
      </w:r>
      <w:r w:rsidRPr="000C7C33">
        <w:rPr>
          <w:spacing w:val="-10"/>
        </w:rPr>
        <w:t>остеохондрозі поперекового відділу хребта.</w:t>
      </w:r>
    </w:p>
    <w:p w14:paraId="590A6CF9" w14:textId="7BB32F89" w:rsidR="000477D6" w:rsidRDefault="000477D6" w:rsidP="000477D6">
      <w:pPr>
        <w:ind w:left="20" w:right="200"/>
        <w:jc w:val="both"/>
        <w:rPr>
          <w:spacing w:val="-10"/>
        </w:rPr>
      </w:pPr>
      <w:r w:rsidRPr="000C7C33">
        <w:rPr>
          <w:spacing w:val="-10"/>
        </w:rPr>
        <w:t>15.</w:t>
      </w:r>
      <w:r>
        <w:rPr>
          <w:spacing w:val="-10"/>
        </w:rPr>
        <w:t xml:space="preserve"> </w:t>
      </w:r>
      <w:r w:rsidRPr="009D0082">
        <w:rPr>
          <w:spacing w:val="-10"/>
        </w:rPr>
        <w:t xml:space="preserve">Методичні підходи до побудови програм фізичної терапії при </w:t>
      </w:r>
      <w:proofErr w:type="spellStart"/>
      <w:r w:rsidRPr="000C7C33">
        <w:rPr>
          <w:spacing w:val="-10"/>
        </w:rPr>
        <w:t>полі</w:t>
      </w:r>
      <w:r>
        <w:rPr>
          <w:spacing w:val="-10"/>
        </w:rPr>
        <w:t>травмі</w:t>
      </w:r>
      <w:proofErr w:type="spellEnd"/>
      <w:r>
        <w:rPr>
          <w:spacing w:val="-10"/>
        </w:rPr>
        <w:t xml:space="preserve"> в ОРА</w:t>
      </w:r>
      <w:r w:rsidRPr="000C7C33">
        <w:rPr>
          <w:spacing w:val="-10"/>
        </w:rPr>
        <w:t>.</w:t>
      </w:r>
    </w:p>
    <w:p w14:paraId="00037EBA" w14:textId="6A17FC46" w:rsidR="000477D6" w:rsidRDefault="000477D6" w:rsidP="000477D6">
      <w:pPr>
        <w:ind w:left="20" w:right="200"/>
        <w:jc w:val="both"/>
        <w:rPr>
          <w:spacing w:val="-10"/>
        </w:rPr>
      </w:pPr>
      <w:r>
        <w:rPr>
          <w:spacing w:val="-10"/>
        </w:rPr>
        <w:t xml:space="preserve">16. </w:t>
      </w:r>
      <w:r w:rsidRPr="009D0082">
        <w:rPr>
          <w:spacing w:val="-10"/>
        </w:rPr>
        <w:t xml:space="preserve">Методичні підходи до побудови програм фізичної терапії при </w:t>
      </w:r>
      <w:r>
        <w:rPr>
          <w:spacing w:val="-10"/>
        </w:rPr>
        <w:t>контрактурах різних відділів ОРА.</w:t>
      </w:r>
    </w:p>
    <w:p w14:paraId="21215920" w14:textId="23A32CAE" w:rsidR="000477D6" w:rsidRDefault="000477D6" w:rsidP="000477D6">
      <w:pPr>
        <w:ind w:left="20" w:right="200"/>
        <w:jc w:val="both"/>
        <w:rPr>
          <w:spacing w:val="-10"/>
        </w:rPr>
      </w:pPr>
      <w:r>
        <w:rPr>
          <w:spacing w:val="-10"/>
        </w:rPr>
        <w:t>17.</w:t>
      </w:r>
      <w:r w:rsidRPr="001E0C0E">
        <w:rPr>
          <w:spacing w:val="-10"/>
        </w:rPr>
        <w:t xml:space="preserve"> </w:t>
      </w:r>
      <w:r w:rsidRPr="009D0082">
        <w:rPr>
          <w:spacing w:val="-10"/>
        </w:rPr>
        <w:t xml:space="preserve">Методичні підходи до побудови програм фізичної терапії </w:t>
      </w:r>
      <w:r w:rsidRPr="000C7C33">
        <w:rPr>
          <w:spacing w:val="-10"/>
        </w:rPr>
        <w:t>п</w:t>
      </w:r>
      <w:r>
        <w:rPr>
          <w:spacing w:val="-10"/>
        </w:rPr>
        <w:t xml:space="preserve">ісля </w:t>
      </w:r>
      <w:proofErr w:type="spellStart"/>
      <w:r>
        <w:rPr>
          <w:spacing w:val="-10"/>
        </w:rPr>
        <w:t>ендопротезування</w:t>
      </w:r>
      <w:proofErr w:type="spellEnd"/>
      <w:r>
        <w:rPr>
          <w:spacing w:val="-10"/>
        </w:rPr>
        <w:t>.</w:t>
      </w:r>
    </w:p>
    <w:p w14:paraId="1764D2E8" w14:textId="3A94654B" w:rsidR="000477D6" w:rsidRDefault="000477D6" w:rsidP="000477D6">
      <w:pPr>
        <w:ind w:left="20" w:right="200"/>
        <w:jc w:val="both"/>
        <w:rPr>
          <w:spacing w:val="-10"/>
        </w:rPr>
      </w:pPr>
      <w:r>
        <w:rPr>
          <w:spacing w:val="-10"/>
        </w:rPr>
        <w:t>18.</w:t>
      </w:r>
      <w:r w:rsidRPr="001E0C0E">
        <w:rPr>
          <w:spacing w:val="-10"/>
        </w:rPr>
        <w:t xml:space="preserve"> </w:t>
      </w:r>
      <w:r w:rsidRPr="009D0082">
        <w:rPr>
          <w:spacing w:val="-10"/>
        </w:rPr>
        <w:t xml:space="preserve">Методичні підходи до побудови програм фізичної терапії </w:t>
      </w:r>
      <w:r>
        <w:rPr>
          <w:spacing w:val="-10"/>
        </w:rPr>
        <w:t>хворих на ревматичний артрит.</w:t>
      </w:r>
    </w:p>
    <w:p w14:paraId="11FBCB04" w14:textId="6D1573C2" w:rsidR="000477D6" w:rsidRDefault="000477D6" w:rsidP="000477D6">
      <w:pPr>
        <w:ind w:left="20" w:right="200"/>
        <w:jc w:val="both"/>
        <w:rPr>
          <w:spacing w:val="-10"/>
        </w:rPr>
      </w:pPr>
      <w:r>
        <w:rPr>
          <w:spacing w:val="-10"/>
        </w:rPr>
        <w:t>19.</w:t>
      </w:r>
      <w:r w:rsidRPr="00F76946">
        <w:rPr>
          <w:spacing w:val="-10"/>
        </w:rPr>
        <w:t xml:space="preserve"> </w:t>
      </w:r>
      <w:r w:rsidRPr="009D0082">
        <w:rPr>
          <w:spacing w:val="-10"/>
        </w:rPr>
        <w:t xml:space="preserve">Методичні підходи до побудови програм фізичної терапії при </w:t>
      </w:r>
      <w:r>
        <w:rPr>
          <w:spacing w:val="-10"/>
        </w:rPr>
        <w:t>пошкодженні кісток тазу.</w:t>
      </w:r>
    </w:p>
    <w:p w14:paraId="03A8012E" w14:textId="53827213" w:rsidR="000477D6" w:rsidRDefault="000477D6" w:rsidP="000477D6">
      <w:pPr>
        <w:ind w:left="20" w:right="200"/>
        <w:jc w:val="both"/>
        <w:rPr>
          <w:spacing w:val="-10"/>
        </w:rPr>
      </w:pPr>
      <w:r>
        <w:rPr>
          <w:spacing w:val="-10"/>
        </w:rPr>
        <w:t>20.</w:t>
      </w:r>
      <w:r w:rsidRPr="00F76946">
        <w:rPr>
          <w:spacing w:val="-10"/>
        </w:rPr>
        <w:t xml:space="preserve"> </w:t>
      </w:r>
      <w:r w:rsidR="0027387D" w:rsidRPr="009D0082">
        <w:rPr>
          <w:spacing w:val="-10"/>
        </w:rPr>
        <w:t>Методичні підходи до побудови програм фізичної терапії при</w:t>
      </w:r>
      <w:r>
        <w:rPr>
          <w:spacing w:val="-10"/>
        </w:rPr>
        <w:t xml:space="preserve"> консервативному лікуванні кісток різних відділів ОРА.</w:t>
      </w:r>
    </w:p>
    <w:p w14:paraId="5F41FDB1" w14:textId="3525D0EF" w:rsidR="000477D6" w:rsidRDefault="000477D6" w:rsidP="000477D6">
      <w:pPr>
        <w:ind w:left="20" w:right="200"/>
        <w:jc w:val="both"/>
        <w:rPr>
          <w:spacing w:val="-10"/>
        </w:rPr>
      </w:pPr>
      <w:r>
        <w:rPr>
          <w:spacing w:val="-10"/>
        </w:rPr>
        <w:t>21.</w:t>
      </w:r>
      <w:r w:rsidRPr="00F76946">
        <w:t xml:space="preserve"> </w:t>
      </w:r>
      <w:r w:rsidR="0027387D" w:rsidRPr="009D0082">
        <w:rPr>
          <w:spacing w:val="-10"/>
        </w:rPr>
        <w:t xml:space="preserve">Методичні підходи до побудови програм фізичної терапії при </w:t>
      </w:r>
      <w:r>
        <w:rPr>
          <w:spacing w:val="-10"/>
        </w:rPr>
        <w:t xml:space="preserve">розриві </w:t>
      </w:r>
      <w:proofErr w:type="spellStart"/>
      <w:r>
        <w:rPr>
          <w:spacing w:val="-10"/>
        </w:rPr>
        <w:t>ахіллового</w:t>
      </w:r>
      <w:proofErr w:type="spellEnd"/>
      <w:r>
        <w:rPr>
          <w:spacing w:val="-10"/>
        </w:rPr>
        <w:t xml:space="preserve"> сухожилля.</w:t>
      </w:r>
    </w:p>
    <w:p w14:paraId="01AE456F" w14:textId="0C7D688B" w:rsidR="000477D6" w:rsidRDefault="000477D6" w:rsidP="000477D6">
      <w:pPr>
        <w:ind w:left="20" w:right="200"/>
        <w:jc w:val="both"/>
        <w:rPr>
          <w:spacing w:val="-10"/>
        </w:rPr>
      </w:pPr>
      <w:r>
        <w:rPr>
          <w:spacing w:val="-10"/>
        </w:rPr>
        <w:t xml:space="preserve">22. </w:t>
      </w:r>
      <w:r w:rsidR="0027387D" w:rsidRPr="009D0082">
        <w:rPr>
          <w:spacing w:val="-10"/>
        </w:rPr>
        <w:t xml:space="preserve">Методичні підходи до побудови програм фізичної терапії </w:t>
      </w:r>
      <w:r w:rsidRPr="000C7C33">
        <w:rPr>
          <w:spacing w:val="-10"/>
        </w:rPr>
        <w:t>п</w:t>
      </w:r>
      <w:r>
        <w:rPr>
          <w:spacing w:val="-10"/>
        </w:rPr>
        <w:t xml:space="preserve">ісля </w:t>
      </w:r>
      <w:proofErr w:type="spellStart"/>
      <w:r>
        <w:rPr>
          <w:spacing w:val="-10"/>
        </w:rPr>
        <w:t>артроскопічної</w:t>
      </w:r>
      <w:proofErr w:type="spellEnd"/>
      <w:r>
        <w:rPr>
          <w:spacing w:val="-10"/>
        </w:rPr>
        <w:t xml:space="preserve"> </w:t>
      </w:r>
      <w:proofErr w:type="spellStart"/>
      <w:r>
        <w:rPr>
          <w:spacing w:val="-10"/>
        </w:rPr>
        <w:t>меніскектомії</w:t>
      </w:r>
      <w:proofErr w:type="spellEnd"/>
      <w:r>
        <w:rPr>
          <w:spacing w:val="-10"/>
        </w:rPr>
        <w:t>.</w:t>
      </w:r>
    </w:p>
    <w:p w14:paraId="15AA721E" w14:textId="6AFF6844" w:rsidR="000477D6" w:rsidRDefault="000477D6" w:rsidP="000477D6">
      <w:pPr>
        <w:ind w:left="20" w:right="200"/>
        <w:jc w:val="both"/>
        <w:rPr>
          <w:spacing w:val="-10"/>
        </w:rPr>
      </w:pPr>
      <w:r>
        <w:rPr>
          <w:spacing w:val="-10"/>
        </w:rPr>
        <w:lastRenderedPageBreak/>
        <w:t>23.</w:t>
      </w:r>
      <w:r w:rsidRPr="00FC289C">
        <w:rPr>
          <w:spacing w:val="-10"/>
        </w:rPr>
        <w:t xml:space="preserve"> </w:t>
      </w:r>
      <w:r w:rsidR="0027387D" w:rsidRPr="009D0082">
        <w:rPr>
          <w:spacing w:val="-10"/>
        </w:rPr>
        <w:t xml:space="preserve">Методичні підходи до побудови програм фізичної терапії при </w:t>
      </w:r>
      <w:r>
        <w:rPr>
          <w:spacing w:val="-10"/>
        </w:rPr>
        <w:t>порушеннях роботи литкових м’язів.</w:t>
      </w:r>
    </w:p>
    <w:p w14:paraId="46E8A49E" w14:textId="0D65F588" w:rsidR="000477D6" w:rsidRDefault="000477D6" w:rsidP="000477D6">
      <w:pPr>
        <w:ind w:left="20" w:right="200"/>
        <w:jc w:val="both"/>
        <w:rPr>
          <w:spacing w:val="-10"/>
        </w:rPr>
      </w:pPr>
      <w:r>
        <w:rPr>
          <w:spacing w:val="-10"/>
        </w:rPr>
        <w:t>24.</w:t>
      </w:r>
      <w:r w:rsidRPr="00FC289C">
        <w:rPr>
          <w:spacing w:val="-10"/>
        </w:rPr>
        <w:t xml:space="preserve"> </w:t>
      </w:r>
      <w:r w:rsidR="0027387D" w:rsidRPr="009D0082">
        <w:rPr>
          <w:spacing w:val="-10"/>
        </w:rPr>
        <w:t xml:space="preserve">Методичні підходи до побудови програм фізичної терапії при </w:t>
      </w:r>
      <w:r>
        <w:rPr>
          <w:spacing w:val="-10"/>
        </w:rPr>
        <w:t>синдромі «коліно бігуна»</w:t>
      </w:r>
    </w:p>
    <w:p w14:paraId="7EC0C07C" w14:textId="77669642" w:rsidR="000477D6" w:rsidRDefault="000477D6" w:rsidP="000477D6">
      <w:pPr>
        <w:ind w:left="20" w:right="200"/>
        <w:jc w:val="both"/>
        <w:rPr>
          <w:spacing w:val="-10"/>
        </w:rPr>
      </w:pPr>
      <w:r>
        <w:rPr>
          <w:spacing w:val="-10"/>
        </w:rPr>
        <w:t xml:space="preserve">25. </w:t>
      </w:r>
      <w:r w:rsidR="0027387D" w:rsidRPr="009D0082">
        <w:rPr>
          <w:spacing w:val="-10"/>
        </w:rPr>
        <w:t xml:space="preserve">Методичні підходи до побудови програм фізичної терапії при </w:t>
      </w:r>
      <w:r>
        <w:rPr>
          <w:spacing w:val="-10"/>
        </w:rPr>
        <w:t>ушкодженнях ОРА.</w:t>
      </w:r>
    </w:p>
    <w:p w14:paraId="3A90354E" w14:textId="77777777" w:rsidR="000477D6" w:rsidRDefault="000477D6" w:rsidP="000477D6">
      <w:pPr>
        <w:ind w:left="20" w:right="200"/>
        <w:jc w:val="both"/>
        <w:rPr>
          <w:spacing w:val="-10"/>
        </w:rPr>
      </w:pPr>
    </w:p>
    <w:p w14:paraId="7073D91F" w14:textId="43A5613D" w:rsidR="00FF1C47" w:rsidRPr="000477D6" w:rsidRDefault="00FF1C47" w:rsidP="000477D6">
      <w:pPr>
        <w:ind w:left="20" w:right="200"/>
        <w:jc w:val="both"/>
        <w:rPr>
          <w:spacing w:val="-10"/>
        </w:rPr>
      </w:pPr>
      <w:r w:rsidRPr="00FF1C47">
        <w:t xml:space="preserve">Можливе визначення  теми курсової роботи за пропозицією студента і узгодження  теми викладачем. </w:t>
      </w:r>
    </w:p>
    <w:p w14:paraId="275D7ED0" w14:textId="77777777" w:rsidR="00FF1C47" w:rsidRPr="00FF1C47" w:rsidRDefault="00FF1C47" w:rsidP="00FF1C47">
      <w:pPr>
        <w:spacing w:line="240" w:lineRule="auto"/>
        <w:ind w:firstLine="720"/>
        <w:jc w:val="both"/>
        <w:rPr>
          <w:b/>
        </w:rPr>
      </w:pPr>
    </w:p>
    <w:p w14:paraId="42D0F9E5" w14:textId="0852D15C" w:rsidR="00C317DF" w:rsidRPr="007D435B" w:rsidRDefault="00FF1C47" w:rsidP="000A7624">
      <w:pPr>
        <w:spacing w:line="240" w:lineRule="auto"/>
        <w:ind w:firstLine="720"/>
        <w:jc w:val="both"/>
      </w:pPr>
      <w:r w:rsidRPr="00FF1C47">
        <w:rPr>
          <w:b/>
        </w:rPr>
        <w:t xml:space="preserve"> </w:t>
      </w:r>
      <w:r w:rsidRPr="000A7624">
        <w:t xml:space="preserve">Студент за узгодженням з викладачем обирає </w:t>
      </w:r>
      <w:r w:rsidR="004825EC">
        <w:t>функціональну і принциповий алгоритм написання курсової роботи</w:t>
      </w:r>
      <w:r w:rsidRPr="000A7624">
        <w:t xml:space="preserve">. Робиться ґрунтовний аналіз </w:t>
      </w:r>
      <w:r w:rsidR="004825EC">
        <w:t xml:space="preserve">етіології, патогенезу, </w:t>
      </w:r>
      <w:r w:rsidR="00C317DF">
        <w:t>класифікації, симптомів, методів обстеження</w:t>
      </w:r>
      <w:r w:rsidR="007D435B">
        <w:t xml:space="preserve">, які проводить фізичний терапевт, ставляться </w:t>
      </w:r>
      <w:r w:rsidR="007D435B">
        <w:rPr>
          <w:lang w:val="en-US"/>
        </w:rPr>
        <w:t>SMART</w:t>
      </w:r>
      <w:r w:rsidR="007D435B" w:rsidRPr="007D435B">
        <w:t>-</w:t>
      </w:r>
      <w:r w:rsidR="007D435B">
        <w:t xml:space="preserve">цілі та розробляється </w:t>
      </w:r>
      <w:proofErr w:type="spellStart"/>
      <w:r w:rsidR="007D435B">
        <w:t>індивудіальна</w:t>
      </w:r>
      <w:proofErr w:type="spellEnd"/>
      <w:r w:rsidR="007D435B">
        <w:t xml:space="preserve"> програма фізичної терапії.</w:t>
      </w:r>
    </w:p>
    <w:p w14:paraId="2684F149" w14:textId="5D84F869" w:rsidR="00FF1C47" w:rsidRPr="000A7624" w:rsidRDefault="00FF1C47" w:rsidP="00FF1C47">
      <w:pPr>
        <w:spacing w:line="240" w:lineRule="auto"/>
        <w:ind w:firstLine="720"/>
        <w:jc w:val="both"/>
      </w:pPr>
      <w:r w:rsidRPr="000A7624">
        <w:t>Отримані результати необхідно представи</w:t>
      </w:r>
      <w:r w:rsidR="007D435B">
        <w:t>ти у формі курсової роботи</w:t>
      </w:r>
      <w:r w:rsidRPr="000A7624">
        <w:t xml:space="preserve">. </w:t>
      </w:r>
    </w:p>
    <w:p w14:paraId="397E3268" w14:textId="39F2AB91" w:rsidR="00FF1C47" w:rsidRPr="007D435B" w:rsidRDefault="00FF1C47" w:rsidP="007D435B">
      <w:pPr>
        <w:spacing w:line="240" w:lineRule="auto"/>
        <w:ind w:firstLine="720"/>
        <w:jc w:val="both"/>
      </w:pPr>
      <w:r w:rsidRPr="007D435B">
        <w:t xml:space="preserve">Титульний аркуш курсової роботи повинен мати такий зміст: назва університету; назва факультету; назва кафедри; назва спеціальності, назва освітньо-професійної програми, реєстраційний номер, назва навчальної дисципліни; тема курсової роботи; прізвище та ім’я студента, курс, номер академічної групи, науковий керівник, рік.  </w:t>
      </w:r>
    </w:p>
    <w:p w14:paraId="4A5C7076" w14:textId="32E2659A" w:rsidR="00FF1C47" w:rsidRPr="007D435B" w:rsidRDefault="00FF1C47" w:rsidP="007D435B">
      <w:pPr>
        <w:spacing w:line="240" w:lineRule="auto"/>
        <w:ind w:firstLine="720"/>
        <w:jc w:val="both"/>
      </w:pPr>
      <w:r w:rsidRPr="007D435B">
        <w:t xml:space="preserve">За титульним аркушем слідує детальний план (зміст) курсової роботи, в якому треба виділити вступ, 3-4 розділи основного змісту, їх підрозділи, висновок, список використаних джерел. У змісті праворуч позначаються номери сторінок початку кожного питання. Кожен розділ починається з нової сторінки.  </w:t>
      </w:r>
    </w:p>
    <w:p w14:paraId="28E22CA8" w14:textId="48C030F0" w:rsidR="00FF1C47" w:rsidRPr="007D435B" w:rsidRDefault="00FF1C47" w:rsidP="007D435B">
      <w:pPr>
        <w:spacing w:line="240" w:lineRule="auto"/>
        <w:ind w:firstLine="720"/>
        <w:jc w:val="both"/>
      </w:pPr>
      <w:r w:rsidRPr="007D435B">
        <w:t>Обсяг курсової роботи в залежності від обраної теми може варіюватися від 30 до 40 сторінок основного тексту (за узгодженням з викладачем). Обсяг курсової роботи визначається вмінням студента стисло і водночас вичерпано розкрити тему: актуальність теми, що розглядається, сучасні тенденції та</w:t>
      </w:r>
      <w:r w:rsidRPr="00FF1C47">
        <w:rPr>
          <w:b/>
        </w:rPr>
        <w:t xml:space="preserve"> </w:t>
      </w:r>
      <w:r w:rsidRPr="007D435B">
        <w:t xml:space="preserve">проблеми, проаналізувати кращі зарубіжні та українські практики, зробити висновки та обґрунтувати власні пропозиції та рекомендації.  </w:t>
      </w:r>
    </w:p>
    <w:p w14:paraId="3277EF27" w14:textId="359F60E8" w:rsidR="00FF1C47" w:rsidRDefault="00FF1C47" w:rsidP="007D435B">
      <w:pPr>
        <w:spacing w:line="240" w:lineRule="auto"/>
        <w:ind w:firstLine="720"/>
        <w:jc w:val="both"/>
      </w:pPr>
      <w:r w:rsidRPr="007D435B">
        <w:t xml:space="preserve">До курсової надається анотація двома мовами – українською та англійською, із зазначенням </w:t>
      </w:r>
      <w:r w:rsidR="007D435B">
        <w:t xml:space="preserve">ключових слів. </w:t>
      </w:r>
      <w:r w:rsidRPr="007D435B">
        <w:t>Обов’язкова вимога: чітке посилання на джерела інформації. Всі цифри, факти, теорії, думки вчених, цитати повинні мати посилання у вигляді [2, с.54] (перша цифра означає номер джерела у наведеному в кінці творчої роботи списку літератури, а друга цифра – номер сторінки у цьому джерелі). Бажано використовувати таблиці, схеми, графіки, діаграми тощо. Список використаних джерел (не менше 10 джерел) оформляється згідно з діючими правилами. Якщо інформація взята з мережі інтернет, потрібно, як і для звичайної літератури, вказати автора, назву статті, а потім навести адресу сайту в інтернет</w:t>
      </w:r>
      <w:r w:rsidR="007D435B">
        <w:t>.</w:t>
      </w:r>
    </w:p>
    <w:p w14:paraId="3E5572BB" w14:textId="77777777" w:rsidR="0027387D" w:rsidRPr="007D435B" w:rsidRDefault="0027387D" w:rsidP="007D435B">
      <w:pPr>
        <w:spacing w:line="240" w:lineRule="auto"/>
        <w:ind w:firstLine="720"/>
        <w:jc w:val="both"/>
      </w:pPr>
    </w:p>
    <w:p w14:paraId="3A076904" w14:textId="566F68F8" w:rsidR="008B16FE" w:rsidRPr="0027387D" w:rsidRDefault="00F015E8" w:rsidP="002A5943">
      <w:pPr>
        <w:pStyle w:val="1"/>
        <w:numPr>
          <w:ilvl w:val="0"/>
          <w:numId w:val="0"/>
        </w:numPr>
        <w:spacing w:before="0" w:after="0" w:line="240" w:lineRule="auto"/>
        <w:ind w:left="720"/>
        <w:jc w:val="center"/>
        <w:rPr>
          <w:rFonts w:ascii="Times New Roman" w:hAnsi="Times New Roman"/>
          <w:color w:val="auto"/>
          <w:sz w:val="28"/>
          <w:szCs w:val="28"/>
        </w:rPr>
      </w:pPr>
      <w:r w:rsidRPr="0027387D">
        <w:rPr>
          <w:rFonts w:ascii="Times New Roman" w:hAnsi="Times New Roman"/>
          <w:color w:val="auto"/>
          <w:sz w:val="28"/>
          <w:szCs w:val="28"/>
        </w:rPr>
        <w:t xml:space="preserve">4. </w:t>
      </w:r>
      <w:r w:rsidR="008B16FE" w:rsidRPr="0027387D">
        <w:rPr>
          <w:rFonts w:ascii="Times New Roman" w:hAnsi="Times New Roman"/>
          <w:color w:val="auto"/>
          <w:sz w:val="28"/>
          <w:szCs w:val="28"/>
        </w:rPr>
        <w:t>Навчальні матеріали та ресурси</w:t>
      </w:r>
    </w:p>
    <w:p w14:paraId="16A935EB" w14:textId="135DDCA5" w:rsidR="00856E29" w:rsidRPr="0027387D" w:rsidRDefault="00856E29" w:rsidP="002A5943">
      <w:pPr>
        <w:spacing w:line="240" w:lineRule="auto"/>
        <w:jc w:val="center"/>
        <w:rPr>
          <w:b/>
          <w:bCs/>
        </w:rPr>
      </w:pPr>
      <w:r w:rsidRPr="0027387D">
        <w:rPr>
          <w:b/>
          <w:bCs/>
        </w:rPr>
        <w:t>Базова:</w:t>
      </w:r>
    </w:p>
    <w:p w14:paraId="011EA2BE" w14:textId="551A1209" w:rsidR="0027387D" w:rsidRPr="0027387D" w:rsidRDefault="0027387D" w:rsidP="0027387D">
      <w:pPr>
        <w:pStyle w:val="a0"/>
        <w:numPr>
          <w:ilvl w:val="0"/>
          <w:numId w:val="42"/>
        </w:numPr>
      </w:pPr>
      <w:r w:rsidRPr="0027387D">
        <w:t xml:space="preserve"> .Андрійчук О. Я. Фізична реабілітація хворих на </w:t>
      </w:r>
      <w:proofErr w:type="spellStart"/>
      <w:r w:rsidRPr="0027387D">
        <w:t>гонартроз</w:t>
      </w:r>
      <w:proofErr w:type="spellEnd"/>
      <w:r w:rsidRPr="0027387D">
        <w:t xml:space="preserve">. [Текст]: монографія / Ольга Ярославівна Андрійчук. - Луцьк : </w:t>
      </w:r>
      <w:proofErr w:type="spellStart"/>
      <w:r w:rsidRPr="0027387D">
        <w:t>Волин</w:t>
      </w:r>
      <w:proofErr w:type="spellEnd"/>
      <w:r w:rsidRPr="0027387D">
        <w:t xml:space="preserve">, </w:t>
      </w:r>
      <w:proofErr w:type="spellStart"/>
      <w:r w:rsidRPr="0027387D">
        <w:t>нац</w:t>
      </w:r>
      <w:proofErr w:type="spellEnd"/>
      <w:r w:rsidRPr="0027387D">
        <w:t>. ун-т ім. Лесі Українки, 2012.- 344 с.</w:t>
      </w:r>
    </w:p>
    <w:p w14:paraId="0F560D2C" w14:textId="1A7F88E2" w:rsidR="0027387D" w:rsidRPr="0027387D" w:rsidRDefault="0027387D" w:rsidP="0027387D">
      <w:pPr>
        <w:pStyle w:val="a0"/>
        <w:numPr>
          <w:ilvl w:val="0"/>
          <w:numId w:val="42"/>
        </w:numPr>
      </w:pPr>
      <w:r w:rsidRPr="0027387D">
        <w:t xml:space="preserve">Анатомія та фізіологія дитини: Навчальний посібник / </w:t>
      </w:r>
      <w:proofErr w:type="spellStart"/>
      <w:r w:rsidRPr="0027387D">
        <w:t>Мардар</w:t>
      </w:r>
      <w:proofErr w:type="spellEnd"/>
      <w:r w:rsidRPr="0027387D">
        <w:t xml:space="preserve"> Г.І., </w:t>
      </w:r>
      <w:proofErr w:type="spellStart"/>
      <w:r w:rsidRPr="0027387D">
        <w:t>Халаїм</w:t>
      </w:r>
      <w:proofErr w:type="spellEnd"/>
      <w:r w:rsidRPr="0027387D">
        <w:t xml:space="preserve"> Є.А., Бабак С.В., </w:t>
      </w:r>
      <w:proofErr w:type="spellStart"/>
      <w:r w:rsidRPr="0027387D">
        <w:t>Марценяк</w:t>
      </w:r>
      <w:proofErr w:type="spellEnd"/>
      <w:r w:rsidRPr="0027387D">
        <w:t xml:space="preserve"> І.В. – Чернівці: Рута, 2012. – 175 с.</w:t>
      </w:r>
    </w:p>
    <w:p w14:paraId="734402A9" w14:textId="0FF3ABEB" w:rsidR="0027387D" w:rsidRPr="0027387D" w:rsidRDefault="0027387D" w:rsidP="0027387D">
      <w:pPr>
        <w:pStyle w:val="a0"/>
        <w:numPr>
          <w:ilvl w:val="0"/>
          <w:numId w:val="42"/>
        </w:numPr>
      </w:pPr>
      <w:proofErr w:type="spellStart"/>
      <w:r w:rsidRPr="0027387D">
        <w:lastRenderedPageBreak/>
        <w:t>Бевзюк</w:t>
      </w:r>
      <w:proofErr w:type="spellEnd"/>
      <w:r w:rsidRPr="0027387D">
        <w:t xml:space="preserve"> В.В. Немедикаментозні методи відновлення функції хребта при болях в області шиї, спини і попереку. Методичні рекомендації. – Херсон, 2016.</w:t>
      </w:r>
    </w:p>
    <w:p w14:paraId="13270326" w14:textId="129D1CD3" w:rsidR="0027387D" w:rsidRPr="0027387D" w:rsidRDefault="0027387D" w:rsidP="0027387D">
      <w:pPr>
        <w:pStyle w:val="a0"/>
        <w:numPr>
          <w:ilvl w:val="0"/>
          <w:numId w:val="42"/>
        </w:numPr>
      </w:pPr>
      <w:proofErr w:type="spellStart"/>
      <w:r w:rsidRPr="0027387D">
        <w:t>Бевзюк</w:t>
      </w:r>
      <w:proofErr w:type="spellEnd"/>
      <w:r w:rsidRPr="0027387D">
        <w:t xml:space="preserve"> В.В., Степанюк С.І. Фізична реабілітація при початкових ступенях </w:t>
      </w:r>
      <w:proofErr w:type="spellStart"/>
      <w:r w:rsidRPr="0027387D">
        <w:t>сколіотичної</w:t>
      </w:r>
      <w:proofErr w:type="spellEnd"/>
      <w:r w:rsidRPr="0027387D">
        <w:t xml:space="preserve"> хвороби. Методичні рекомендації. – Херсон, 2015.</w:t>
      </w:r>
    </w:p>
    <w:p w14:paraId="5AB07A55" w14:textId="7C0FEB82" w:rsidR="0027387D" w:rsidRPr="0027387D" w:rsidRDefault="0027387D" w:rsidP="0027387D">
      <w:pPr>
        <w:pStyle w:val="a0"/>
        <w:numPr>
          <w:ilvl w:val="0"/>
          <w:numId w:val="42"/>
        </w:numPr>
      </w:pPr>
      <w:proofErr w:type="spellStart"/>
      <w:r w:rsidRPr="0027387D">
        <w:t>Богдановська</w:t>
      </w:r>
      <w:proofErr w:type="spellEnd"/>
      <w:r w:rsidRPr="0027387D">
        <w:t xml:space="preserve"> Н.В. Фізична реабілітація хворих різних нозологічних груп : </w:t>
      </w:r>
      <w:proofErr w:type="spellStart"/>
      <w:r w:rsidRPr="0027387D">
        <w:t>навч</w:t>
      </w:r>
      <w:proofErr w:type="spellEnd"/>
      <w:r w:rsidRPr="0027387D">
        <w:t xml:space="preserve">. </w:t>
      </w:r>
      <w:proofErr w:type="spellStart"/>
      <w:r w:rsidRPr="0027387D">
        <w:t>посіб</w:t>
      </w:r>
      <w:proofErr w:type="spellEnd"/>
      <w:r w:rsidRPr="0027387D">
        <w:t xml:space="preserve">. для </w:t>
      </w:r>
      <w:proofErr w:type="spellStart"/>
      <w:r w:rsidRPr="0027387D">
        <w:t>студ</w:t>
      </w:r>
      <w:proofErr w:type="spellEnd"/>
      <w:r w:rsidRPr="0027387D">
        <w:t xml:space="preserve">. ф-ту </w:t>
      </w:r>
      <w:proofErr w:type="spellStart"/>
      <w:r w:rsidRPr="0027387D">
        <w:t>фіз</w:t>
      </w:r>
      <w:proofErr w:type="spellEnd"/>
      <w:r w:rsidRPr="0027387D">
        <w:t xml:space="preserve">. </w:t>
      </w:r>
      <w:proofErr w:type="spellStart"/>
      <w:r w:rsidRPr="0027387D">
        <w:t>вих</w:t>
      </w:r>
      <w:proofErr w:type="spellEnd"/>
      <w:r w:rsidRPr="0027387D">
        <w:t xml:space="preserve">-ня спец. "Фізична реабілітація" </w:t>
      </w:r>
      <w:proofErr w:type="spellStart"/>
      <w:r w:rsidRPr="0027387D">
        <w:t>реком</w:t>
      </w:r>
      <w:proofErr w:type="spellEnd"/>
      <w:r w:rsidRPr="0027387D">
        <w:t xml:space="preserve">. МОНУ / Н. В. </w:t>
      </w:r>
      <w:proofErr w:type="spellStart"/>
      <w:r w:rsidRPr="0027387D">
        <w:t>Богдановська</w:t>
      </w:r>
      <w:proofErr w:type="spellEnd"/>
      <w:r w:rsidRPr="0027387D">
        <w:t xml:space="preserve">, І. В. </w:t>
      </w:r>
      <w:proofErr w:type="spellStart"/>
      <w:r w:rsidRPr="0027387D">
        <w:t>Кальонова</w:t>
      </w:r>
      <w:proofErr w:type="spellEnd"/>
      <w:r w:rsidRPr="0027387D">
        <w:t>.-Запоріжжя: ЗНУ, 2011. - 314 с.</w:t>
      </w:r>
    </w:p>
    <w:p w14:paraId="44B8883F" w14:textId="79304615" w:rsidR="0027387D" w:rsidRPr="0027387D" w:rsidRDefault="0027387D" w:rsidP="0027387D">
      <w:pPr>
        <w:pStyle w:val="a0"/>
        <w:numPr>
          <w:ilvl w:val="0"/>
          <w:numId w:val="42"/>
        </w:numPr>
      </w:pPr>
      <w:proofErr w:type="spellStart"/>
      <w:r w:rsidRPr="0027387D">
        <w:t>Бевзюк</w:t>
      </w:r>
      <w:proofErr w:type="spellEnd"/>
      <w:r w:rsidRPr="0027387D">
        <w:t xml:space="preserve"> В.В. </w:t>
      </w:r>
      <w:proofErr w:type="spellStart"/>
      <w:r w:rsidRPr="0027387D">
        <w:t>Двигательная</w:t>
      </w:r>
      <w:proofErr w:type="spellEnd"/>
      <w:r w:rsidRPr="0027387D">
        <w:t xml:space="preserve"> </w:t>
      </w:r>
      <w:proofErr w:type="spellStart"/>
      <w:r w:rsidRPr="0027387D">
        <w:t>активность</w:t>
      </w:r>
      <w:proofErr w:type="spellEnd"/>
      <w:r w:rsidRPr="0027387D">
        <w:t xml:space="preserve"> при </w:t>
      </w:r>
      <w:proofErr w:type="spellStart"/>
      <w:r w:rsidRPr="0027387D">
        <w:t>заболеваниях</w:t>
      </w:r>
      <w:proofErr w:type="spellEnd"/>
      <w:r w:rsidRPr="0027387D">
        <w:t xml:space="preserve"> сердечно-</w:t>
      </w:r>
      <w:proofErr w:type="spellStart"/>
      <w:r w:rsidRPr="0027387D">
        <w:t>сосудистой</w:t>
      </w:r>
      <w:proofErr w:type="spellEnd"/>
      <w:r w:rsidRPr="0027387D">
        <w:t xml:space="preserve"> </w:t>
      </w:r>
      <w:proofErr w:type="spellStart"/>
      <w:r w:rsidRPr="0027387D">
        <w:t>системы</w:t>
      </w:r>
      <w:proofErr w:type="spellEnd"/>
      <w:r w:rsidRPr="0027387D">
        <w:t>. –Херсон, 2014.</w:t>
      </w:r>
    </w:p>
    <w:p w14:paraId="764FC3BB" w14:textId="7CED0017" w:rsidR="0027387D" w:rsidRPr="0027387D" w:rsidRDefault="0027387D" w:rsidP="0027387D">
      <w:pPr>
        <w:pStyle w:val="a0"/>
        <w:numPr>
          <w:ilvl w:val="0"/>
          <w:numId w:val="42"/>
        </w:numPr>
      </w:pPr>
      <w:r w:rsidRPr="0027387D">
        <w:t xml:space="preserve">Вибрані питання дитячої артрології, хвороби суглобів у дітей: навчально-методичний посібник/ </w:t>
      </w:r>
      <w:proofErr w:type="spellStart"/>
      <w:r w:rsidRPr="0027387D">
        <w:t>З.В.Єлова</w:t>
      </w:r>
      <w:proofErr w:type="spellEnd"/>
      <w:r w:rsidRPr="0027387D">
        <w:t xml:space="preserve">, </w:t>
      </w:r>
      <w:proofErr w:type="spellStart"/>
      <w:r w:rsidRPr="0027387D">
        <w:t>Л.П.Кисельова</w:t>
      </w:r>
      <w:proofErr w:type="spellEnd"/>
      <w:r w:rsidRPr="0027387D">
        <w:t xml:space="preserve">, </w:t>
      </w:r>
      <w:proofErr w:type="spellStart"/>
      <w:r w:rsidRPr="0027387D">
        <w:t>В.М.Савво</w:t>
      </w:r>
      <w:proofErr w:type="spellEnd"/>
      <w:r w:rsidRPr="0027387D">
        <w:t xml:space="preserve"> та ін.-Х.: ХМАПО,2016 – 64с.</w:t>
      </w:r>
    </w:p>
    <w:p w14:paraId="6D708879" w14:textId="77777777" w:rsidR="0027387D" w:rsidRPr="0027387D" w:rsidRDefault="0027387D" w:rsidP="0027387D">
      <w:pPr>
        <w:pStyle w:val="a0"/>
        <w:numPr>
          <w:ilvl w:val="0"/>
          <w:numId w:val="47"/>
        </w:numPr>
        <w:spacing w:line="240" w:lineRule="auto"/>
        <w:jc w:val="both"/>
        <w:rPr>
          <w:color w:val="000000"/>
        </w:rPr>
      </w:pPr>
      <w:r w:rsidRPr="0027387D">
        <w:t xml:space="preserve">Вакуленко Л.О. Основи реабілітації, фізичної терапії, </w:t>
      </w:r>
      <w:proofErr w:type="spellStart"/>
      <w:r w:rsidRPr="0027387D">
        <w:t>ерготерапії</w:t>
      </w:r>
      <w:proofErr w:type="spellEnd"/>
      <w:r w:rsidRPr="0027387D">
        <w:t xml:space="preserve"> в таблицях, схемах, рисунках: навчальний посібник / Л.О. Вакуленко, О.Р. </w:t>
      </w:r>
      <w:proofErr w:type="spellStart"/>
      <w:r w:rsidRPr="0027387D">
        <w:t>Барладин</w:t>
      </w:r>
      <w:proofErr w:type="spellEnd"/>
      <w:r w:rsidRPr="0027387D">
        <w:t>, Д.В. Вакуленко. - Тернопіль: ТНПУ ім. В. Гнатюка, 2018. – 113 с.</w:t>
      </w:r>
    </w:p>
    <w:p w14:paraId="1130800C" w14:textId="77777777" w:rsidR="0027387D" w:rsidRPr="00FD0FEE" w:rsidRDefault="0027387D" w:rsidP="0027387D">
      <w:pPr>
        <w:pStyle w:val="a0"/>
        <w:numPr>
          <w:ilvl w:val="0"/>
          <w:numId w:val="47"/>
        </w:numPr>
        <w:autoSpaceDE w:val="0"/>
        <w:autoSpaceDN w:val="0"/>
        <w:adjustRightInd w:val="0"/>
        <w:spacing w:line="240" w:lineRule="auto"/>
        <w:ind w:left="0" w:firstLine="698"/>
        <w:jc w:val="both"/>
        <w:rPr>
          <w:rFonts w:eastAsia="Times New Roman"/>
          <w:color w:val="000000"/>
          <w:lang w:eastAsia="ru-RU"/>
        </w:rPr>
      </w:pPr>
      <w:proofErr w:type="spellStart"/>
      <w:r w:rsidRPr="0027387D">
        <w:rPr>
          <w:rFonts w:eastAsia="Times New Roman"/>
          <w:color w:val="000000"/>
          <w:lang w:eastAsia="ru-RU"/>
        </w:rPr>
        <w:t>Вовканич</w:t>
      </w:r>
      <w:proofErr w:type="spellEnd"/>
      <w:r w:rsidRPr="0027387D">
        <w:rPr>
          <w:rFonts w:eastAsia="Times New Roman"/>
          <w:color w:val="000000"/>
          <w:lang w:eastAsia="ru-RU"/>
        </w:rPr>
        <w:t xml:space="preserve"> А. С. Вступ до фізичної реабілітації / А.С. </w:t>
      </w:r>
      <w:proofErr w:type="spellStart"/>
      <w:r w:rsidRPr="0027387D">
        <w:rPr>
          <w:rFonts w:eastAsia="Times New Roman"/>
          <w:color w:val="000000"/>
          <w:lang w:eastAsia="ru-RU"/>
        </w:rPr>
        <w:t>Вовканич</w:t>
      </w:r>
      <w:proofErr w:type="spellEnd"/>
      <w:r w:rsidRPr="0027387D">
        <w:rPr>
          <w:rFonts w:eastAsia="Times New Roman"/>
          <w:color w:val="000000"/>
          <w:lang w:eastAsia="ru-RU"/>
        </w:rPr>
        <w:t xml:space="preserve">. – Л.: Українські технології, 2013. – 186 с. – </w:t>
      </w:r>
      <w:r w:rsidRPr="0027387D">
        <w:rPr>
          <w:rFonts w:eastAsia="Times New Roman"/>
          <w:color w:val="000000"/>
          <w:lang w:val="ru-RU" w:eastAsia="ru-RU"/>
        </w:rPr>
        <w:t>ISBN</w:t>
      </w:r>
      <w:r w:rsidRPr="0027387D">
        <w:rPr>
          <w:rFonts w:eastAsia="Times New Roman"/>
          <w:color w:val="000000"/>
          <w:lang w:eastAsia="ru-RU"/>
        </w:rPr>
        <w:t xml:space="preserve"> 978-966</w:t>
      </w:r>
      <w:r w:rsidRPr="00FD0FEE">
        <w:rPr>
          <w:rFonts w:eastAsia="Times New Roman"/>
          <w:color w:val="000000"/>
          <w:lang w:eastAsia="ru-RU"/>
        </w:rPr>
        <w:t xml:space="preserve">-2328-55-4. </w:t>
      </w:r>
    </w:p>
    <w:p w14:paraId="6D14DDE2" w14:textId="268950C9" w:rsidR="0027387D" w:rsidRPr="0027387D" w:rsidRDefault="0027387D" w:rsidP="0027387D">
      <w:pPr>
        <w:pStyle w:val="a0"/>
        <w:numPr>
          <w:ilvl w:val="0"/>
          <w:numId w:val="47"/>
        </w:numPr>
      </w:pPr>
      <w:proofErr w:type="spellStart"/>
      <w:r w:rsidRPr="0027387D">
        <w:t>Герцик</w:t>
      </w:r>
      <w:proofErr w:type="spellEnd"/>
      <w:r w:rsidRPr="0027387D">
        <w:t xml:space="preserve"> А. М. Створення програм фізичної реабілітації/терапії при порушеннях діяльності </w:t>
      </w:r>
      <w:proofErr w:type="spellStart"/>
      <w:r w:rsidRPr="0027387D">
        <w:t>опорнорухового</w:t>
      </w:r>
      <w:proofErr w:type="spellEnd"/>
      <w:r w:rsidRPr="0027387D">
        <w:t xml:space="preserve"> апарату / Андрій </w:t>
      </w:r>
      <w:proofErr w:type="spellStart"/>
      <w:r w:rsidRPr="0027387D">
        <w:t>Герцик</w:t>
      </w:r>
      <w:proofErr w:type="spellEnd"/>
      <w:r w:rsidRPr="0027387D">
        <w:t xml:space="preserve"> // Слобожанський науково-спортивний </w:t>
      </w:r>
      <w:proofErr w:type="spellStart"/>
      <w:r w:rsidRPr="0027387D">
        <w:t>вiсник</w:t>
      </w:r>
      <w:proofErr w:type="spellEnd"/>
      <w:r w:rsidRPr="0027387D">
        <w:t>. – Харків : ХДАФК, 2016. – № 6(56). – С. 37–45.</w:t>
      </w:r>
    </w:p>
    <w:p w14:paraId="5491182B" w14:textId="66F5F026" w:rsidR="0027387D" w:rsidRPr="0027387D" w:rsidRDefault="0027387D" w:rsidP="0027387D">
      <w:pPr>
        <w:pStyle w:val="a0"/>
        <w:numPr>
          <w:ilvl w:val="0"/>
          <w:numId w:val="47"/>
        </w:numPr>
      </w:pPr>
      <w:r w:rsidRPr="0027387D">
        <w:t xml:space="preserve"> </w:t>
      </w:r>
      <w:proofErr w:type="spellStart"/>
      <w:r w:rsidRPr="0027387D">
        <w:t>Герцик</w:t>
      </w:r>
      <w:proofErr w:type="spellEnd"/>
      <w:r w:rsidRPr="0027387D">
        <w:t xml:space="preserve"> А. М. Пацієнт як підсистема фізичної реабілітації при порушеннях діяльності </w:t>
      </w:r>
      <w:proofErr w:type="spellStart"/>
      <w:r w:rsidRPr="0027387D">
        <w:t>опорнорухового</w:t>
      </w:r>
      <w:proofErr w:type="spellEnd"/>
      <w:r w:rsidRPr="0027387D">
        <w:t xml:space="preserve"> апарату [Електронний ресурс] / Андрій </w:t>
      </w:r>
      <w:proofErr w:type="spellStart"/>
      <w:r w:rsidRPr="0027387D">
        <w:t>Герцик</w:t>
      </w:r>
      <w:proofErr w:type="spellEnd"/>
      <w:r w:rsidRPr="0027387D">
        <w:t xml:space="preserve">, Оксана </w:t>
      </w:r>
      <w:proofErr w:type="spellStart"/>
      <w:r w:rsidRPr="0027387D">
        <w:t>Тиравська</w:t>
      </w:r>
      <w:proofErr w:type="spellEnd"/>
      <w:r w:rsidRPr="0027387D">
        <w:t xml:space="preserve"> // Спортивна наука України. – 2016. – №3(73).</w:t>
      </w:r>
    </w:p>
    <w:p w14:paraId="5D590734" w14:textId="0C1C7A74" w:rsidR="0027387D" w:rsidRPr="0027387D" w:rsidRDefault="0027387D" w:rsidP="0027387D">
      <w:pPr>
        <w:pStyle w:val="a0"/>
        <w:numPr>
          <w:ilvl w:val="0"/>
          <w:numId w:val="47"/>
        </w:numPr>
      </w:pPr>
      <w:r w:rsidRPr="0027387D">
        <w:t xml:space="preserve">Ковальова О.М., </w:t>
      </w:r>
      <w:proofErr w:type="spellStart"/>
      <w:r w:rsidRPr="0027387D">
        <w:t>Сафаргаліна</w:t>
      </w:r>
      <w:proofErr w:type="spellEnd"/>
      <w:r w:rsidRPr="0027387D">
        <w:t>-Корнілова Н.А., Герасимчук Н.М. Деонтологія в медицині: підручник. Харків, 2014. – 258с.</w:t>
      </w:r>
    </w:p>
    <w:p w14:paraId="3B765113" w14:textId="77777777" w:rsidR="0027387D" w:rsidRPr="0027387D" w:rsidRDefault="0027387D" w:rsidP="0027387D">
      <w:pPr>
        <w:pStyle w:val="a0"/>
        <w:numPr>
          <w:ilvl w:val="0"/>
          <w:numId w:val="47"/>
        </w:numPr>
      </w:pPr>
      <w:r w:rsidRPr="0027387D">
        <w:t xml:space="preserve">11. Марченко О. К. Основи фізичної реабілітації./ О. К. Марченко. -К.: </w:t>
      </w:r>
      <w:proofErr w:type="spellStart"/>
      <w:r w:rsidRPr="0027387D">
        <w:t>Олимп</w:t>
      </w:r>
      <w:proofErr w:type="spellEnd"/>
      <w:r w:rsidRPr="0027387D">
        <w:t>. л-ра, 2012.-245с.</w:t>
      </w:r>
    </w:p>
    <w:p w14:paraId="4511110E" w14:textId="77777777" w:rsidR="0027387D" w:rsidRPr="0027387D" w:rsidRDefault="0027387D" w:rsidP="0027387D">
      <w:pPr>
        <w:pStyle w:val="a0"/>
        <w:numPr>
          <w:ilvl w:val="0"/>
          <w:numId w:val="47"/>
        </w:numPr>
      </w:pPr>
      <w:r w:rsidRPr="0027387D">
        <w:t xml:space="preserve">12.Масаж загальний та самомасаж: підручник / </w:t>
      </w:r>
      <w:proofErr w:type="spellStart"/>
      <w:r w:rsidRPr="0027387D">
        <w:t>Л.О.Вакуленко</w:t>
      </w:r>
      <w:proofErr w:type="spellEnd"/>
      <w:r w:rsidRPr="0027387D">
        <w:t xml:space="preserve">, </w:t>
      </w:r>
      <w:proofErr w:type="spellStart"/>
      <w:r w:rsidRPr="0027387D">
        <w:t>Д.В.Вакуленко,О.В.Кутакова</w:t>
      </w:r>
      <w:proofErr w:type="spellEnd"/>
      <w:r w:rsidRPr="0027387D">
        <w:t xml:space="preserve">, </w:t>
      </w:r>
    </w:p>
    <w:p w14:paraId="3AC8270B" w14:textId="77777777" w:rsidR="0027387D" w:rsidRPr="0027387D" w:rsidRDefault="0027387D" w:rsidP="0027387D">
      <w:pPr>
        <w:pStyle w:val="a0"/>
        <w:numPr>
          <w:ilvl w:val="0"/>
          <w:numId w:val="47"/>
        </w:numPr>
      </w:pPr>
      <w:proofErr w:type="spellStart"/>
      <w:r w:rsidRPr="0027387D">
        <w:t>Г.В.Прилуцька</w:t>
      </w:r>
      <w:proofErr w:type="spellEnd"/>
      <w:r w:rsidRPr="0027387D">
        <w:t>.- Тернопіль: ТДМУ,2018.-380с.</w:t>
      </w:r>
    </w:p>
    <w:p w14:paraId="2B8EAC7C" w14:textId="77777777" w:rsidR="0027387D" w:rsidRPr="0027387D" w:rsidRDefault="0027387D" w:rsidP="0027387D">
      <w:pPr>
        <w:pStyle w:val="a0"/>
        <w:numPr>
          <w:ilvl w:val="0"/>
          <w:numId w:val="47"/>
        </w:numPr>
      </w:pPr>
      <w:r w:rsidRPr="0027387D">
        <w:t xml:space="preserve">13.Основи реабілітації, фізичної терапії, </w:t>
      </w:r>
      <w:proofErr w:type="spellStart"/>
      <w:r w:rsidRPr="0027387D">
        <w:t>ерготерапії</w:t>
      </w:r>
      <w:proofErr w:type="spellEnd"/>
      <w:r w:rsidRPr="0027387D">
        <w:t xml:space="preserve"> : підручник / Л. О. Вакуленко [та ін.] ; за </w:t>
      </w:r>
      <w:proofErr w:type="spellStart"/>
      <w:r w:rsidRPr="0027387D">
        <w:t>заг</w:t>
      </w:r>
      <w:proofErr w:type="spellEnd"/>
      <w:r w:rsidRPr="0027387D">
        <w:t xml:space="preserve">. ред. Л. О. Вакуленко, В. В. </w:t>
      </w:r>
      <w:proofErr w:type="spellStart"/>
      <w:r w:rsidRPr="0027387D">
        <w:t>Клапчука</w:t>
      </w:r>
      <w:proofErr w:type="spellEnd"/>
      <w:r w:rsidRPr="0027387D">
        <w:t xml:space="preserve">. - Тернопіль : </w:t>
      </w:r>
      <w:proofErr w:type="spellStart"/>
      <w:r w:rsidRPr="0027387D">
        <w:t>Укрмедкн</w:t>
      </w:r>
      <w:proofErr w:type="spellEnd"/>
      <w:r w:rsidRPr="0027387D">
        <w:t>.: ТДМУ, 2018. - 371 с.</w:t>
      </w:r>
    </w:p>
    <w:p w14:paraId="1B7BE292" w14:textId="77777777" w:rsidR="0027387D" w:rsidRPr="0027387D" w:rsidRDefault="0027387D" w:rsidP="0027387D">
      <w:pPr>
        <w:pStyle w:val="a0"/>
        <w:numPr>
          <w:ilvl w:val="0"/>
          <w:numId w:val="47"/>
        </w:numPr>
      </w:pPr>
      <w:r w:rsidRPr="0027387D">
        <w:t xml:space="preserve">14.Основи фізичної реабілітації: </w:t>
      </w:r>
      <w:proofErr w:type="spellStart"/>
      <w:r w:rsidRPr="0027387D">
        <w:t>навч</w:t>
      </w:r>
      <w:proofErr w:type="spellEnd"/>
      <w:r w:rsidRPr="0027387D">
        <w:t>.-</w:t>
      </w:r>
      <w:proofErr w:type="spellStart"/>
      <w:r w:rsidRPr="0027387D">
        <w:t>метод.посіб</w:t>
      </w:r>
      <w:proofErr w:type="spellEnd"/>
      <w:r w:rsidRPr="0027387D">
        <w:t xml:space="preserve"> ./ </w:t>
      </w:r>
      <w:proofErr w:type="spellStart"/>
      <w:r w:rsidRPr="0027387D">
        <w:t>М.Є.Чайковський</w:t>
      </w:r>
      <w:proofErr w:type="spellEnd"/>
      <w:r w:rsidRPr="0027387D">
        <w:t>.-К.: Університет «Україна», 2014.-282с</w:t>
      </w:r>
    </w:p>
    <w:p w14:paraId="7AAFC67D" w14:textId="77777777" w:rsidR="0027387D" w:rsidRPr="0027387D" w:rsidRDefault="0027387D" w:rsidP="0027387D">
      <w:pPr>
        <w:pStyle w:val="a0"/>
        <w:numPr>
          <w:ilvl w:val="0"/>
          <w:numId w:val="47"/>
        </w:numPr>
      </w:pPr>
      <w:r w:rsidRPr="0027387D">
        <w:t xml:space="preserve">15. </w:t>
      </w:r>
      <w:proofErr w:type="spellStart"/>
      <w:r w:rsidRPr="0027387D">
        <w:t>Самосюк</w:t>
      </w:r>
      <w:proofErr w:type="spellEnd"/>
      <w:r w:rsidRPr="0027387D">
        <w:t xml:space="preserve"> И.З., </w:t>
      </w:r>
      <w:proofErr w:type="spellStart"/>
      <w:r w:rsidRPr="0027387D">
        <w:t>Войтаник</w:t>
      </w:r>
      <w:proofErr w:type="spellEnd"/>
      <w:r w:rsidRPr="0027387D">
        <w:t xml:space="preserve"> С.А. и </w:t>
      </w:r>
      <w:proofErr w:type="spellStart"/>
      <w:r w:rsidRPr="0027387D">
        <w:t>др</w:t>
      </w:r>
      <w:proofErr w:type="spellEnd"/>
      <w:r w:rsidRPr="0027387D">
        <w:t xml:space="preserve">. </w:t>
      </w:r>
      <w:proofErr w:type="spellStart"/>
      <w:r w:rsidRPr="0027387D">
        <w:t>Мануальная</w:t>
      </w:r>
      <w:proofErr w:type="spellEnd"/>
      <w:r w:rsidRPr="0027387D">
        <w:t xml:space="preserve">, </w:t>
      </w:r>
      <w:proofErr w:type="spellStart"/>
      <w:r w:rsidRPr="0027387D">
        <w:t>гомеопатическая</w:t>
      </w:r>
      <w:proofErr w:type="spellEnd"/>
      <w:r w:rsidRPr="0027387D">
        <w:t xml:space="preserve"> и </w:t>
      </w:r>
      <w:proofErr w:type="spellStart"/>
      <w:r w:rsidRPr="0027387D">
        <w:t>рефлексотерапия</w:t>
      </w:r>
      <w:proofErr w:type="spellEnd"/>
      <w:r w:rsidRPr="0027387D">
        <w:t xml:space="preserve"> </w:t>
      </w:r>
    </w:p>
    <w:p w14:paraId="445EA63E" w14:textId="77777777" w:rsidR="0027387D" w:rsidRPr="0027387D" w:rsidRDefault="0027387D" w:rsidP="0027387D">
      <w:pPr>
        <w:pStyle w:val="a0"/>
        <w:numPr>
          <w:ilvl w:val="0"/>
          <w:numId w:val="47"/>
        </w:numPr>
      </w:pPr>
      <w:proofErr w:type="spellStart"/>
      <w:r w:rsidRPr="0027387D">
        <w:t>остеохондроза</w:t>
      </w:r>
      <w:proofErr w:type="spellEnd"/>
      <w:r w:rsidRPr="0027387D">
        <w:t xml:space="preserve"> </w:t>
      </w:r>
      <w:proofErr w:type="spellStart"/>
      <w:r w:rsidRPr="0027387D">
        <w:t>позвоночника</w:t>
      </w:r>
      <w:proofErr w:type="spellEnd"/>
      <w:r w:rsidRPr="0027387D">
        <w:t>. – К.: «</w:t>
      </w:r>
      <w:proofErr w:type="spellStart"/>
      <w:r w:rsidRPr="0027387D">
        <w:t>Здоровье</w:t>
      </w:r>
      <w:proofErr w:type="spellEnd"/>
      <w:r w:rsidRPr="0027387D">
        <w:t>», 2014</w:t>
      </w:r>
    </w:p>
    <w:p w14:paraId="7E1C63AC" w14:textId="77777777" w:rsidR="0027387D" w:rsidRPr="0027387D" w:rsidRDefault="0027387D" w:rsidP="0027387D">
      <w:pPr>
        <w:pStyle w:val="a0"/>
        <w:numPr>
          <w:ilvl w:val="0"/>
          <w:numId w:val="47"/>
        </w:numPr>
      </w:pPr>
      <w:r w:rsidRPr="0027387D">
        <w:t xml:space="preserve">16.Силуянова В.А., Сокова Э.В. </w:t>
      </w:r>
      <w:proofErr w:type="spellStart"/>
      <w:r w:rsidRPr="0027387D">
        <w:t>Учебное</w:t>
      </w:r>
      <w:proofErr w:type="spellEnd"/>
      <w:r w:rsidRPr="0027387D">
        <w:t xml:space="preserve"> </w:t>
      </w:r>
      <w:proofErr w:type="spellStart"/>
      <w:r w:rsidRPr="0027387D">
        <w:t>пособие</w:t>
      </w:r>
      <w:proofErr w:type="spellEnd"/>
      <w:r w:rsidRPr="0027387D">
        <w:t xml:space="preserve"> по </w:t>
      </w:r>
      <w:proofErr w:type="spellStart"/>
      <w:r w:rsidRPr="0027387D">
        <w:t>физкультуре</w:t>
      </w:r>
      <w:proofErr w:type="spellEnd"/>
      <w:r w:rsidRPr="0027387D">
        <w:t xml:space="preserve"> в </w:t>
      </w:r>
      <w:proofErr w:type="spellStart"/>
      <w:r w:rsidRPr="0027387D">
        <w:t>терапии</w:t>
      </w:r>
      <w:proofErr w:type="spellEnd"/>
      <w:r w:rsidRPr="0027387D">
        <w:t>. – М.: Медицина,2014.</w:t>
      </w:r>
    </w:p>
    <w:p w14:paraId="2228C4CF" w14:textId="4C056CD3" w:rsidR="0027387D" w:rsidRPr="0027387D" w:rsidRDefault="0027387D" w:rsidP="0027387D">
      <w:pPr>
        <w:pStyle w:val="a0"/>
        <w:numPr>
          <w:ilvl w:val="0"/>
          <w:numId w:val="47"/>
        </w:numPr>
      </w:pPr>
      <w:proofErr w:type="spellStart"/>
      <w:r w:rsidRPr="0027387D">
        <w:lastRenderedPageBreak/>
        <w:t>Справочник</w:t>
      </w:r>
      <w:proofErr w:type="spellEnd"/>
      <w:r w:rsidRPr="0027387D">
        <w:t xml:space="preserve"> по </w:t>
      </w:r>
      <w:proofErr w:type="spellStart"/>
      <w:r w:rsidRPr="0027387D">
        <w:t>детской</w:t>
      </w:r>
      <w:proofErr w:type="spellEnd"/>
      <w:r w:rsidRPr="0027387D">
        <w:t xml:space="preserve"> </w:t>
      </w:r>
      <w:proofErr w:type="spellStart"/>
      <w:r w:rsidRPr="0027387D">
        <w:t>лечебной</w:t>
      </w:r>
      <w:proofErr w:type="spellEnd"/>
      <w:r w:rsidRPr="0027387D">
        <w:t xml:space="preserve"> </w:t>
      </w:r>
      <w:proofErr w:type="spellStart"/>
      <w:r w:rsidRPr="0027387D">
        <w:t>физкультуре</w:t>
      </w:r>
      <w:proofErr w:type="spellEnd"/>
      <w:r w:rsidRPr="0027387D">
        <w:t xml:space="preserve"> // </w:t>
      </w:r>
      <w:proofErr w:type="spellStart"/>
      <w:r w:rsidRPr="0027387D">
        <w:t>Под</w:t>
      </w:r>
      <w:proofErr w:type="spellEnd"/>
      <w:r w:rsidRPr="0027387D">
        <w:t xml:space="preserve"> ред. </w:t>
      </w:r>
      <w:proofErr w:type="spellStart"/>
      <w:r w:rsidRPr="0027387D">
        <w:t>Фонарева</w:t>
      </w:r>
      <w:proofErr w:type="spellEnd"/>
      <w:r w:rsidRPr="0027387D">
        <w:t xml:space="preserve"> М.И. – </w:t>
      </w:r>
      <w:proofErr w:type="spellStart"/>
      <w:r w:rsidRPr="0027387D">
        <w:t>Ленинград</w:t>
      </w:r>
      <w:proofErr w:type="spellEnd"/>
      <w:r w:rsidRPr="0027387D">
        <w:t xml:space="preserve">: </w:t>
      </w:r>
    </w:p>
    <w:p w14:paraId="1112EE7A" w14:textId="77777777" w:rsidR="0027387D" w:rsidRPr="0027387D" w:rsidRDefault="0027387D" w:rsidP="0027387D">
      <w:pPr>
        <w:pStyle w:val="a0"/>
        <w:numPr>
          <w:ilvl w:val="0"/>
          <w:numId w:val="47"/>
        </w:numPr>
      </w:pPr>
      <w:r w:rsidRPr="0027387D">
        <w:t>Медицина, 2016. – 430 с.</w:t>
      </w:r>
    </w:p>
    <w:p w14:paraId="1E53776B" w14:textId="1D7B865C" w:rsidR="0027387D" w:rsidRPr="0027387D" w:rsidRDefault="0027387D" w:rsidP="0027387D">
      <w:pPr>
        <w:pStyle w:val="a0"/>
        <w:numPr>
          <w:ilvl w:val="0"/>
          <w:numId w:val="47"/>
        </w:numPr>
      </w:pPr>
      <w:r w:rsidRPr="0027387D">
        <w:t xml:space="preserve">Травматологія та ортопедія: підручник для </w:t>
      </w:r>
      <w:proofErr w:type="spellStart"/>
      <w:r w:rsidRPr="0027387D">
        <w:t>студ</w:t>
      </w:r>
      <w:proofErr w:type="spellEnd"/>
      <w:r w:rsidRPr="0027387D">
        <w:t xml:space="preserve">. вищих мед. </w:t>
      </w:r>
      <w:proofErr w:type="spellStart"/>
      <w:r w:rsidRPr="0027387D">
        <w:t>навч</w:t>
      </w:r>
      <w:proofErr w:type="spellEnd"/>
      <w:r w:rsidRPr="0027387D">
        <w:t xml:space="preserve">. закладів / за ред.: Голки Г.Г., Бур’янова О.А., </w:t>
      </w:r>
      <w:proofErr w:type="spellStart"/>
      <w:r w:rsidRPr="0027387D">
        <w:t>Климовицького</w:t>
      </w:r>
      <w:proofErr w:type="spellEnd"/>
      <w:r w:rsidRPr="0027387D">
        <w:t xml:space="preserve"> В.Г. − Вінниця: Нова Книга, 2014. − 416 с.: </w:t>
      </w:r>
      <w:proofErr w:type="spellStart"/>
      <w:r w:rsidRPr="0027387D">
        <w:t>іл</w:t>
      </w:r>
      <w:proofErr w:type="spellEnd"/>
      <w:r w:rsidRPr="0027387D">
        <w:t>..</w:t>
      </w:r>
    </w:p>
    <w:p w14:paraId="03190716" w14:textId="77777777" w:rsidR="0027387D" w:rsidRPr="0027387D" w:rsidRDefault="0027387D" w:rsidP="0027387D">
      <w:pPr>
        <w:pStyle w:val="a0"/>
        <w:numPr>
          <w:ilvl w:val="0"/>
          <w:numId w:val="47"/>
        </w:numPr>
      </w:pPr>
      <w:r w:rsidRPr="0027387D">
        <w:t xml:space="preserve">19.Фізична реабілітація, спортивна медицина: Підручник для </w:t>
      </w:r>
      <w:proofErr w:type="spellStart"/>
      <w:r w:rsidRPr="0027387D">
        <w:t>студ</w:t>
      </w:r>
      <w:proofErr w:type="spellEnd"/>
      <w:r w:rsidRPr="0027387D">
        <w:t xml:space="preserve">. медичних ВНЗ / В.В. </w:t>
      </w:r>
      <w:proofErr w:type="spellStart"/>
      <w:r w:rsidRPr="0027387D">
        <w:t>Абрамов</w:t>
      </w:r>
      <w:proofErr w:type="spellEnd"/>
      <w:r w:rsidRPr="0027387D">
        <w:t xml:space="preserve">, В.В. </w:t>
      </w:r>
      <w:proofErr w:type="spellStart"/>
      <w:r w:rsidRPr="0027387D">
        <w:t>Клапчук</w:t>
      </w:r>
      <w:proofErr w:type="spellEnd"/>
      <w:r w:rsidRPr="0027387D">
        <w:t xml:space="preserve">, О.Б. </w:t>
      </w:r>
      <w:proofErr w:type="spellStart"/>
      <w:r w:rsidRPr="0027387D">
        <w:t>Неханевич</w:t>
      </w:r>
      <w:proofErr w:type="spellEnd"/>
      <w:r w:rsidRPr="0027387D">
        <w:t xml:space="preserve"> та ін. – Дніпропетровськ: </w:t>
      </w:r>
      <w:proofErr w:type="spellStart"/>
      <w:r w:rsidRPr="0027387D">
        <w:t>Журфонд</w:t>
      </w:r>
      <w:proofErr w:type="spellEnd"/>
      <w:r w:rsidRPr="0027387D">
        <w:t>, 2014 -456 с.</w:t>
      </w:r>
    </w:p>
    <w:p w14:paraId="723187D8" w14:textId="39429EB5" w:rsidR="0027387D" w:rsidRPr="0027387D" w:rsidRDefault="0027387D" w:rsidP="0027387D">
      <w:pPr>
        <w:pStyle w:val="a0"/>
        <w:numPr>
          <w:ilvl w:val="0"/>
          <w:numId w:val="47"/>
        </w:numPr>
      </w:pPr>
      <w:r w:rsidRPr="0027387D">
        <w:t>Христова Т. Є. Основи лікувальної фізичної культури: навчальний посібник для студентів вищих навчальних закладів / Т.Є. Христова, Г.П. Суханова. – Мелітополь: ТОВ «</w:t>
      </w:r>
      <w:proofErr w:type="spellStart"/>
      <w:r w:rsidRPr="0027387D">
        <w:t>Колор</w:t>
      </w:r>
      <w:proofErr w:type="spellEnd"/>
      <w:r w:rsidRPr="0027387D">
        <w:t xml:space="preserve"> </w:t>
      </w:r>
      <w:proofErr w:type="spellStart"/>
      <w:r w:rsidRPr="0027387D">
        <w:t>Принт</w:t>
      </w:r>
      <w:proofErr w:type="spellEnd"/>
      <w:r w:rsidRPr="0027387D">
        <w:t>», 2015 – 172 с.</w:t>
      </w:r>
    </w:p>
    <w:p w14:paraId="50B84C42" w14:textId="77777777" w:rsidR="001C5E66" w:rsidRDefault="0027387D" w:rsidP="001C5E66">
      <w:pPr>
        <w:pStyle w:val="a0"/>
        <w:numPr>
          <w:ilvl w:val="0"/>
          <w:numId w:val="47"/>
        </w:numPr>
      </w:pPr>
      <w:r w:rsidRPr="0027387D">
        <w:t xml:space="preserve">Яременко Д.А. </w:t>
      </w:r>
      <w:proofErr w:type="spellStart"/>
      <w:r w:rsidRPr="0027387D">
        <w:t>Приобретенные</w:t>
      </w:r>
      <w:proofErr w:type="spellEnd"/>
      <w:r w:rsidRPr="0027387D">
        <w:t xml:space="preserve"> </w:t>
      </w:r>
      <w:proofErr w:type="spellStart"/>
      <w:r w:rsidRPr="0027387D">
        <w:t>деформации</w:t>
      </w:r>
      <w:proofErr w:type="spellEnd"/>
      <w:r w:rsidRPr="0027387D">
        <w:t xml:space="preserve"> </w:t>
      </w:r>
      <w:proofErr w:type="spellStart"/>
      <w:r w:rsidRPr="0027387D">
        <w:t>стопы</w:t>
      </w:r>
      <w:proofErr w:type="spellEnd"/>
      <w:r w:rsidRPr="0027387D">
        <w:t xml:space="preserve"> (</w:t>
      </w:r>
      <w:proofErr w:type="spellStart"/>
      <w:r w:rsidRPr="0027387D">
        <w:t>диагностика</w:t>
      </w:r>
      <w:proofErr w:type="spellEnd"/>
      <w:r w:rsidRPr="0027387D">
        <w:t xml:space="preserve"> и </w:t>
      </w:r>
      <w:proofErr w:type="spellStart"/>
      <w:r w:rsidRPr="0027387D">
        <w:t>лечение</w:t>
      </w:r>
      <w:proofErr w:type="spellEnd"/>
      <w:r w:rsidRPr="0027387D">
        <w:t xml:space="preserve">) / Д.А. Яременко, Н.А. Корж – </w:t>
      </w:r>
      <w:proofErr w:type="spellStart"/>
      <w:r w:rsidRPr="0027387D">
        <w:t>Харьков</w:t>
      </w:r>
      <w:proofErr w:type="spellEnd"/>
      <w:r w:rsidRPr="0027387D">
        <w:t>, 2014. –136 с.</w:t>
      </w:r>
    </w:p>
    <w:p w14:paraId="06D1380F" w14:textId="77777777" w:rsidR="001C5E66" w:rsidRDefault="005A333F" w:rsidP="001C5E66">
      <w:pPr>
        <w:pStyle w:val="a0"/>
        <w:numPr>
          <w:ilvl w:val="0"/>
          <w:numId w:val="47"/>
        </w:numPr>
      </w:pPr>
      <w:r w:rsidRPr="001C5E66">
        <w:t xml:space="preserve">Медико-біологічні основи фізичної терапії, </w:t>
      </w:r>
      <w:proofErr w:type="spellStart"/>
      <w:r w:rsidRPr="001C5E66">
        <w:t>ерготерапії</w:t>
      </w:r>
      <w:proofErr w:type="spellEnd"/>
      <w:r w:rsidRPr="001C5E66">
        <w:t xml:space="preserve"> ("Нормальна анатомія" та "Нормальна фізіологія") : </w:t>
      </w:r>
      <w:proofErr w:type="spellStart"/>
      <w:r w:rsidRPr="001C5E66">
        <w:t>навч</w:t>
      </w:r>
      <w:proofErr w:type="spellEnd"/>
      <w:r w:rsidRPr="001C5E66">
        <w:t xml:space="preserve">. </w:t>
      </w:r>
      <w:proofErr w:type="spellStart"/>
      <w:r w:rsidRPr="001C5E66">
        <w:t>посіб</w:t>
      </w:r>
      <w:proofErr w:type="spellEnd"/>
      <w:r w:rsidRPr="001C5E66">
        <w:t xml:space="preserve">. / Мирослава Гриньків, Тетяна </w:t>
      </w:r>
      <w:proofErr w:type="spellStart"/>
      <w:r w:rsidRPr="001C5E66">
        <w:t>Куцериб</w:t>
      </w:r>
      <w:proofErr w:type="spellEnd"/>
      <w:r w:rsidRPr="001C5E66">
        <w:t xml:space="preserve">, Станіслав </w:t>
      </w:r>
      <w:proofErr w:type="spellStart"/>
      <w:r w:rsidRPr="001C5E66">
        <w:t>Крась</w:t>
      </w:r>
      <w:proofErr w:type="spellEnd"/>
      <w:r w:rsidRPr="001C5E66">
        <w:t>, Софія Маєвська, Федір Музика. – Львів : ЛДУФК, 2019. – 146 с.</w:t>
      </w:r>
    </w:p>
    <w:p w14:paraId="29A3ABC1" w14:textId="77777777" w:rsidR="001C5E66" w:rsidRDefault="00484ED0" w:rsidP="001C5E66">
      <w:pPr>
        <w:pStyle w:val="a0"/>
        <w:numPr>
          <w:ilvl w:val="0"/>
          <w:numId w:val="47"/>
        </w:numPr>
      </w:pPr>
      <w:r w:rsidRPr="00AD5269">
        <w:t>Мухін В.М. Фізична реабілітація / В. М. Мухін. – К.: Олімпійська література, 2000. – 423 с. 15.</w:t>
      </w:r>
    </w:p>
    <w:p w14:paraId="23A93FAB" w14:textId="77777777" w:rsidR="001C5E66" w:rsidRDefault="00624053" w:rsidP="001C5E66">
      <w:pPr>
        <w:pStyle w:val="a0"/>
        <w:numPr>
          <w:ilvl w:val="0"/>
          <w:numId w:val="47"/>
        </w:numPr>
      </w:pPr>
      <w:proofErr w:type="spellStart"/>
      <w:r w:rsidRPr="001C5E66">
        <w:t>Тиравська</w:t>
      </w:r>
      <w:proofErr w:type="spellEnd"/>
      <w:r w:rsidRPr="001C5E66">
        <w:t xml:space="preserve"> О. Курс лекцій з навчальної дисципліни "Фізична реабілітація при порушеннях діяльності опорно-рухового апарату". 2017. </w:t>
      </w:r>
    </w:p>
    <w:p w14:paraId="6D702DA7" w14:textId="2766892D" w:rsidR="001165A0" w:rsidRPr="001C5E66" w:rsidRDefault="001165A0" w:rsidP="001C5E66">
      <w:pPr>
        <w:pStyle w:val="a0"/>
        <w:numPr>
          <w:ilvl w:val="0"/>
          <w:numId w:val="47"/>
        </w:numPr>
      </w:pPr>
      <w:r w:rsidRPr="001C5E66">
        <w:rPr>
          <w:rFonts w:eastAsia="Times New Roman"/>
          <w:color w:val="000000"/>
          <w:lang w:val="en-US" w:eastAsia="ru-RU"/>
        </w:rPr>
        <w:t xml:space="preserve">Pathology and Intervention in Musculoskeletal Rehabilitation 2 </w:t>
      </w:r>
      <w:proofErr w:type="spellStart"/>
      <w:r w:rsidRPr="001C5E66">
        <w:rPr>
          <w:rFonts w:eastAsia="Times New Roman"/>
          <w:color w:val="000000"/>
          <w:lang w:val="en-US" w:eastAsia="ru-RU"/>
        </w:rPr>
        <w:t>nd</w:t>
      </w:r>
      <w:proofErr w:type="spellEnd"/>
      <w:r w:rsidRPr="001C5E66">
        <w:rPr>
          <w:rFonts w:eastAsia="Times New Roman"/>
          <w:color w:val="000000"/>
          <w:lang w:val="en-US" w:eastAsia="ru-RU"/>
        </w:rPr>
        <w:t xml:space="preserve"> </w:t>
      </w:r>
      <w:proofErr w:type="spellStart"/>
      <w:r w:rsidRPr="001C5E66">
        <w:rPr>
          <w:rFonts w:eastAsia="Times New Roman"/>
          <w:color w:val="000000"/>
          <w:lang w:val="en-US" w:eastAsia="ru-RU"/>
        </w:rPr>
        <w:t>reviced</w:t>
      </w:r>
      <w:proofErr w:type="spellEnd"/>
      <w:r w:rsidRPr="001C5E66">
        <w:rPr>
          <w:rFonts w:eastAsia="Times New Roman"/>
          <w:color w:val="000000"/>
          <w:lang w:val="en-US" w:eastAsia="ru-RU"/>
        </w:rPr>
        <w:t xml:space="preserve"> Edition / by David J. Magee, James E. </w:t>
      </w:r>
      <w:proofErr w:type="spellStart"/>
      <w:r w:rsidRPr="001C5E66">
        <w:rPr>
          <w:rFonts w:eastAsia="Times New Roman"/>
          <w:color w:val="000000"/>
          <w:lang w:val="en-US" w:eastAsia="ru-RU"/>
        </w:rPr>
        <w:t>Zachazewski</w:t>
      </w:r>
      <w:proofErr w:type="spellEnd"/>
      <w:r w:rsidRPr="001C5E66">
        <w:rPr>
          <w:rFonts w:eastAsia="Times New Roman"/>
          <w:color w:val="000000"/>
          <w:lang w:val="en-US" w:eastAsia="ru-RU"/>
        </w:rPr>
        <w:t xml:space="preserve">, William S. Quillen, and Robert C. </w:t>
      </w:r>
      <w:proofErr w:type="spellStart"/>
      <w:r w:rsidRPr="001C5E66">
        <w:rPr>
          <w:rFonts w:eastAsia="Times New Roman"/>
          <w:color w:val="000000"/>
          <w:lang w:val="en-US" w:eastAsia="ru-RU"/>
        </w:rPr>
        <w:t>Manske</w:t>
      </w:r>
      <w:proofErr w:type="spellEnd"/>
      <w:r w:rsidRPr="001C5E66">
        <w:rPr>
          <w:rFonts w:eastAsia="Times New Roman"/>
          <w:color w:val="000000"/>
          <w:lang w:val="en-US" w:eastAsia="ru-RU"/>
        </w:rPr>
        <w:t xml:space="preserve">. </w:t>
      </w:r>
    </w:p>
    <w:p w14:paraId="35E42BBE" w14:textId="52895F90" w:rsidR="00AD5269" w:rsidRPr="00624053" w:rsidRDefault="00AD5269" w:rsidP="0027387D">
      <w:pPr>
        <w:pStyle w:val="a0"/>
        <w:numPr>
          <w:ilvl w:val="0"/>
          <w:numId w:val="47"/>
        </w:numPr>
        <w:autoSpaceDE w:val="0"/>
        <w:autoSpaceDN w:val="0"/>
        <w:adjustRightInd w:val="0"/>
        <w:spacing w:line="240" w:lineRule="auto"/>
        <w:ind w:left="0" w:firstLine="698"/>
        <w:jc w:val="both"/>
        <w:rPr>
          <w:rFonts w:eastAsia="Times New Roman"/>
          <w:color w:val="000000"/>
          <w:lang w:val="en-US" w:eastAsia="ru-RU"/>
        </w:rPr>
      </w:pPr>
      <w:r w:rsidRPr="00624053">
        <w:rPr>
          <w:rFonts w:eastAsia="Times New Roman"/>
          <w:color w:val="000000"/>
          <w:lang w:val="en-US" w:eastAsia="ru-RU"/>
        </w:rPr>
        <w:t xml:space="preserve">http://www.strazhesko.org.ua/advice </w:t>
      </w:r>
    </w:p>
    <w:p w14:paraId="0D6EDEAF" w14:textId="497B90AE" w:rsidR="00AD5269" w:rsidRPr="006C3F6F" w:rsidRDefault="00AD5269" w:rsidP="0027387D">
      <w:pPr>
        <w:pStyle w:val="a0"/>
        <w:numPr>
          <w:ilvl w:val="0"/>
          <w:numId w:val="47"/>
        </w:numPr>
        <w:autoSpaceDE w:val="0"/>
        <w:autoSpaceDN w:val="0"/>
        <w:adjustRightInd w:val="0"/>
        <w:spacing w:line="240" w:lineRule="auto"/>
        <w:ind w:left="0" w:firstLine="698"/>
        <w:jc w:val="both"/>
        <w:rPr>
          <w:rFonts w:eastAsia="Times New Roman"/>
          <w:color w:val="000000"/>
          <w:lang w:val="en-US" w:eastAsia="ru-RU"/>
        </w:rPr>
      </w:pPr>
      <w:r w:rsidRPr="006C3F6F">
        <w:rPr>
          <w:rFonts w:eastAsia="Times New Roman"/>
          <w:color w:val="000000"/>
          <w:lang w:val="en-US" w:eastAsia="ru-RU"/>
        </w:rPr>
        <w:t xml:space="preserve">http://health-ua.com/stati/cardiology/diagnostika-i-likuvannya-hronichnoyi-sertsevoyi-nedostatnosti-rekomendatsiyi-yevropeyskogo-tovaristva-kardiologiv-2016-r.html </w:t>
      </w:r>
    </w:p>
    <w:p w14:paraId="71619E10" w14:textId="3B2AD9AA" w:rsidR="00AD5269" w:rsidRPr="006C3F6F" w:rsidRDefault="00AD5269" w:rsidP="0027387D">
      <w:pPr>
        <w:pStyle w:val="a0"/>
        <w:numPr>
          <w:ilvl w:val="0"/>
          <w:numId w:val="47"/>
        </w:numPr>
        <w:autoSpaceDE w:val="0"/>
        <w:autoSpaceDN w:val="0"/>
        <w:adjustRightInd w:val="0"/>
        <w:spacing w:line="240" w:lineRule="auto"/>
        <w:ind w:left="0" w:firstLine="698"/>
        <w:jc w:val="both"/>
        <w:rPr>
          <w:rFonts w:eastAsia="Times New Roman"/>
          <w:color w:val="000000"/>
          <w:lang w:val="en-US" w:eastAsia="ru-RU"/>
        </w:rPr>
      </w:pPr>
      <w:r w:rsidRPr="006C3F6F">
        <w:rPr>
          <w:rFonts w:eastAsia="Times New Roman"/>
          <w:color w:val="000000"/>
          <w:lang w:val="en-US" w:eastAsia="ru-RU"/>
        </w:rPr>
        <w:t xml:space="preserve">http://www.mif-ua.com/archive/zhurnal-arterialnaya-gipertenziya/numbers </w:t>
      </w:r>
    </w:p>
    <w:p w14:paraId="48F9B862" w14:textId="46F631B9" w:rsidR="00AD5269" w:rsidRPr="00AD5269" w:rsidRDefault="00AD5269" w:rsidP="0027387D">
      <w:pPr>
        <w:pStyle w:val="a0"/>
        <w:numPr>
          <w:ilvl w:val="0"/>
          <w:numId w:val="47"/>
        </w:numPr>
        <w:autoSpaceDE w:val="0"/>
        <w:autoSpaceDN w:val="0"/>
        <w:adjustRightInd w:val="0"/>
        <w:spacing w:line="240" w:lineRule="auto"/>
        <w:ind w:left="0" w:firstLine="698"/>
        <w:jc w:val="both"/>
        <w:rPr>
          <w:rFonts w:eastAsia="Times New Roman"/>
          <w:color w:val="000000"/>
          <w:lang w:val="ru-RU" w:eastAsia="ru-RU"/>
        </w:rPr>
      </w:pPr>
      <w:r w:rsidRPr="00AD5269">
        <w:rPr>
          <w:rFonts w:eastAsia="Times New Roman"/>
          <w:color w:val="000000"/>
          <w:lang w:val="ru-RU" w:eastAsia="ru-RU"/>
        </w:rPr>
        <w:t xml:space="preserve">http://ukrcardio.org/ </w:t>
      </w:r>
    </w:p>
    <w:p w14:paraId="05E95992" w14:textId="2CF84FCD" w:rsidR="005506CF" w:rsidRDefault="005506CF" w:rsidP="002A5943">
      <w:pPr>
        <w:pStyle w:val="Default"/>
        <w:ind w:firstLine="720"/>
        <w:jc w:val="center"/>
        <w:rPr>
          <w:b/>
          <w:sz w:val="28"/>
          <w:szCs w:val="28"/>
        </w:rPr>
      </w:pPr>
      <w:r w:rsidRPr="002A5943">
        <w:rPr>
          <w:b/>
          <w:sz w:val="28"/>
          <w:szCs w:val="28"/>
        </w:rPr>
        <w:t>Додаткова:</w:t>
      </w:r>
    </w:p>
    <w:p w14:paraId="039A02F9" w14:textId="007D7D50" w:rsidR="00AD5269" w:rsidRPr="00624053" w:rsidRDefault="00AD5269" w:rsidP="00624053">
      <w:pPr>
        <w:pStyle w:val="a0"/>
        <w:numPr>
          <w:ilvl w:val="0"/>
          <w:numId w:val="46"/>
        </w:numPr>
        <w:autoSpaceDE w:val="0"/>
        <w:autoSpaceDN w:val="0"/>
        <w:adjustRightInd w:val="0"/>
        <w:spacing w:line="240" w:lineRule="auto"/>
        <w:ind w:left="0" w:firstLine="698"/>
        <w:jc w:val="both"/>
        <w:rPr>
          <w:rFonts w:eastAsia="Times New Roman"/>
          <w:color w:val="212121"/>
          <w:lang w:eastAsia="ru-RU"/>
        </w:rPr>
      </w:pPr>
      <w:r w:rsidRPr="00624053">
        <w:rPr>
          <w:rFonts w:eastAsia="Times New Roman"/>
          <w:color w:val="212121"/>
          <w:lang w:eastAsia="ru-RU"/>
        </w:rPr>
        <w:t xml:space="preserve">Баришок Т. В. Фізична реабілітація пацієнтів з переломом кісток у періоді </w:t>
      </w:r>
      <w:proofErr w:type="spellStart"/>
      <w:r w:rsidRPr="00624053">
        <w:rPr>
          <w:rFonts w:eastAsia="Times New Roman"/>
          <w:color w:val="212121"/>
          <w:lang w:eastAsia="ru-RU"/>
        </w:rPr>
        <w:t>лонгетування</w:t>
      </w:r>
      <w:proofErr w:type="spellEnd"/>
      <w:r w:rsidRPr="00624053">
        <w:rPr>
          <w:rFonts w:eastAsia="Times New Roman"/>
          <w:color w:val="212121"/>
          <w:lang w:eastAsia="ru-RU"/>
        </w:rPr>
        <w:t xml:space="preserve"> / Баришок Т. В., Бучка О. // Вісник Запорізького національного університету. Серія: Фізичне виховання та спорт, 2014, 1: 106-111. </w:t>
      </w:r>
    </w:p>
    <w:p w14:paraId="67B358AF" w14:textId="77777777" w:rsidR="00624053" w:rsidRPr="00624053" w:rsidRDefault="00624053" w:rsidP="00624053">
      <w:pPr>
        <w:pStyle w:val="a0"/>
        <w:numPr>
          <w:ilvl w:val="0"/>
          <w:numId w:val="46"/>
        </w:numPr>
        <w:autoSpaceDE w:val="0"/>
        <w:autoSpaceDN w:val="0"/>
        <w:adjustRightInd w:val="0"/>
        <w:spacing w:line="240" w:lineRule="auto"/>
        <w:ind w:left="0" w:firstLine="698"/>
        <w:jc w:val="both"/>
        <w:rPr>
          <w:rFonts w:eastAsia="Times New Roman"/>
          <w:color w:val="000000"/>
          <w:lang w:eastAsia="ru-RU"/>
        </w:rPr>
      </w:pPr>
      <w:proofErr w:type="spellStart"/>
      <w:r w:rsidRPr="00624053">
        <w:rPr>
          <w:rFonts w:eastAsia="Times New Roman"/>
          <w:color w:val="000000"/>
          <w:lang w:eastAsia="ru-RU"/>
        </w:rPr>
        <w:t>Без’язична</w:t>
      </w:r>
      <w:proofErr w:type="spellEnd"/>
      <w:r w:rsidRPr="00624053">
        <w:rPr>
          <w:rFonts w:eastAsia="Times New Roman"/>
          <w:color w:val="000000"/>
          <w:lang w:eastAsia="ru-RU"/>
        </w:rPr>
        <w:t xml:space="preserve"> О. В. Використання масажу та фізіотерапії після </w:t>
      </w:r>
      <w:proofErr w:type="spellStart"/>
      <w:r w:rsidRPr="00624053">
        <w:rPr>
          <w:rFonts w:eastAsia="Times New Roman"/>
          <w:color w:val="000000"/>
          <w:lang w:eastAsia="ru-RU"/>
        </w:rPr>
        <w:t>артроскопічних</w:t>
      </w:r>
      <w:proofErr w:type="spellEnd"/>
      <w:r w:rsidRPr="00624053">
        <w:rPr>
          <w:rFonts w:eastAsia="Times New Roman"/>
          <w:color w:val="000000"/>
          <w:lang w:eastAsia="ru-RU"/>
        </w:rPr>
        <w:t xml:space="preserve"> операцій на колінному суглобі. Слобожанський науково-спортивний вісник, 2014, 3 (41): 23-25. </w:t>
      </w:r>
    </w:p>
    <w:p w14:paraId="2AE3D707" w14:textId="13DE96AE" w:rsidR="00624053" w:rsidRDefault="00624053" w:rsidP="00624053">
      <w:pPr>
        <w:pStyle w:val="a0"/>
        <w:numPr>
          <w:ilvl w:val="0"/>
          <w:numId w:val="46"/>
        </w:numPr>
        <w:autoSpaceDE w:val="0"/>
        <w:autoSpaceDN w:val="0"/>
        <w:adjustRightInd w:val="0"/>
        <w:spacing w:line="240" w:lineRule="auto"/>
        <w:ind w:left="0" w:firstLine="698"/>
        <w:jc w:val="both"/>
        <w:rPr>
          <w:rFonts w:eastAsia="Times New Roman"/>
          <w:color w:val="000000"/>
          <w:lang w:eastAsia="ru-RU"/>
        </w:rPr>
      </w:pPr>
      <w:r w:rsidRPr="00624053">
        <w:rPr>
          <w:rFonts w:eastAsia="Times New Roman"/>
          <w:color w:val="000000"/>
          <w:lang w:eastAsia="ru-RU"/>
        </w:rPr>
        <w:t xml:space="preserve">Звіряка О. Лікувальна фізична культура у системі фізичної реабілітації хворих з переломами кісточок в </w:t>
      </w:r>
      <w:proofErr w:type="spellStart"/>
      <w:r w:rsidRPr="00624053">
        <w:rPr>
          <w:rFonts w:eastAsia="Times New Roman"/>
          <w:color w:val="000000"/>
          <w:lang w:eastAsia="ru-RU"/>
        </w:rPr>
        <w:t>іммобілізаційному</w:t>
      </w:r>
      <w:proofErr w:type="spellEnd"/>
      <w:r w:rsidRPr="00624053">
        <w:rPr>
          <w:rFonts w:eastAsia="Times New Roman"/>
          <w:color w:val="000000"/>
          <w:lang w:eastAsia="ru-RU"/>
        </w:rPr>
        <w:t xml:space="preserve"> періоді /Молода спортивна наука України/ 2006 №10. Т4 С 132-135. </w:t>
      </w:r>
    </w:p>
    <w:p w14:paraId="122E6518" w14:textId="77777777" w:rsidR="0027518D" w:rsidRPr="00624053" w:rsidRDefault="0027518D" w:rsidP="0027518D">
      <w:pPr>
        <w:pStyle w:val="Default"/>
        <w:numPr>
          <w:ilvl w:val="0"/>
          <w:numId w:val="46"/>
        </w:numPr>
        <w:ind w:left="0" w:firstLine="698"/>
        <w:jc w:val="both"/>
        <w:rPr>
          <w:sz w:val="28"/>
          <w:szCs w:val="28"/>
        </w:rPr>
      </w:pPr>
      <w:proofErr w:type="spellStart"/>
      <w:r w:rsidRPr="00624053">
        <w:rPr>
          <w:sz w:val="28"/>
          <w:szCs w:val="28"/>
        </w:rPr>
        <w:t>Коритко</w:t>
      </w:r>
      <w:proofErr w:type="spellEnd"/>
      <w:r w:rsidRPr="00624053">
        <w:rPr>
          <w:sz w:val="28"/>
          <w:szCs w:val="28"/>
        </w:rPr>
        <w:t xml:space="preserve"> З. І. Медико-біологічні основи фізичного виховання / З. І. </w:t>
      </w:r>
      <w:proofErr w:type="spellStart"/>
      <w:r w:rsidRPr="00624053">
        <w:rPr>
          <w:sz w:val="28"/>
          <w:szCs w:val="28"/>
        </w:rPr>
        <w:t>Коритко</w:t>
      </w:r>
      <w:proofErr w:type="spellEnd"/>
      <w:r w:rsidRPr="00624053">
        <w:rPr>
          <w:sz w:val="28"/>
          <w:szCs w:val="28"/>
        </w:rPr>
        <w:t xml:space="preserve">. – Львів, 2002. – 51 с. </w:t>
      </w:r>
    </w:p>
    <w:p w14:paraId="407C53D9" w14:textId="77777777" w:rsidR="0027518D" w:rsidRPr="00624053" w:rsidRDefault="0027518D" w:rsidP="0027518D">
      <w:pPr>
        <w:pStyle w:val="a0"/>
        <w:numPr>
          <w:ilvl w:val="0"/>
          <w:numId w:val="46"/>
        </w:numPr>
        <w:autoSpaceDE w:val="0"/>
        <w:autoSpaceDN w:val="0"/>
        <w:adjustRightInd w:val="0"/>
        <w:spacing w:line="240" w:lineRule="auto"/>
        <w:ind w:left="0" w:firstLine="698"/>
        <w:jc w:val="both"/>
        <w:rPr>
          <w:rFonts w:eastAsia="Times New Roman"/>
          <w:color w:val="000000"/>
          <w:lang w:val="ru-RU" w:eastAsia="ru-RU"/>
        </w:rPr>
      </w:pPr>
      <w:r w:rsidRPr="00624053">
        <w:rPr>
          <w:rFonts w:eastAsia="Times New Roman"/>
          <w:color w:val="000000"/>
          <w:lang w:val="ru-RU" w:eastAsia="ru-RU"/>
        </w:rPr>
        <w:lastRenderedPageBreak/>
        <w:t xml:space="preserve">Крук Б. Р. </w:t>
      </w:r>
      <w:proofErr w:type="spellStart"/>
      <w:r w:rsidRPr="00624053">
        <w:rPr>
          <w:rFonts w:eastAsia="Times New Roman"/>
          <w:color w:val="000000"/>
          <w:lang w:val="ru-RU" w:eastAsia="ru-RU"/>
        </w:rPr>
        <w:t>Реабілітаційна</w:t>
      </w:r>
      <w:proofErr w:type="spellEnd"/>
      <w:r w:rsidRPr="00624053">
        <w:rPr>
          <w:rFonts w:eastAsia="Times New Roman"/>
          <w:color w:val="000000"/>
          <w:lang w:val="ru-RU" w:eastAsia="ru-RU"/>
        </w:rPr>
        <w:t xml:space="preserve"> </w:t>
      </w:r>
      <w:proofErr w:type="spellStart"/>
      <w:r w:rsidRPr="00624053">
        <w:rPr>
          <w:rFonts w:eastAsia="Times New Roman"/>
          <w:color w:val="000000"/>
          <w:lang w:val="ru-RU" w:eastAsia="ru-RU"/>
        </w:rPr>
        <w:t>картка</w:t>
      </w:r>
      <w:proofErr w:type="spellEnd"/>
      <w:r w:rsidRPr="00624053">
        <w:rPr>
          <w:rFonts w:eastAsia="Times New Roman"/>
          <w:color w:val="000000"/>
          <w:lang w:val="ru-RU" w:eastAsia="ru-RU"/>
        </w:rPr>
        <w:t xml:space="preserve"> </w:t>
      </w:r>
      <w:proofErr w:type="spellStart"/>
      <w:r w:rsidRPr="00624053">
        <w:rPr>
          <w:rFonts w:eastAsia="Times New Roman"/>
          <w:color w:val="000000"/>
          <w:lang w:val="ru-RU" w:eastAsia="ru-RU"/>
        </w:rPr>
        <w:t>обстеження</w:t>
      </w:r>
      <w:proofErr w:type="spellEnd"/>
      <w:r w:rsidRPr="00624053">
        <w:rPr>
          <w:rFonts w:eastAsia="Times New Roman"/>
          <w:color w:val="000000"/>
          <w:lang w:val="ru-RU" w:eastAsia="ru-RU"/>
        </w:rPr>
        <w:t xml:space="preserve"> </w:t>
      </w:r>
      <w:proofErr w:type="spellStart"/>
      <w:r w:rsidRPr="00624053">
        <w:rPr>
          <w:rFonts w:eastAsia="Times New Roman"/>
          <w:color w:val="000000"/>
          <w:lang w:val="ru-RU" w:eastAsia="ru-RU"/>
        </w:rPr>
        <w:t>осіб</w:t>
      </w:r>
      <w:proofErr w:type="spellEnd"/>
      <w:r w:rsidRPr="00624053">
        <w:rPr>
          <w:rFonts w:eastAsia="Times New Roman"/>
          <w:color w:val="000000"/>
          <w:lang w:val="ru-RU" w:eastAsia="ru-RU"/>
        </w:rPr>
        <w:t xml:space="preserve"> з </w:t>
      </w:r>
      <w:proofErr w:type="spellStart"/>
      <w:r w:rsidRPr="00624053">
        <w:rPr>
          <w:rFonts w:eastAsia="Times New Roman"/>
          <w:color w:val="000000"/>
          <w:lang w:val="ru-RU" w:eastAsia="ru-RU"/>
        </w:rPr>
        <w:t>ураженням</w:t>
      </w:r>
      <w:proofErr w:type="spellEnd"/>
      <w:r w:rsidRPr="00624053">
        <w:rPr>
          <w:rFonts w:eastAsia="Times New Roman"/>
          <w:color w:val="000000"/>
          <w:lang w:val="ru-RU" w:eastAsia="ru-RU"/>
        </w:rPr>
        <w:t xml:space="preserve"> хребта та спинного </w:t>
      </w:r>
      <w:proofErr w:type="spellStart"/>
      <w:proofErr w:type="gramStart"/>
      <w:r w:rsidRPr="00624053">
        <w:rPr>
          <w:rFonts w:eastAsia="Times New Roman"/>
          <w:color w:val="000000"/>
          <w:lang w:val="ru-RU" w:eastAsia="ru-RU"/>
        </w:rPr>
        <w:t>мозку</w:t>
      </w:r>
      <w:proofErr w:type="spellEnd"/>
      <w:r w:rsidRPr="00624053">
        <w:rPr>
          <w:rFonts w:eastAsia="Times New Roman"/>
          <w:color w:val="000000"/>
          <w:lang w:val="ru-RU" w:eastAsia="ru-RU"/>
        </w:rPr>
        <w:t xml:space="preserve"> :</w:t>
      </w:r>
      <w:proofErr w:type="gramEnd"/>
      <w:r w:rsidRPr="00624053">
        <w:rPr>
          <w:rFonts w:eastAsia="Times New Roman"/>
          <w:color w:val="000000"/>
          <w:lang w:val="ru-RU" w:eastAsia="ru-RU"/>
        </w:rPr>
        <w:t xml:space="preserve"> </w:t>
      </w:r>
      <w:proofErr w:type="spellStart"/>
      <w:r w:rsidRPr="00624053">
        <w:rPr>
          <w:rFonts w:eastAsia="Times New Roman"/>
          <w:color w:val="000000"/>
          <w:lang w:val="ru-RU" w:eastAsia="ru-RU"/>
        </w:rPr>
        <w:t>додаток</w:t>
      </w:r>
      <w:proofErr w:type="spellEnd"/>
      <w:r w:rsidRPr="00624053">
        <w:rPr>
          <w:rFonts w:eastAsia="Times New Roman"/>
          <w:color w:val="000000"/>
          <w:lang w:val="ru-RU" w:eastAsia="ru-RU"/>
        </w:rPr>
        <w:t xml:space="preserve"> до </w:t>
      </w:r>
      <w:proofErr w:type="spellStart"/>
      <w:r w:rsidRPr="00624053">
        <w:rPr>
          <w:rFonts w:eastAsia="Times New Roman"/>
          <w:color w:val="000000"/>
          <w:lang w:val="ru-RU" w:eastAsia="ru-RU"/>
        </w:rPr>
        <w:t>лекцій</w:t>
      </w:r>
      <w:proofErr w:type="spellEnd"/>
      <w:r w:rsidRPr="00624053">
        <w:rPr>
          <w:rFonts w:eastAsia="Times New Roman"/>
          <w:color w:val="000000"/>
          <w:lang w:val="ru-RU" w:eastAsia="ru-RU"/>
        </w:rPr>
        <w:t xml:space="preserve"> / Крук Б. Р. – </w:t>
      </w:r>
      <w:proofErr w:type="spellStart"/>
      <w:r w:rsidRPr="00624053">
        <w:rPr>
          <w:rFonts w:eastAsia="Times New Roman"/>
          <w:color w:val="000000"/>
          <w:lang w:val="ru-RU" w:eastAsia="ru-RU"/>
        </w:rPr>
        <w:t>Львів</w:t>
      </w:r>
      <w:proofErr w:type="spellEnd"/>
      <w:r w:rsidRPr="00624053">
        <w:rPr>
          <w:rFonts w:eastAsia="Times New Roman"/>
          <w:color w:val="000000"/>
          <w:lang w:val="ru-RU" w:eastAsia="ru-RU"/>
        </w:rPr>
        <w:t xml:space="preserve">, 2019. – 15 с. </w:t>
      </w:r>
    </w:p>
    <w:p w14:paraId="1000D792" w14:textId="77777777" w:rsidR="0027518D" w:rsidRPr="00624053" w:rsidRDefault="0027518D" w:rsidP="0027518D">
      <w:pPr>
        <w:pStyle w:val="Default"/>
        <w:numPr>
          <w:ilvl w:val="0"/>
          <w:numId w:val="46"/>
        </w:numPr>
        <w:ind w:left="0" w:firstLine="698"/>
        <w:jc w:val="both"/>
        <w:rPr>
          <w:sz w:val="28"/>
          <w:szCs w:val="28"/>
        </w:rPr>
      </w:pPr>
      <w:r w:rsidRPr="00624053">
        <w:rPr>
          <w:sz w:val="28"/>
          <w:szCs w:val="28"/>
        </w:rPr>
        <w:t xml:space="preserve">Лікувальна фізична культура при травмах і захворюваннях опорно-рухового апарату : </w:t>
      </w:r>
      <w:proofErr w:type="spellStart"/>
      <w:r w:rsidRPr="00624053">
        <w:rPr>
          <w:sz w:val="28"/>
          <w:szCs w:val="28"/>
        </w:rPr>
        <w:t>анот</w:t>
      </w:r>
      <w:proofErr w:type="spellEnd"/>
      <w:r w:rsidRPr="00624053">
        <w:rPr>
          <w:sz w:val="28"/>
          <w:szCs w:val="28"/>
        </w:rPr>
        <w:t xml:space="preserve">. </w:t>
      </w:r>
      <w:proofErr w:type="spellStart"/>
      <w:r w:rsidRPr="00624053">
        <w:rPr>
          <w:sz w:val="28"/>
          <w:szCs w:val="28"/>
        </w:rPr>
        <w:t>бібліогр</w:t>
      </w:r>
      <w:proofErr w:type="spellEnd"/>
      <w:r w:rsidRPr="00624053">
        <w:rPr>
          <w:sz w:val="28"/>
          <w:szCs w:val="28"/>
        </w:rPr>
        <w:t xml:space="preserve">. </w:t>
      </w:r>
      <w:proofErr w:type="spellStart"/>
      <w:r w:rsidRPr="00624053">
        <w:rPr>
          <w:sz w:val="28"/>
          <w:szCs w:val="28"/>
        </w:rPr>
        <w:t>покажч</w:t>
      </w:r>
      <w:proofErr w:type="spellEnd"/>
      <w:r w:rsidRPr="00624053">
        <w:rPr>
          <w:sz w:val="28"/>
          <w:szCs w:val="28"/>
        </w:rPr>
        <w:t xml:space="preserve">. / уклад. Ірина </w:t>
      </w:r>
      <w:proofErr w:type="spellStart"/>
      <w:r w:rsidRPr="00624053">
        <w:rPr>
          <w:sz w:val="28"/>
          <w:szCs w:val="28"/>
        </w:rPr>
        <w:t>Свістельник</w:t>
      </w:r>
      <w:proofErr w:type="spellEnd"/>
      <w:r w:rsidRPr="00624053">
        <w:rPr>
          <w:sz w:val="28"/>
          <w:szCs w:val="28"/>
        </w:rPr>
        <w:t xml:space="preserve">. – Львів : [б. в.], 2015. – 31 с. </w:t>
      </w:r>
    </w:p>
    <w:p w14:paraId="484B30EC" w14:textId="77777777" w:rsidR="005A333F" w:rsidRPr="00624053" w:rsidRDefault="005A333F" w:rsidP="005A333F">
      <w:pPr>
        <w:pStyle w:val="a0"/>
        <w:numPr>
          <w:ilvl w:val="0"/>
          <w:numId w:val="46"/>
        </w:numPr>
        <w:autoSpaceDE w:val="0"/>
        <w:autoSpaceDN w:val="0"/>
        <w:adjustRightInd w:val="0"/>
        <w:spacing w:line="240" w:lineRule="auto"/>
        <w:ind w:left="0" w:firstLine="698"/>
        <w:jc w:val="both"/>
        <w:rPr>
          <w:rFonts w:eastAsia="Times New Roman"/>
          <w:color w:val="000000"/>
          <w:lang w:val="ru-RU" w:eastAsia="ru-RU"/>
        </w:rPr>
      </w:pPr>
      <w:r w:rsidRPr="00624053">
        <w:rPr>
          <w:rFonts w:eastAsia="Times New Roman"/>
          <w:color w:val="000000"/>
          <w:lang w:val="ru-RU" w:eastAsia="ru-RU"/>
        </w:rPr>
        <w:t xml:space="preserve">Мазепа М. </w:t>
      </w:r>
      <w:proofErr w:type="spellStart"/>
      <w:r w:rsidRPr="00624053">
        <w:rPr>
          <w:rFonts w:eastAsia="Times New Roman"/>
          <w:color w:val="000000"/>
          <w:lang w:val="ru-RU" w:eastAsia="ru-RU"/>
        </w:rPr>
        <w:t>Загальний</w:t>
      </w:r>
      <w:proofErr w:type="spellEnd"/>
      <w:r w:rsidRPr="00624053">
        <w:rPr>
          <w:rFonts w:eastAsia="Times New Roman"/>
          <w:color w:val="000000"/>
          <w:lang w:val="ru-RU" w:eastAsia="ru-RU"/>
        </w:rPr>
        <w:t xml:space="preserve"> </w:t>
      </w:r>
      <w:proofErr w:type="spellStart"/>
      <w:r w:rsidRPr="00624053">
        <w:rPr>
          <w:rFonts w:eastAsia="Times New Roman"/>
          <w:color w:val="000000"/>
          <w:lang w:val="ru-RU" w:eastAsia="ru-RU"/>
        </w:rPr>
        <w:t>огляд</w:t>
      </w:r>
      <w:proofErr w:type="spellEnd"/>
      <w:r w:rsidRPr="00624053">
        <w:rPr>
          <w:rFonts w:eastAsia="Times New Roman"/>
          <w:color w:val="000000"/>
          <w:lang w:val="ru-RU" w:eastAsia="ru-RU"/>
        </w:rPr>
        <w:t xml:space="preserve"> </w:t>
      </w:r>
      <w:proofErr w:type="gramStart"/>
      <w:r w:rsidRPr="00624053">
        <w:rPr>
          <w:rFonts w:eastAsia="Times New Roman"/>
          <w:color w:val="000000"/>
          <w:lang w:val="ru-RU" w:eastAsia="ru-RU"/>
        </w:rPr>
        <w:t>хворого :</w:t>
      </w:r>
      <w:proofErr w:type="gramEnd"/>
      <w:r w:rsidRPr="00624053">
        <w:rPr>
          <w:rFonts w:eastAsia="Times New Roman"/>
          <w:color w:val="000000"/>
          <w:lang w:val="ru-RU" w:eastAsia="ru-RU"/>
        </w:rPr>
        <w:t xml:space="preserve"> метод. </w:t>
      </w:r>
      <w:proofErr w:type="spellStart"/>
      <w:r w:rsidRPr="00624053">
        <w:rPr>
          <w:rFonts w:eastAsia="Times New Roman"/>
          <w:color w:val="000000"/>
          <w:lang w:val="ru-RU" w:eastAsia="ru-RU"/>
        </w:rPr>
        <w:t>вказівка</w:t>
      </w:r>
      <w:proofErr w:type="spellEnd"/>
      <w:r w:rsidRPr="00624053">
        <w:rPr>
          <w:rFonts w:eastAsia="Times New Roman"/>
          <w:color w:val="000000"/>
          <w:lang w:val="ru-RU" w:eastAsia="ru-RU"/>
        </w:rPr>
        <w:t xml:space="preserve"> для студ. з пропедевтики </w:t>
      </w:r>
      <w:proofErr w:type="spellStart"/>
      <w:r w:rsidRPr="00624053">
        <w:rPr>
          <w:rFonts w:eastAsia="Times New Roman"/>
          <w:color w:val="000000"/>
          <w:lang w:val="ru-RU" w:eastAsia="ru-RU"/>
        </w:rPr>
        <w:t>пульмонології</w:t>
      </w:r>
      <w:proofErr w:type="spellEnd"/>
      <w:r w:rsidRPr="00624053">
        <w:rPr>
          <w:rFonts w:eastAsia="Times New Roman"/>
          <w:color w:val="000000"/>
          <w:lang w:val="ru-RU" w:eastAsia="ru-RU"/>
        </w:rPr>
        <w:t xml:space="preserve"> та </w:t>
      </w:r>
      <w:proofErr w:type="spellStart"/>
      <w:r w:rsidRPr="00624053">
        <w:rPr>
          <w:rFonts w:eastAsia="Times New Roman"/>
          <w:color w:val="000000"/>
          <w:lang w:val="ru-RU" w:eastAsia="ru-RU"/>
        </w:rPr>
        <w:t>кардіології</w:t>
      </w:r>
      <w:proofErr w:type="spellEnd"/>
      <w:r w:rsidRPr="00624053">
        <w:rPr>
          <w:rFonts w:eastAsia="Times New Roman"/>
          <w:color w:val="000000"/>
          <w:lang w:val="ru-RU" w:eastAsia="ru-RU"/>
        </w:rPr>
        <w:t xml:space="preserve"> / </w:t>
      </w:r>
      <w:proofErr w:type="spellStart"/>
      <w:r w:rsidRPr="00624053">
        <w:rPr>
          <w:rFonts w:eastAsia="Times New Roman"/>
          <w:color w:val="000000"/>
          <w:lang w:val="ru-RU" w:eastAsia="ru-RU"/>
        </w:rPr>
        <w:t>Марія</w:t>
      </w:r>
      <w:proofErr w:type="spellEnd"/>
      <w:r w:rsidRPr="00624053">
        <w:rPr>
          <w:rFonts w:eastAsia="Times New Roman"/>
          <w:color w:val="000000"/>
          <w:lang w:val="ru-RU" w:eastAsia="ru-RU"/>
        </w:rPr>
        <w:t xml:space="preserve"> Мазепа. – </w:t>
      </w:r>
      <w:proofErr w:type="spellStart"/>
      <w:r w:rsidRPr="00624053">
        <w:rPr>
          <w:rFonts w:eastAsia="Times New Roman"/>
          <w:color w:val="000000"/>
          <w:lang w:val="ru-RU" w:eastAsia="ru-RU"/>
        </w:rPr>
        <w:t>Львів</w:t>
      </w:r>
      <w:proofErr w:type="spellEnd"/>
      <w:r w:rsidRPr="00624053">
        <w:rPr>
          <w:rFonts w:eastAsia="Times New Roman"/>
          <w:color w:val="000000"/>
          <w:lang w:val="ru-RU" w:eastAsia="ru-RU"/>
        </w:rPr>
        <w:t xml:space="preserve">, 2018. – 3 с. </w:t>
      </w:r>
    </w:p>
    <w:p w14:paraId="4C8CE804" w14:textId="77777777" w:rsidR="00803368" w:rsidRPr="00624053" w:rsidRDefault="00803368" w:rsidP="00803368">
      <w:pPr>
        <w:pStyle w:val="Default"/>
        <w:numPr>
          <w:ilvl w:val="0"/>
          <w:numId w:val="46"/>
        </w:numPr>
        <w:tabs>
          <w:tab w:val="left" w:pos="920"/>
        </w:tabs>
        <w:ind w:left="0" w:firstLine="698"/>
        <w:jc w:val="both"/>
        <w:rPr>
          <w:sz w:val="28"/>
          <w:szCs w:val="28"/>
        </w:rPr>
      </w:pPr>
      <w:r w:rsidRPr="00624053">
        <w:rPr>
          <w:sz w:val="28"/>
          <w:szCs w:val="28"/>
        </w:rPr>
        <w:t xml:space="preserve">Основи реабілітації, фізичної терапії, </w:t>
      </w:r>
      <w:proofErr w:type="spellStart"/>
      <w:r w:rsidRPr="00624053">
        <w:rPr>
          <w:sz w:val="28"/>
          <w:szCs w:val="28"/>
        </w:rPr>
        <w:t>ерготерапії</w:t>
      </w:r>
      <w:proofErr w:type="spellEnd"/>
      <w:r w:rsidRPr="00624053">
        <w:rPr>
          <w:sz w:val="28"/>
          <w:szCs w:val="28"/>
        </w:rPr>
        <w:t xml:space="preserve">: електронний підручник / [Л.О. Вакуленко, В.В. </w:t>
      </w:r>
      <w:proofErr w:type="spellStart"/>
      <w:r w:rsidRPr="00624053">
        <w:rPr>
          <w:sz w:val="28"/>
          <w:szCs w:val="28"/>
        </w:rPr>
        <w:t>Клапчук</w:t>
      </w:r>
      <w:proofErr w:type="spellEnd"/>
      <w:r w:rsidRPr="00624053">
        <w:rPr>
          <w:sz w:val="28"/>
          <w:szCs w:val="28"/>
        </w:rPr>
        <w:t xml:space="preserve"> Г. В. Прилуцька, Д. В. Вакуленко та ін. ]. – Тернопіль : ТНПУ ім. В. Гнатюка, 2018. – 285 с.</w:t>
      </w:r>
    </w:p>
    <w:p w14:paraId="469AE7E7" w14:textId="2A679C82" w:rsidR="00624053" w:rsidRDefault="00624053" w:rsidP="00624053">
      <w:pPr>
        <w:pStyle w:val="a0"/>
        <w:numPr>
          <w:ilvl w:val="0"/>
          <w:numId w:val="46"/>
        </w:numPr>
        <w:autoSpaceDE w:val="0"/>
        <w:autoSpaceDN w:val="0"/>
        <w:adjustRightInd w:val="0"/>
        <w:spacing w:line="240" w:lineRule="auto"/>
        <w:ind w:left="0" w:firstLine="698"/>
        <w:jc w:val="both"/>
        <w:rPr>
          <w:rFonts w:eastAsia="Times New Roman"/>
          <w:color w:val="000000"/>
          <w:lang w:eastAsia="ru-RU"/>
        </w:rPr>
      </w:pPr>
      <w:r w:rsidRPr="00624053">
        <w:rPr>
          <w:rFonts w:eastAsia="Times New Roman"/>
          <w:color w:val="000000"/>
          <w:lang w:eastAsia="ru-RU"/>
        </w:rPr>
        <w:t xml:space="preserve">Полковник-Маркова В. С. Особливості обстеження опорно-рухового апарату в фізичній реабілітації. Фізична реабілітація та рекреаційно-оздоровчі технології, 2016, 3: с. 173-179. </w:t>
      </w:r>
    </w:p>
    <w:p w14:paraId="6FA13E77" w14:textId="77777777" w:rsidR="00803368" w:rsidRPr="00624053" w:rsidRDefault="00803368" w:rsidP="00803368">
      <w:pPr>
        <w:pStyle w:val="Default"/>
        <w:numPr>
          <w:ilvl w:val="0"/>
          <w:numId w:val="46"/>
        </w:numPr>
        <w:ind w:left="0" w:firstLine="698"/>
        <w:jc w:val="both"/>
        <w:rPr>
          <w:sz w:val="28"/>
          <w:szCs w:val="28"/>
        </w:rPr>
      </w:pPr>
      <w:proofErr w:type="spellStart"/>
      <w:r w:rsidRPr="00624053">
        <w:rPr>
          <w:sz w:val="28"/>
          <w:szCs w:val="28"/>
        </w:rPr>
        <w:t>Попадюха</w:t>
      </w:r>
      <w:proofErr w:type="spellEnd"/>
      <w:r w:rsidRPr="00624053">
        <w:rPr>
          <w:sz w:val="28"/>
          <w:szCs w:val="28"/>
        </w:rPr>
        <w:t xml:space="preserve"> Ю.А. Сучасні комп’ютеризовані комплекси та системи у технологіях фізичної реабілітації: </w:t>
      </w:r>
      <w:proofErr w:type="spellStart"/>
      <w:r w:rsidRPr="00624053">
        <w:rPr>
          <w:sz w:val="28"/>
          <w:szCs w:val="28"/>
        </w:rPr>
        <w:t>Навч.посіб</w:t>
      </w:r>
      <w:proofErr w:type="spellEnd"/>
      <w:r w:rsidRPr="00624053">
        <w:rPr>
          <w:sz w:val="28"/>
          <w:szCs w:val="28"/>
        </w:rPr>
        <w:t xml:space="preserve">. / </w:t>
      </w:r>
      <w:proofErr w:type="spellStart"/>
      <w:r w:rsidRPr="00624053">
        <w:rPr>
          <w:sz w:val="28"/>
          <w:szCs w:val="28"/>
        </w:rPr>
        <w:t>Ю.А.Попадюха</w:t>
      </w:r>
      <w:proofErr w:type="spellEnd"/>
      <w:r w:rsidRPr="00624053">
        <w:rPr>
          <w:sz w:val="28"/>
          <w:szCs w:val="28"/>
        </w:rPr>
        <w:t>. – К.: Центр учбової літератури, 2017. – 300 с.</w:t>
      </w:r>
    </w:p>
    <w:p w14:paraId="3FBF6EBF" w14:textId="37B770C8" w:rsidR="00624053" w:rsidRPr="00624053" w:rsidRDefault="00624053" w:rsidP="00624053">
      <w:pPr>
        <w:pStyle w:val="Default"/>
        <w:numPr>
          <w:ilvl w:val="0"/>
          <w:numId w:val="46"/>
        </w:numPr>
        <w:ind w:left="0" w:firstLine="698"/>
        <w:jc w:val="both"/>
        <w:rPr>
          <w:sz w:val="28"/>
          <w:szCs w:val="28"/>
        </w:rPr>
      </w:pPr>
      <w:proofErr w:type="spellStart"/>
      <w:r w:rsidRPr="00624053">
        <w:rPr>
          <w:sz w:val="28"/>
          <w:szCs w:val="28"/>
        </w:rPr>
        <w:t>Риган</w:t>
      </w:r>
      <w:proofErr w:type="spellEnd"/>
      <w:r w:rsidRPr="00624053">
        <w:rPr>
          <w:sz w:val="28"/>
          <w:szCs w:val="28"/>
        </w:rPr>
        <w:t xml:space="preserve"> М.; </w:t>
      </w:r>
      <w:proofErr w:type="spellStart"/>
      <w:r w:rsidRPr="00624053">
        <w:rPr>
          <w:sz w:val="28"/>
          <w:szCs w:val="28"/>
        </w:rPr>
        <w:t>Булатова</w:t>
      </w:r>
      <w:proofErr w:type="spellEnd"/>
      <w:r w:rsidRPr="00624053">
        <w:rPr>
          <w:sz w:val="28"/>
          <w:szCs w:val="28"/>
        </w:rPr>
        <w:t xml:space="preserve"> Ю. Діагностика пошкоджень </w:t>
      </w:r>
      <w:proofErr w:type="spellStart"/>
      <w:r w:rsidRPr="00624053">
        <w:rPr>
          <w:sz w:val="28"/>
          <w:szCs w:val="28"/>
        </w:rPr>
        <w:t>капсульно</w:t>
      </w:r>
      <w:proofErr w:type="spellEnd"/>
      <w:r w:rsidRPr="00624053">
        <w:rPr>
          <w:sz w:val="28"/>
          <w:szCs w:val="28"/>
        </w:rPr>
        <w:t xml:space="preserve">-зв'язкового апарату </w:t>
      </w:r>
      <w:proofErr w:type="spellStart"/>
      <w:r w:rsidRPr="00624053">
        <w:rPr>
          <w:sz w:val="28"/>
          <w:szCs w:val="28"/>
        </w:rPr>
        <w:t>гомілково</w:t>
      </w:r>
      <w:proofErr w:type="spellEnd"/>
      <w:r w:rsidRPr="00624053">
        <w:rPr>
          <w:sz w:val="28"/>
          <w:szCs w:val="28"/>
        </w:rPr>
        <w:t>-ступневого суглоба. /Молода спортивна наука/ 2002 №6 Т2 С</w:t>
      </w:r>
      <w:r w:rsidR="0027518D">
        <w:rPr>
          <w:sz w:val="28"/>
          <w:szCs w:val="28"/>
          <w:lang w:val="ru-RU"/>
        </w:rPr>
        <w:t xml:space="preserve">. </w:t>
      </w:r>
      <w:r w:rsidRPr="00624053">
        <w:rPr>
          <w:sz w:val="28"/>
          <w:szCs w:val="28"/>
        </w:rPr>
        <w:t xml:space="preserve">375-379. </w:t>
      </w:r>
    </w:p>
    <w:p w14:paraId="2E086975" w14:textId="77777777" w:rsidR="00624053" w:rsidRPr="00624053" w:rsidRDefault="00624053" w:rsidP="00624053">
      <w:pPr>
        <w:pStyle w:val="a0"/>
        <w:numPr>
          <w:ilvl w:val="0"/>
          <w:numId w:val="46"/>
        </w:numPr>
        <w:tabs>
          <w:tab w:val="left" w:pos="0"/>
          <w:tab w:val="left" w:pos="240"/>
        </w:tabs>
        <w:spacing w:line="240" w:lineRule="auto"/>
        <w:ind w:left="0" w:firstLine="698"/>
        <w:jc w:val="both"/>
      </w:pPr>
      <w:proofErr w:type="spellStart"/>
      <w:r w:rsidRPr="00624053">
        <w:t>Hertsyk</w:t>
      </w:r>
      <w:proofErr w:type="spellEnd"/>
      <w:r w:rsidRPr="00624053">
        <w:t xml:space="preserve"> A. SMART </w:t>
      </w:r>
      <w:proofErr w:type="spellStart"/>
      <w:r w:rsidRPr="00624053">
        <w:t>goal</w:t>
      </w:r>
      <w:proofErr w:type="spellEnd"/>
      <w:r w:rsidRPr="00624053">
        <w:t xml:space="preserve"> </w:t>
      </w:r>
      <w:proofErr w:type="spellStart"/>
      <w:r w:rsidRPr="00624053">
        <w:t>setting</w:t>
      </w:r>
      <w:proofErr w:type="spellEnd"/>
      <w:r w:rsidRPr="00624053">
        <w:t xml:space="preserve"> </w:t>
      </w:r>
      <w:proofErr w:type="spellStart"/>
      <w:r w:rsidRPr="00624053">
        <w:t>in</w:t>
      </w:r>
      <w:proofErr w:type="spellEnd"/>
      <w:r w:rsidRPr="00624053">
        <w:t xml:space="preserve"> </w:t>
      </w:r>
      <w:proofErr w:type="spellStart"/>
      <w:r w:rsidRPr="00624053">
        <w:t>physical</w:t>
      </w:r>
      <w:proofErr w:type="spellEnd"/>
      <w:r w:rsidRPr="00624053">
        <w:t xml:space="preserve"> </w:t>
      </w:r>
      <w:proofErr w:type="spellStart"/>
      <w:r w:rsidRPr="00624053">
        <w:t>therapy</w:t>
      </w:r>
      <w:proofErr w:type="spellEnd"/>
      <w:r w:rsidRPr="00624053">
        <w:t>. Фізичне виховання, спорт і культура здоров'я у сучасному суспільстві, 2016, 2: 57-63.</w:t>
      </w:r>
    </w:p>
    <w:p w14:paraId="6BE32800" w14:textId="77777777" w:rsidR="00484ED0" w:rsidRDefault="00484ED0" w:rsidP="002A5943">
      <w:pPr>
        <w:pStyle w:val="Default"/>
        <w:tabs>
          <w:tab w:val="left" w:pos="920"/>
        </w:tabs>
        <w:jc w:val="both"/>
      </w:pP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49B1297B" w14:textId="77777777" w:rsidR="00FF1C47" w:rsidRDefault="00FF1C47" w:rsidP="002A5943">
      <w:pPr>
        <w:pStyle w:val="af5"/>
        <w:tabs>
          <w:tab w:val="clear" w:pos="8306"/>
        </w:tabs>
        <w:spacing w:line="240" w:lineRule="auto"/>
        <w:ind w:right="0" w:firstLine="0"/>
        <w:rPr>
          <w:sz w:val="28"/>
          <w:szCs w:val="28"/>
        </w:rPr>
      </w:pPr>
    </w:p>
    <w:p w14:paraId="6573E1AD" w14:textId="77777777" w:rsidR="00FF1C47" w:rsidRPr="00FF1C47" w:rsidRDefault="00FF1C47" w:rsidP="00FF1C47">
      <w:pPr>
        <w:pStyle w:val="af5"/>
        <w:spacing w:line="240" w:lineRule="auto"/>
        <w:rPr>
          <w:sz w:val="28"/>
          <w:szCs w:val="28"/>
        </w:rPr>
      </w:pPr>
      <w:r w:rsidRPr="00FF1C47">
        <w:rPr>
          <w:sz w:val="28"/>
          <w:szCs w:val="28"/>
        </w:rPr>
        <w:t xml:space="preserve">5.Методика опанування освітнього компонента та самостійна робота студента (СРС) </w:t>
      </w:r>
    </w:p>
    <w:p w14:paraId="2C911FE3" w14:textId="0E0331F1" w:rsidR="00FF1C47" w:rsidRDefault="00FF1C47" w:rsidP="007D435B">
      <w:pPr>
        <w:pStyle w:val="af5"/>
        <w:spacing w:line="240" w:lineRule="auto"/>
        <w:rPr>
          <w:sz w:val="28"/>
          <w:szCs w:val="28"/>
        </w:rPr>
      </w:pPr>
      <w:r w:rsidRPr="00FF1C47">
        <w:rPr>
          <w:sz w:val="28"/>
          <w:szCs w:val="28"/>
        </w:rPr>
        <w:t>Графік виконання курсової роботи з орієнтовним розподілом годин, що відведені на самостійну роботу студентів,  наведено в таблиці 1.</w:t>
      </w:r>
    </w:p>
    <w:p w14:paraId="4F4ECD70" w14:textId="41484EC8" w:rsidR="007D435B" w:rsidRPr="007D435B" w:rsidRDefault="007D435B" w:rsidP="007D435B">
      <w:pPr>
        <w:pStyle w:val="af5"/>
        <w:tabs>
          <w:tab w:val="clear" w:pos="8306"/>
        </w:tabs>
        <w:spacing w:line="240" w:lineRule="auto"/>
        <w:ind w:right="0" w:firstLine="0"/>
        <w:jc w:val="right"/>
        <w:rPr>
          <w:b w:val="0"/>
          <w:sz w:val="28"/>
          <w:szCs w:val="28"/>
        </w:rPr>
      </w:pPr>
      <w:r w:rsidRPr="007D435B">
        <w:rPr>
          <w:b w:val="0"/>
          <w:sz w:val="28"/>
          <w:szCs w:val="28"/>
        </w:rPr>
        <w:t>Таблиця 1</w:t>
      </w:r>
    </w:p>
    <w:tbl>
      <w:tblPr>
        <w:tblStyle w:val="a4"/>
        <w:tblW w:w="0" w:type="auto"/>
        <w:tblLook w:val="04A0" w:firstRow="1" w:lastRow="0" w:firstColumn="1" w:lastColumn="0" w:noHBand="0" w:noVBand="1"/>
      </w:tblPr>
      <w:tblGrid>
        <w:gridCol w:w="668"/>
        <w:gridCol w:w="5423"/>
        <w:gridCol w:w="1546"/>
        <w:gridCol w:w="2557"/>
      </w:tblGrid>
      <w:tr w:rsidR="00FF1C47" w:rsidRPr="00084FE9" w14:paraId="23FC6918" w14:textId="77777777" w:rsidTr="00084FE9">
        <w:tc>
          <w:tcPr>
            <w:tcW w:w="668" w:type="dxa"/>
          </w:tcPr>
          <w:p w14:paraId="268F60A9" w14:textId="28FCD838" w:rsidR="00FF1C47" w:rsidRPr="00084FE9" w:rsidRDefault="00FF1C47" w:rsidP="00084FE9">
            <w:pPr>
              <w:spacing w:line="240" w:lineRule="auto"/>
              <w:jc w:val="center"/>
              <w:rPr>
                <w:b/>
                <w:sz w:val="24"/>
                <w:szCs w:val="24"/>
                <w:lang w:val="en-US"/>
              </w:rPr>
            </w:pPr>
            <w:r w:rsidRPr="00084FE9">
              <w:rPr>
                <w:b/>
                <w:sz w:val="24"/>
                <w:szCs w:val="24"/>
              </w:rPr>
              <w:t>№ з</w:t>
            </w:r>
            <w:r w:rsidRPr="00084FE9">
              <w:rPr>
                <w:b/>
                <w:sz w:val="24"/>
                <w:szCs w:val="24"/>
                <w:lang w:val="en-US"/>
              </w:rPr>
              <w:t>/</w:t>
            </w:r>
            <w:r w:rsidRPr="00084FE9">
              <w:rPr>
                <w:b/>
                <w:sz w:val="24"/>
                <w:szCs w:val="24"/>
              </w:rPr>
              <w:t>п</w:t>
            </w:r>
          </w:p>
        </w:tc>
        <w:tc>
          <w:tcPr>
            <w:tcW w:w="5423" w:type="dxa"/>
          </w:tcPr>
          <w:p w14:paraId="657C0597" w14:textId="05A4BD82" w:rsidR="00FF1C47" w:rsidRPr="00084FE9" w:rsidRDefault="00FF1C47" w:rsidP="00084FE9">
            <w:pPr>
              <w:spacing w:line="240" w:lineRule="auto"/>
              <w:jc w:val="center"/>
              <w:rPr>
                <w:b/>
                <w:sz w:val="24"/>
                <w:szCs w:val="24"/>
              </w:rPr>
            </w:pPr>
            <w:r w:rsidRPr="00084FE9">
              <w:rPr>
                <w:b/>
                <w:sz w:val="24"/>
                <w:szCs w:val="24"/>
              </w:rPr>
              <w:t xml:space="preserve">Назва етапу календарного плану </w:t>
            </w:r>
          </w:p>
        </w:tc>
        <w:tc>
          <w:tcPr>
            <w:tcW w:w="1546" w:type="dxa"/>
          </w:tcPr>
          <w:p w14:paraId="61EF55A9" w14:textId="610668CE" w:rsidR="00FF1C47" w:rsidRPr="00084FE9" w:rsidRDefault="00FF1C47" w:rsidP="00084FE9">
            <w:pPr>
              <w:spacing w:line="240" w:lineRule="auto"/>
              <w:jc w:val="center"/>
              <w:rPr>
                <w:b/>
                <w:sz w:val="24"/>
                <w:szCs w:val="24"/>
              </w:rPr>
            </w:pPr>
            <w:r w:rsidRPr="00084FE9">
              <w:rPr>
                <w:b/>
                <w:sz w:val="24"/>
                <w:szCs w:val="24"/>
              </w:rPr>
              <w:t>СРС, кількість годин</w:t>
            </w:r>
          </w:p>
        </w:tc>
        <w:tc>
          <w:tcPr>
            <w:tcW w:w="2557" w:type="dxa"/>
          </w:tcPr>
          <w:p w14:paraId="35B60C23" w14:textId="2D48B946" w:rsidR="00FF1C47" w:rsidRPr="00084FE9" w:rsidRDefault="00FF1C47" w:rsidP="00084FE9">
            <w:pPr>
              <w:spacing w:line="240" w:lineRule="auto"/>
              <w:jc w:val="center"/>
              <w:rPr>
                <w:b/>
                <w:sz w:val="24"/>
                <w:szCs w:val="24"/>
              </w:rPr>
            </w:pPr>
            <w:r w:rsidRPr="00084FE9">
              <w:rPr>
                <w:b/>
                <w:sz w:val="24"/>
                <w:szCs w:val="24"/>
              </w:rPr>
              <w:t>Термін виконання. Тиждень семестру</w:t>
            </w:r>
          </w:p>
        </w:tc>
      </w:tr>
      <w:tr w:rsidR="00FF1C47" w:rsidRPr="00084FE9" w14:paraId="151227C8" w14:textId="77777777" w:rsidTr="00084FE9">
        <w:tc>
          <w:tcPr>
            <w:tcW w:w="668" w:type="dxa"/>
          </w:tcPr>
          <w:p w14:paraId="2558710C" w14:textId="2973E5AC" w:rsidR="00FF1C47" w:rsidRPr="00084FE9" w:rsidRDefault="00FF1C47" w:rsidP="00084FE9">
            <w:pPr>
              <w:spacing w:line="240" w:lineRule="auto"/>
              <w:jc w:val="center"/>
              <w:rPr>
                <w:sz w:val="24"/>
                <w:szCs w:val="24"/>
              </w:rPr>
            </w:pPr>
            <w:r w:rsidRPr="00084FE9">
              <w:rPr>
                <w:sz w:val="24"/>
                <w:szCs w:val="24"/>
              </w:rPr>
              <w:t>1.</w:t>
            </w:r>
          </w:p>
        </w:tc>
        <w:tc>
          <w:tcPr>
            <w:tcW w:w="5423" w:type="dxa"/>
          </w:tcPr>
          <w:p w14:paraId="4CF59D18" w14:textId="2B9F9184" w:rsidR="00FF1C47" w:rsidRPr="00084FE9" w:rsidRDefault="00FF1C47" w:rsidP="00084FE9">
            <w:pPr>
              <w:spacing w:line="240" w:lineRule="auto"/>
              <w:jc w:val="both"/>
              <w:rPr>
                <w:sz w:val="24"/>
                <w:szCs w:val="24"/>
              </w:rPr>
            </w:pPr>
            <w:r w:rsidRPr="00084FE9">
              <w:rPr>
                <w:sz w:val="24"/>
                <w:szCs w:val="24"/>
              </w:rPr>
              <w:t>Уточнення теми та отримання завдання. Ознайомлення з вимогами і термінами виконання курсової роботи.</w:t>
            </w:r>
          </w:p>
        </w:tc>
        <w:tc>
          <w:tcPr>
            <w:tcW w:w="1546" w:type="dxa"/>
          </w:tcPr>
          <w:p w14:paraId="0598835B" w14:textId="5E3EC436" w:rsidR="00FF1C47" w:rsidRPr="00084FE9" w:rsidRDefault="00FF1C47" w:rsidP="00084FE9">
            <w:pPr>
              <w:spacing w:line="240" w:lineRule="auto"/>
              <w:jc w:val="center"/>
              <w:rPr>
                <w:sz w:val="24"/>
                <w:szCs w:val="24"/>
              </w:rPr>
            </w:pPr>
            <w:r w:rsidRPr="00084FE9">
              <w:rPr>
                <w:sz w:val="24"/>
                <w:szCs w:val="24"/>
              </w:rPr>
              <w:t>1</w:t>
            </w:r>
          </w:p>
        </w:tc>
        <w:tc>
          <w:tcPr>
            <w:tcW w:w="2557" w:type="dxa"/>
          </w:tcPr>
          <w:p w14:paraId="46F3E12C" w14:textId="28FA2575" w:rsidR="00FF1C47" w:rsidRPr="00084FE9" w:rsidRDefault="00FF1C47" w:rsidP="00084FE9">
            <w:pPr>
              <w:spacing w:line="240" w:lineRule="auto"/>
              <w:jc w:val="center"/>
              <w:rPr>
                <w:sz w:val="24"/>
                <w:szCs w:val="24"/>
              </w:rPr>
            </w:pPr>
            <w:r w:rsidRPr="00084FE9">
              <w:rPr>
                <w:sz w:val="24"/>
                <w:szCs w:val="24"/>
              </w:rPr>
              <w:t>1</w:t>
            </w:r>
          </w:p>
        </w:tc>
      </w:tr>
      <w:tr w:rsidR="00FF1C47" w:rsidRPr="00084FE9" w14:paraId="78B81B07" w14:textId="77777777" w:rsidTr="00084FE9">
        <w:tc>
          <w:tcPr>
            <w:tcW w:w="668" w:type="dxa"/>
          </w:tcPr>
          <w:p w14:paraId="748CF27A" w14:textId="1F7BCB2E" w:rsidR="00FF1C47" w:rsidRPr="00084FE9" w:rsidRDefault="00FF1C47" w:rsidP="00084FE9">
            <w:pPr>
              <w:spacing w:line="240" w:lineRule="auto"/>
              <w:jc w:val="center"/>
              <w:rPr>
                <w:sz w:val="24"/>
                <w:szCs w:val="24"/>
              </w:rPr>
            </w:pPr>
            <w:r w:rsidRPr="00084FE9">
              <w:rPr>
                <w:sz w:val="24"/>
                <w:szCs w:val="24"/>
              </w:rPr>
              <w:t>2.</w:t>
            </w:r>
          </w:p>
        </w:tc>
        <w:tc>
          <w:tcPr>
            <w:tcW w:w="5423" w:type="dxa"/>
          </w:tcPr>
          <w:p w14:paraId="5E3F35D1" w14:textId="0FACA4CB" w:rsidR="00FF1C47" w:rsidRPr="00084FE9" w:rsidRDefault="00FF1C47" w:rsidP="00084FE9">
            <w:pPr>
              <w:spacing w:line="240" w:lineRule="auto"/>
              <w:jc w:val="both"/>
              <w:rPr>
                <w:sz w:val="24"/>
                <w:szCs w:val="24"/>
              </w:rPr>
            </w:pPr>
            <w:r w:rsidRPr="00084FE9">
              <w:rPr>
                <w:sz w:val="24"/>
                <w:szCs w:val="24"/>
              </w:rPr>
              <w:t>Аналіт</w:t>
            </w:r>
            <w:r w:rsidR="007D435B" w:rsidRPr="00084FE9">
              <w:rPr>
                <w:sz w:val="24"/>
                <w:szCs w:val="24"/>
              </w:rPr>
              <w:t xml:space="preserve">ичний огляд літературних джерел </w:t>
            </w:r>
            <w:r w:rsidRPr="00084FE9">
              <w:rPr>
                <w:sz w:val="24"/>
                <w:szCs w:val="24"/>
              </w:rPr>
              <w:t>по темі курсової роботи.</w:t>
            </w:r>
          </w:p>
        </w:tc>
        <w:tc>
          <w:tcPr>
            <w:tcW w:w="1546" w:type="dxa"/>
          </w:tcPr>
          <w:p w14:paraId="3A008ABD" w14:textId="1CB9F94B" w:rsidR="00FF1C47" w:rsidRPr="00084FE9" w:rsidRDefault="00FF1C47" w:rsidP="00084FE9">
            <w:pPr>
              <w:spacing w:line="240" w:lineRule="auto"/>
              <w:jc w:val="center"/>
              <w:rPr>
                <w:sz w:val="24"/>
                <w:szCs w:val="24"/>
              </w:rPr>
            </w:pPr>
            <w:r w:rsidRPr="00084FE9">
              <w:rPr>
                <w:sz w:val="24"/>
                <w:szCs w:val="24"/>
              </w:rPr>
              <w:t>6</w:t>
            </w:r>
          </w:p>
        </w:tc>
        <w:tc>
          <w:tcPr>
            <w:tcW w:w="2557" w:type="dxa"/>
          </w:tcPr>
          <w:p w14:paraId="41D73925" w14:textId="259D7F33" w:rsidR="00FF1C47" w:rsidRPr="00084FE9" w:rsidRDefault="00FF1C47" w:rsidP="00084FE9">
            <w:pPr>
              <w:spacing w:line="240" w:lineRule="auto"/>
              <w:jc w:val="center"/>
              <w:rPr>
                <w:sz w:val="24"/>
                <w:szCs w:val="24"/>
              </w:rPr>
            </w:pPr>
            <w:r w:rsidRPr="00084FE9">
              <w:rPr>
                <w:sz w:val="24"/>
                <w:szCs w:val="24"/>
              </w:rPr>
              <w:t>2-4</w:t>
            </w:r>
          </w:p>
        </w:tc>
      </w:tr>
      <w:tr w:rsidR="00FF1C47" w:rsidRPr="00084FE9" w14:paraId="4C07C6BA" w14:textId="77777777" w:rsidTr="00084FE9">
        <w:tc>
          <w:tcPr>
            <w:tcW w:w="668" w:type="dxa"/>
          </w:tcPr>
          <w:p w14:paraId="49F1CC89" w14:textId="6B2E56BC" w:rsidR="00FF1C47" w:rsidRPr="00084FE9" w:rsidRDefault="00FF1C47" w:rsidP="00084FE9">
            <w:pPr>
              <w:spacing w:line="240" w:lineRule="auto"/>
              <w:jc w:val="center"/>
              <w:rPr>
                <w:sz w:val="24"/>
                <w:szCs w:val="24"/>
              </w:rPr>
            </w:pPr>
            <w:r w:rsidRPr="00084FE9">
              <w:rPr>
                <w:sz w:val="24"/>
                <w:szCs w:val="24"/>
              </w:rPr>
              <w:t>3.</w:t>
            </w:r>
          </w:p>
        </w:tc>
        <w:tc>
          <w:tcPr>
            <w:tcW w:w="5423" w:type="dxa"/>
          </w:tcPr>
          <w:p w14:paraId="5C407A4F" w14:textId="6D3AC01B" w:rsidR="00FF1C47" w:rsidRPr="00084FE9" w:rsidRDefault="00FF1C47" w:rsidP="00084FE9">
            <w:pPr>
              <w:spacing w:line="240" w:lineRule="auto"/>
              <w:rPr>
                <w:sz w:val="24"/>
                <w:szCs w:val="24"/>
              </w:rPr>
            </w:pPr>
            <w:r w:rsidRPr="00084FE9">
              <w:rPr>
                <w:sz w:val="24"/>
                <w:szCs w:val="24"/>
              </w:rPr>
              <w:t xml:space="preserve">Написання розділу 1 пояснювальної записки КР (до 20 </w:t>
            </w:r>
            <w:proofErr w:type="spellStart"/>
            <w:r w:rsidRPr="00084FE9">
              <w:rPr>
                <w:sz w:val="24"/>
                <w:szCs w:val="24"/>
              </w:rPr>
              <w:t>стор</w:t>
            </w:r>
            <w:proofErr w:type="spellEnd"/>
            <w:r w:rsidRPr="00084FE9">
              <w:rPr>
                <w:sz w:val="24"/>
                <w:szCs w:val="24"/>
              </w:rPr>
              <w:t>.)</w:t>
            </w:r>
          </w:p>
        </w:tc>
        <w:tc>
          <w:tcPr>
            <w:tcW w:w="1546" w:type="dxa"/>
          </w:tcPr>
          <w:p w14:paraId="30A12109" w14:textId="26258FE9" w:rsidR="00FF1C47" w:rsidRPr="00084FE9" w:rsidRDefault="00FF1C47" w:rsidP="00084FE9">
            <w:pPr>
              <w:spacing w:line="240" w:lineRule="auto"/>
              <w:jc w:val="center"/>
              <w:rPr>
                <w:sz w:val="24"/>
                <w:szCs w:val="24"/>
              </w:rPr>
            </w:pPr>
            <w:r w:rsidRPr="00084FE9">
              <w:rPr>
                <w:sz w:val="24"/>
                <w:szCs w:val="24"/>
              </w:rPr>
              <w:t>4</w:t>
            </w:r>
          </w:p>
        </w:tc>
        <w:tc>
          <w:tcPr>
            <w:tcW w:w="2557" w:type="dxa"/>
          </w:tcPr>
          <w:p w14:paraId="307D252C" w14:textId="0A0EA2F5" w:rsidR="00FF1C47" w:rsidRPr="00084FE9" w:rsidRDefault="00FF1C47" w:rsidP="00084FE9">
            <w:pPr>
              <w:spacing w:line="240" w:lineRule="auto"/>
              <w:jc w:val="center"/>
              <w:rPr>
                <w:sz w:val="24"/>
                <w:szCs w:val="24"/>
              </w:rPr>
            </w:pPr>
            <w:r w:rsidRPr="00084FE9">
              <w:rPr>
                <w:sz w:val="24"/>
                <w:szCs w:val="24"/>
              </w:rPr>
              <w:t>5</w:t>
            </w:r>
          </w:p>
        </w:tc>
      </w:tr>
      <w:tr w:rsidR="00FF1C47" w:rsidRPr="00084FE9" w14:paraId="3BD9E46E" w14:textId="77777777" w:rsidTr="00084FE9">
        <w:tc>
          <w:tcPr>
            <w:tcW w:w="668" w:type="dxa"/>
          </w:tcPr>
          <w:p w14:paraId="615F9AD2" w14:textId="6BC25EE2" w:rsidR="00FF1C47" w:rsidRPr="00084FE9" w:rsidRDefault="00FF1C47" w:rsidP="00084FE9">
            <w:pPr>
              <w:spacing w:line="240" w:lineRule="auto"/>
              <w:jc w:val="center"/>
              <w:rPr>
                <w:sz w:val="24"/>
                <w:szCs w:val="24"/>
              </w:rPr>
            </w:pPr>
            <w:r w:rsidRPr="00084FE9">
              <w:rPr>
                <w:sz w:val="24"/>
                <w:szCs w:val="24"/>
              </w:rPr>
              <w:t>4.</w:t>
            </w:r>
          </w:p>
        </w:tc>
        <w:tc>
          <w:tcPr>
            <w:tcW w:w="5423" w:type="dxa"/>
          </w:tcPr>
          <w:p w14:paraId="2BC34E8B" w14:textId="338BF625" w:rsidR="00FF1C47" w:rsidRPr="00084FE9" w:rsidRDefault="007D435B" w:rsidP="00084FE9">
            <w:pPr>
              <w:spacing w:line="240" w:lineRule="auto"/>
              <w:jc w:val="both"/>
              <w:rPr>
                <w:sz w:val="24"/>
                <w:szCs w:val="24"/>
              </w:rPr>
            </w:pPr>
            <w:r w:rsidRPr="00084FE9">
              <w:rPr>
                <w:sz w:val="24"/>
                <w:szCs w:val="24"/>
              </w:rPr>
              <w:t>Написання розділу 2. Методи та організація дослідження</w:t>
            </w:r>
          </w:p>
        </w:tc>
        <w:tc>
          <w:tcPr>
            <w:tcW w:w="1546" w:type="dxa"/>
          </w:tcPr>
          <w:p w14:paraId="7EA905AE" w14:textId="1950A832" w:rsidR="00FF1C47" w:rsidRPr="00084FE9" w:rsidRDefault="00FF1C47" w:rsidP="00084FE9">
            <w:pPr>
              <w:spacing w:line="240" w:lineRule="auto"/>
              <w:jc w:val="center"/>
              <w:rPr>
                <w:sz w:val="24"/>
                <w:szCs w:val="24"/>
              </w:rPr>
            </w:pPr>
            <w:r w:rsidRPr="00084FE9">
              <w:rPr>
                <w:sz w:val="24"/>
                <w:szCs w:val="24"/>
              </w:rPr>
              <w:t>2</w:t>
            </w:r>
          </w:p>
        </w:tc>
        <w:tc>
          <w:tcPr>
            <w:tcW w:w="2557" w:type="dxa"/>
          </w:tcPr>
          <w:p w14:paraId="354BE696" w14:textId="465150CB" w:rsidR="00FF1C47" w:rsidRPr="00084FE9" w:rsidRDefault="00FF1C47" w:rsidP="00084FE9">
            <w:pPr>
              <w:spacing w:line="240" w:lineRule="auto"/>
              <w:jc w:val="center"/>
              <w:rPr>
                <w:sz w:val="24"/>
                <w:szCs w:val="24"/>
              </w:rPr>
            </w:pPr>
            <w:r w:rsidRPr="00084FE9">
              <w:rPr>
                <w:sz w:val="24"/>
                <w:szCs w:val="24"/>
              </w:rPr>
              <w:t>6</w:t>
            </w:r>
          </w:p>
        </w:tc>
      </w:tr>
      <w:tr w:rsidR="00FF1C47" w:rsidRPr="00084FE9" w14:paraId="1E3E3B14" w14:textId="77777777" w:rsidTr="00084FE9">
        <w:tc>
          <w:tcPr>
            <w:tcW w:w="668" w:type="dxa"/>
          </w:tcPr>
          <w:p w14:paraId="311D24EE" w14:textId="1ABEF638" w:rsidR="00FF1C47" w:rsidRPr="00084FE9" w:rsidRDefault="00FF1C47" w:rsidP="00084FE9">
            <w:pPr>
              <w:spacing w:line="240" w:lineRule="auto"/>
              <w:jc w:val="center"/>
              <w:rPr>
                <w:sz w:val="24"/>
                <w:szCs w:val="24"/>
              </w:rPr>
            </w:pPr>
            <w:r w:rsidRPr="00084FE9">
              <w:rPr>
                <w:sz w:val="24"/>
                <w:szCs w:val="24"/>
              </w:rPr>
              <w:t>5.</w:t>
            </w:r>
          </w:p>
        </w:tc>
        <w:tc>
          <w:tcPr>
            <w:tcW w:w="5423" w:type="dxa"/>
          </w:tcPr>
          <w:p w14:paraId="461E978D" w14:textId="6D14735E" w:rsidR="00FF1C47" w:rsidRPr="00084FE9" w:rsidRDefault="00FF1C47" w:rsidP="00084FE9">
            <w:pPr>
              <w:spacing w:line="240" w:lineRule="auto"/>
              <w:rPr>
                <w:sz w:val="24"/>
                <w:szCs w:val="24"/>
              </w:rPr>
            </w:pPr>
            <w:r w:rsidRPr="00084FE9">
              <w:rPr>
                <w:sz w:val="24"/>
                <w:szCs w:val="24"/>
              </w:rPr>
              <w:t xml:space="preserve">Опис </w:t>
            </w:r>
            <w:r w:rsidR="007D435B" w:rsidRPr="00084FE9">
              <w:rPr>
                <w:sz w:val="24"/>
                <w:szCs w:val="24"/>
              </w:rPr>
              <w:t>методичних підходів до написання індивідуальної програми фізичної терапії при  обрані темі – розділ 3</w:t>
            </w:r>
            <w:r w:rsidRPr="00084FE9">
              <w:rPr>
                <w:sz w:val="24"/>
                <w:szCs w:val="24"/>
              </w:rPr>
              <w:t xml:space="preserve"> пояснювальної записки КР.  </w:t>
            </w:r>
          </w:p>
        </w:tc>
        <w:tc>
          <w:tcPr>
            <w:tcW w:w="1546" w:type="dxa"/>
          </w:tcPr>
          <w:p w14:paraId="1EA8D4F1" w14:textId="109DB0FB" w:rsidR="00FF1C47" w:rsidRPr="00084FE9" w:rsidRDefault="00FF1C47" w:rsidP="00084FE9">
            <w:pPr>
              <w:spacing w:line="240" w:lineRule="auto"/>
              <w:jc w:val="center"/>
              <w:rPr>
                <w:sz w:val="24"/>
                <w:szCs w:val="24"/>
              </w:rPr>
            </w:pPr>
            <w:r w:rsidRPr="00084FE9">
              <w:rPr>
                <w:sz w:val="24"/>
                <w:szCs w:val="24"/>
              </w:rPr>
              <w:t>4</w:t>
            </w:r>
          </w:p>
        </w:tc>
        <w:tc>
          <w:tcPr>
            <w:tcW w:w="2557" w:type="dxa"/>
          </w:tcPr>
          <w:p w14:paraId="4DFDD76C" w14:textId="0C9B5425" w:rsidR="00FF1C47" w:rsidRPr="00084FE9" w:rsidRDefault="00FF1C47" w:rsidP="00084FE9">
            <w:pPr>
              <w:spacing w:line="240" w:lineRule="auto"/>
              <w:jc w:val="center"/>
              <w:rPr>
                <w:sz w:val="24"/>
                <w:szCs w:val="24"/>
              </w:rPr>
            </w:pPr>
            <w:r w:rsidRPr="00084FE9">
              <w:rPr>
                <w:sz w:val="24"/>
                <w:szCs w:val="24"/>
              </w:rPr>
              <w:t>8</w:t>
            </w:r>
          </w:p>
        </w:tc>
      </w:tr>
      <w:tr w:rsidR="00FF1C47" w:rsidRPr="00084FE9" w14:paraId="29F06ABE" w14:textId="77777777" w:rsidTr="00084FE9">
        <w:tc>
          <w:tcPr>
            <w:tcW w:w="668" w:type="dxa"/>
          </w:tcPr>
          <w:p w14:paraId="546D36DF" w14:textId="2AF88E66" w:rsidR="00FF1C47" w:rsidRPr="00084FE9" w:rsidRDefault="00FF1C47" w:rsidP="00084FE9">
            <w:pPr>
              <w:spacing w:line="240" w:lineRule="auto"/>
              <w:jc w:val="center"/>
              <w:rPr>
                <w:sz w:val="24"/>
                <w:szCs w:val="24"/>
              </w:rPr>
            </w:pPr>
            <w:r w:rsidRPr="00084FE9">
              <w:rPr>
                <w:sz w:val="24"/>
                <w:szCs w:val="24"/>
              </w:rPr>
              <w:t>6.</w:t>
            </w:r>
          </w:p>
        </w:tc>
        <w:tc>
          <w:tcPr>
            <w:tcW w:w="5423" w:type="dxa"/>
          </w:tcPr>
          <w:p w14:paraId="7CDEE339" w14:textId="11D42CAC" w:rsidR="00FF1C47" w:rsidRPr="00084FE9" w:rsidRDefault="007D435B" w:rsidP="00084FE9">
            <w:pPr>
              <w:spacing w:line="240" w:lineRule="auto"/>
              <w:jc w:val="both"/>
              <w:rPr>
                <w:sz w:val="24"/>
                <w:szCs w:val="24"/>
              </w:rPr>
            </w:pPr>
            <w:r w:rsidRPr="00084FE9">
              <w:rPr>
                <w:sz w:val="24"/>
                <w:szCs w:val="24"/>
              </w:rPr>
              <w:t>Побудова блок-схеми програми фізичної терапії при обраному захворюванні</w:t>
            </w:r>
          </w:p>
        </w:tc>
        <w:tc>
          <w:tcPr>
            <w:tcW w:w="1546" w:type="dxa"/>
          </w:tcPr>
          <w:p w14:paraId="0DBFF639" w14:textId="488D2C29" w:rsidR="00FF1C47" w:rsidRPr="00084FE9" w:rsidRDefault="00FF1C47" w:rsidP="00084FE9">
            <w:pPr>
              <w:spacing w:line="240" w:lineRule="auto"/>
              <w:jc w:val="center"/>
              <w:rPr>
                <w:sz w:val="24"/>
                <w:szCs w:val="24"/>
              </w:rPr>
            </w:pPr>
            <w:r w:rsidRPr="00084FE9">
              <w:rPr>
                <w:sz w:val="24"/>
                <w:szCs w:val="24"/>
              </w:rPr>
              <w:t>2</w:t>
            </w:r>
          </w:p>
        </w:tc>
        <w:tc>
          <w:tcPr>
            <w:tcW w:w="2557" w:type="dxa"/>
          </w:tcPr>
          <w:p w14:paraId="1855AD92" w14:textId="6AE3EC45" w:rsidR="00FF1C47" w:rsidRPr="00084FE9" w:rsidRDefault="00FF1C47" w:rsidP="00084FE9">
            <w:pPr>
              <w:spacing w:line="240" w:lineRule="auto"/>
              <w:jc w:val="center"/>
              <w:rPr>
                <w:sz w:val="24"/>
                <w:szCs w:val="24"/>
              </w:rPr>
            </w:pPr>
            <w:r w:rsidRPr="00084FE9">
              <w:rPr>
                <w:sz w:val="24"/>
                <w:szCs w:val="24"/>
              </w:rPr>
              <w:t>9-10</w:t>
            </w:r>
          </w:p>
        </w:tc>
      </w:tr>
      <w:tr w:rsidR="00FF1C47" w:rsidRPr="00084FE9" w14:paraId="3E4E9CD2" w14:textId="77777777" w:rsidTr="00084FE9">
        <w:trPr>
          <w:trHeight w:val="871"/>
        </w:trPr>
        <w:tc>
          <w:tcPr>
            <w:tcW w:w="668" w:type="dxa"/>
          </w:tcPr>
          <w:p w14:paraId="073BD76A" w14:textId="1C7BA08B" w:rsidR="00FF1C47" w:rsidRPr="00084FE9" w:rsidRDefault="00FF1C47" w:rsidP="00084FE9">
            <w:pPr>
              <w:spacing w:line="240" w:lineRule="auto"/>
              <w:jc w:val="center"/>
              <w:rPr>
                <w:sz w:val="24"/>
                <w:szCs w:val="24"/>
              </w:rPr>
            </w:pPr>
            <w:r w:rsidRPr="00084FE9">
              <w:rPr>
                <w:sz w:val="24"/>
                <w:szCs w:val="24"/>
              </w:rPr>
              <w:t>7.</w:t>
            </w:r>
          </w:p>
        </w:tc>
        <w:tc>
          <w:tcPr>
            <w:tcW w:w="5423" w:type="dxa"/>
          </w:tcPr>
          <w:p w14:paraId="7DE782C3" w14:textId="12774276" w:rsidR="00FF1C47" w:rsidRPr="00084FE9" w:rsidRDefault="00FF1C47" w:rsidP="00084FE9">
            <w:pPr>
              <w:spacing w:line="240" w:lineRule="auto"/>
              <w:jc w:val="both"/>
              <w:rPr>
                <w:sz w:val="24"/>
                <w:szCs w:val="24"/>
              </w:rPr>
            </w:pPr>
            <w:r w:rsidRPr="00084FE9">
              <w:rPr>
                <w:sz w:val="24"/>
                <w:szCs w:val="24"/>
              </w:rPr>
              <w:t>Опис</w:t>
            </w:r>
            <w:r w:rsidR="007D435B" w:rsidRPr="00084FE9">
              <w:rPr>
                <w:sz w:val="24"/>
                <w:szCs w:val="24"/>
              </w:rPr>
              <w:t xml:space="preserve"> алгоритму фізичної терапії при обраному захворюванні </w:t>
            </w:r>
            <w:r w:rsidRPr="00084FE9">
              <w:rPr>
                <w:sz w:val="24"/>
                <w:szCs w:val="24"/>
              </w:rPr>
              <w:t xml:space="preserve">– розділ 3 </w:t>
            </w:r>
          </w:p>
          <w:p w14:paraId="1DC3AF90" w14:textId="5BF952B9" w:rsidR="00FF1C47" w:rsidRPr="00084FE9" w:rsidRDefault="00FF1C47" w:rsidP="00084FE9">
            <w:pPr>
              <w:spacing w:line="240" w:lineRule="auto"/>
              <w:jc w:val="center"/>
              <w:rPr>
                <w:sz w:val="24"/>
                <w:szCs w:val="24"/>
              </w:rPr>
            </w:pPr>
            <w:r w:rsidRPr="00084FE9">
              <w:rPr>
                <w:sz w:val="24"/>
                <w:szCs w:val="24"/>
              </w:rPr>
              <w:t>пояснювальної записки КР</w:t>
            </w:r>
          </w:p>
        </w:tc>
        <w:tc>
          <w:tcPr>
            <w:tcW w:w="1546" w:type="dxa"/>
          </w:tcPr>
          <w:p w14:paraId="7732E7AC" w14:textId="00EDC682" w:rsidR="00FF1C47" w:rsidRPr="00084FE9" w:rsidRDefault="00FF1C47" w:rsidP="00084FE9">
            <w:pPr>
              <w:spacing w:line="240" w:lineRule="auto"/>
              <w:jc w:val="center"/>
              <w:rPr>
                <w:sz w:val="24"/>
                <w:szCs w:val="24"/>
              </w:rPr>
            </w:pPr>
            <w:r w:rsidRPr="00084FE9">
              <w:rPr>
                <w:sz w:val="24"/>
                <w:szCs w:val="24"/>
              </w:rPr>
              <w:t>4</w:t>
            </w:r>
          </w:p>
        </w:tc>
        <w:tc>
          <w:tcPr>
            <w:tcW w:w="2557" w:type="dxa"/>
          </w:tcPr>
          <w:p w14:paraId="76EEB2CF" w14:textId="3CE50DF1" w:rsidR="00FF1C47" w:rsidRPr="00084FE9" w:rsidRDefault="00FF1C47" w:rsidP="00084FE9">
            <w:pPr>
              <w:spacing w:line="240" w:lineRule="auto"/>
              <w:jc w:val="center"/>
              <w:rPr>
                <w:sz w:val="24"/>
                <w:szCs w:val="24"/>
              </w:rPr>
            </w:pPr>
            <w:r w:rsidRPr="00084FE9">
              <w:rPr>
                <w:sz w:val="24"/>
                <w:szCs w:val="24"/>
              </w:rPr>
              <w:t>11</w:t>
            </w:r>
          </w:p>
        </w:tc>
      </w:tr>
      <w:tr w:rsidR="00FF1C47" w:rsidRPr="00084FE9" w14:paraId="700915B9" w14:textId="77777777" w:rsidTr="00084FE9">
        <w:trPr>
          <w:trHeight w:val="165"/>
        </w:trPr>
        <w:tc>
          <w:tcPr>
            <w:tcW w:w="668" w:type="dxa"/>
          </w:tcPr>
          <w:p w14:paraId="5E31EEDA" w14:textId="3723EB52" w:rsidR="00FF1C47" w:rsidRPr="00084FE9" w:rsidRDefault="00FF1C47" w:rsidP="00084FE9">
            <w:pPr>
              <w:spacing w:line="240" w:lineRule="auto"/>
              <w:jc w:val="center"/>
              <w:rPr>
                <w:sz w:val="24"/>
                <w:szCs w:val="24"/>
              </w:rPr>
            </w:pPr>
            <w:r w:rsidRPr="00084FE9">
              <w:rPr>
                <w:sz w:val="24"/>
                <w:szCs w:val="24"/>
              </w:rPr>
              <w:lastRenderedPageBreak/>
              <w:t>8.</w:t>
            </w:r>
          </w:p>
        </w:tc>
        <w:tc>
          <w:tcPr>
            <w:tcW w:w="5423" w:type="dxa"/>
          </w:tcPr>
          <w:p w14:paraId="3CA4FF15" w14:textId="5AE61B39" w:rsidR="00FF1C47" w:rsidRPr="00084FE9" w:rsidRDefault="007D435B" w:rsidP="00084FE9">
            <w:pPr>
              <w:spacing w:line="240" w:lineRule="auto"/>
              <w:jc w:val="both"/>
              <w:rPr>
                <w:sz w:val="24"/>
                <w:szCs w:val="24"/>
              </w:rPr>
            </w:pPr>
            <w:r w:rsidRPr="00084FE9">
              <w:rPr>
                <w:sz w:val="24"/>
                <w:szCs w:val="24"/>
              </w:rPr>
              <w:t>Наведення практичних рекомендацій -</w:t>
            </w:r>
            <w:r w:rsidR="00FF1C47" w:rsidRPr="00084FE9">
              <w:rPr>
                <w:sz w:val="24"/>
                <w:szCs w:val="24"/>
              </w:rPr>
              <w:t xml:space="preserve"> пояснювальної записки КР.  </w:t>
            </w:r>
          </w:p>
        </w:tc>
        <w:tc>
          <w:tcPr>
            <w:tcW w:w="1546" w:type="dxa"/>
          </w:tcPr>
          <w:p w14:paraId="20DA92F6" w14:textId="6EFFED3A" w:rsidR="00FF1C47" w:rsidRPr="00084FE9" w:rsidRDefault="00FF1C47" w:rsidP="00084FE9">
            <w:pPr>
              <w:spacing w:line="240" w:lineRule="auto"/>
              <w:jc w:val="center"/>
              <w:rPr>
                <w:sz w:val="24"/>
                <w:szCs w:val="24"/>
              </w:rPr>
            </w:pPr>
            <w:r w:rsidRPr="00084FE9">
              <w:rPr>
                <w:sz w:val="24"/>
                <w:szCs w:val="24"/>
              </w:rPr>
              <w:t>4</w:t>
            </w:r>
          </w:p>
        </w:tc>
        <w:tc>
          <w:tcPr>
            <w:tcW w:w="2557" w:type="dxa"/>
          </w:tcPr>
          <w:p w14:paraId="7C44A208" w14:textId="6B3CCEEA" w:rsidR="00FF1C47" w:rsidRPr="00084FE9" w:rsidRDefault="00FF1C47" w:rsidP="00084FE9">
            <w:pPr>
              <w:spacing w:line="240" w:lineRule="auto"/>
              <w:jc w:val="center"/>
              <w:rPr>
                <w:sz w:val="24"/>
                <w:szCs w:val="24"/>
              </w:rPr>
            </w:pPr>
            <w:r w:rsidRPr="00084FE9">
              <w:rPr>
                <w:sz w:val="24"/>
                <w:szCs w:val="24"/>
              </w:rPr>
              <w:t>15</w:t>
            </w:r>
          </w:p>
        </w:tc>
      </w:tr>
      <w:tr w:rsidR="00FF1C47" w:rsidRPr="00084FE9" w14:paraId="37EBC2E4" w14:textId="77777777" w:rsidTr="00084FE9">
        <w:trPr>
          <w:trHeight w:val="150"/>
        </w:trPr>
        <w:tc>
          <w:tcPr>
            <w:tcW w:w="668" w:type="dxa"/>
          </w:tcPr>
          <w:p w14:paraId="7C76F7EE" w14:textId="780779EF" w:rsidR="00FF1C47" w:rsidRPr="00084FE9" w:rsidRDefault="00FF1C47" w:rsidP="00084FE9">
            <w:pPr>
              <w:spacing w:line="240" w:lineRule="auto"/>
              <w:jc w:val="center"/>
              <w:rPr>
                <w:sz w:val="24"/>
                <w:szCs w:val="24"/>
              </w:rPr>
            </w:pPr>
            <w:r w:rsidRPr="00084FE9">
              <w:rPr>
                <w:sz w:val="24"/>
                <w:szCs w:val="24"/>
              </w:rPr>
              <w:t>9.</w:t>
            </w:r>
          </w:p>
        </w:tc>
        <w:tc>
          <w:tcPr>
            <w:tcW w:w="5423" w:type="dxa"/>
          </w:tcPr>
          <w:p w14:paraId="7B126E47" w14:textId="449AD87B" w:rsidR="00FF1C47" w:rsidRPr="00084FE9" w:rsidRDefault="00FF1C47" w:rsidP="00084FE9">
            <w:pPr>
              <w:spacing w:line="240" w:lineRule="auto"/>
              <w:jc w:val="both"/>
              <w:rPr>
                <w:sz w:val="24"/>
                <w:szCs w:val="24"/>
              </w:rPr>
            </w:pPr>
            <w:r w:rsidRPr="00084FE9">
              <w:rPr>
                <w:sz w:val="24"/>
                <w:szCs w:val="24"/>
              </w:rPr>
              <w:t>Формулювання висновків. Оформлення курсової роботи та анотації до неї. Подання роботи на перевірку</w:t>
            </w:r>
          </w:p>
        </w:tc>
        <w:tc>
          <w:tcPr>
            <w:tcW w:w="1546" w:type="dxa"/>
          </w:tcPr>
          <w:p w14:paraId="0D1D8DB6" w14:textId="070738A0" w:rsidR="00FF1C47" w:rsidRPr="00084FE9" w:rsidRDefault="00FF1C47" w:rsidP="00084FE9">
            <w:pPr>
              <w:spacing w:line="240" w:lineRule="auto"/>
              <w:jc w:val="center"/>
              <w:rPr>
                <w:sz w:val="24"/>
                <w:szCs w:val="24"/>
              </w:rPr>
            </w:pPr>
            <w:r w:rsidRPr="00084FE9">
              <w:rPr>
                <w:sz w:val="24"/>
                <w:szCs w:val="24"/>
              </w:rPr>
              <w:t>1</w:t>
            </w:r>
          </w:p>
        </w:tc>
        <w:tc>
          <w:tcPr>
            <w:tcW w:w="2557" w:type="dxa"/>
          </w:tcPr>
          <w:p w14:paraId="41D23298" w14:textId="3B13FB69" w:rsidR="00FF1C47" w:rsidRPr="00084FE9" w:rsidRDefault="00FF1C47" w:rsidP="00084FE9">
            <w:pPr>
              <w:spacing w:line="240" w:lineRule="auto"/>
              <w:jc w:val="center"/>
              <w:rPr>
                <w:sz w:val="24"/>
                <w:szCs w:val="24"/>
              </w:rPr>
            </w:pPr>
            <w:r w:rsidRPr="00084FE9">
              <w:rPr>
                <w:sz w:val="24"/>
                <w:szCs w:val="24"/>
              </w:rPr>
              <w:t>16</w:t>
            </w:r>
          </w:p>
        </w:tc>
      </w:tr>
      <w:tr w:rsidR="00FF1C47" w:rsidRPr="00084FE9" w14:paraId="1420532F" w14:textId="77777777" w:rsidTr="00084FE9">
        <w:trPr>
          <w:trHeight w:val="436"/>
        </w:trPr>
        <w:tc>
          <w:tcPr>
            <w:tcW w:w="668" w:type="dxa"/>
          </w:tcPr>
          <w:p w14:paraId="4B6D7917" w14:textId="51DDBB29" w:rsidR="00FF1C47" w:rsidRPr="00084FE9" w:rsidRDefault="00FF1C47" w:rsidP="00084FE9">
            <w:pPr>
              <w:spacing w:line="240" w:lineRule="auto"/>
              <w:jc w:val="center"/>
              <w:rPr>
                <w:sz w:val="24"/>
                <w:szCs w:val="24"/>
              </w:rPr>
            </w:pPr>
            <w:r w:rsidRPr="00084FE9">
              <w:rPr>
                <w:sz w:val="24"/>
                <w:szCs w:val="24"/>
              </w:rPr>
              <w:t>10.</w:t>
            </w:r>
          </w:p>
        </w:tc>
        <w:tc>
          <w:tcPr>
            <w:tcW w:w="5423" w:type="dxa"/>
          </w:tcPr>
          <w:p w14:paraId="41CB3BE0" w14:textId="72196787" w:rsidR="00FF1C47" w:rsidRPr="00084FE9" w:rsidRDefault="00FF1C47" w:rsidP="00084FE9">
            <w:pPr>
              <w:spacing w:line="240" w:lineRule="auto"/>
              <w:jc w:val="center"/>
              <w:rPr>
                <w:sz w:val="24"/>
                <w:szCs w:val="24"/>
              </w:rPr>
            </w:pPr>
            <w:r w:rsidRPr="00084FE9">
              <w:rPr>
                <w:sz w:val="24"/>
                <w:szCs w:val="24"/>
              </w:rPr>
              <w:t>Підготовка презентації. Захист курсової роботи</w:t>
            </w:r>
          </w:p>
        </w:tc>
        <w:tc>
          <w:tcPr>
            <w:tcW w:w="1546" w:type="dxa"/>
          </w:tcPr>
          <w:p w14:paraId="2CC4D605" w14:textId="1891E04B" w:rsidR="00FF1C47" w:rsidRPr="00084FE9" w:rsidRDefault="00FF1C47" w:rsidP="00084FE9">
            <w:pPr>
              <w:spacing w:line="240" w:lineRule="auto"/>
              <w:jc w:val="center"/>
              <w:rPr>
                <w:sz w:val="24"/>
                <w:szCs w:val="24"/>
              </w:rPr>
            </w:pPr>
            <w:r w:rsidRPr="00084FE9">
              <w:rPr>
                <w:sz w:val="24"/>
                <w:szCs w:val="24"/>
              </w:rPr>
              <w:t>2</w:t>
            </w:r>
          </w:p>
        </w:tc>
        <w:tc>
          <w:tcPr>
            <w:tcW w:w="2557" w:type="dxa"/>
          </w:tcPr>
          <w:p w14:paraId="165348E6" w14:textId="2F565C0A" w:rsidR="00FF1C47" w:rsidRPr="00084FE9" w:rsidRDefault="00FF1C47" w:rsidP="00084FE9">
            <w:pPr>
              <w:spacing w:line="240" w:lineRule="auto"/>
              <w:jc w:val="center"/>
              <w:rPr>
                <w:sz w:val="24"/>
                <w:szCs w:val="24"/>
              </w:rPr>
            </w:pPr>
            <w:r w:rsidRPr="00084FE9">
              <w:rPr>
                <w:sz w:val="24"/>
                <w:szCs w:val="24"/>
              </w:rPr>
              <w:t>17-18</w:t>
            </w:r>
          </w:p>
        </w:tc>
      </w:tr>
      <w:tr w:rsidR="00FF1C47" w:rsidRPr="00084FE9" w14:paraId="6057084F" w14:textId="77777777" w:rsidTr="00084FE9">
        <w:trPr>
          <w:trHeight w:val="321"/>
        </w:trPr>
        <w:tc>
          <w:tcPr>
            <w:tcW w:w="668" w:type="dxa"/>
          </w:tcPr>
          <w:p w14:paraId="68E89B75" w14:textId="77777777" w:rsidR="00FF1C47" w:rsidRPr="00084FE9" w:rsidRDefault="00FF1C47" w:rsidP="00084FE9">
            <w:pPr>
              <w:spacing w:line="240" w:lineRule="auto"/>
              <w:jc w:val="center"/>
              <w:rPr>
                <w:b/>
                <w:sz w:val="24"/>
                <w:szCs w:val="24"/>
              </w:rPr>
            </w:pPr>
          </w:p>
        </w:tc>
        <w:tc>
          <w:tcPr>
            <w:tcW w:w="5423" w:type="dxa"/>
          </w:tcPr>
          <w:p w14:paraId="3EA0D708" w14:textId="598ACFA5" w:rsidR="00FF1C47" w:rsidRPr="00084FE9" w:rsidRDefault="00FF1C47" w:rsidP="00084FE9">
            <w:pPr>
              <w:spacing w:line="240" w:lineRule="auto"/>
              <w:jc w:val="both"/>
              <w:rPr>
                <w:b/>
                <w:sz w:val="24"/>
                <w:szCs w:val="24"/>
              </w:rPr>
            </w:pPr>
            <w:r w:rsidRPr="00084FE9">
              <w:rPr>
                <w:b/>
                <w:sz w:val="24"/>
                <w:szCs w:val="24"/>
              </w:rPr>
              <w:t>Всього годин</w:t>
            </w:r>
          </w:p>
        </w:tc>
        <w:tc>
          <w:tcPr>
            <w:tcW w:w="1546" w:type="dxa"/>
          </w:tcPr>
          <w:p w14:paraId="3B662D97" w14:textId="3D4CDBE9" w:rsidR="00FF1C47" w:rsidRPr="00084FE9" w:rsidRDefault="00FF1C47" w:rsidP="00084FE9">
            <w:pPr>
              <w:spacing w:line="240" w:lineRule="auto"/>
              <w:jc w:val="center"/>
              <w:rPr>
                <w:b/>
                <w:sz w:val="24"/>
                <w:szCs w:val="24"/>
              </w:rPr>
            </w:pPr>
            <w:r w:rsidRPr="00084FE9">
              <w:rPr>
                <w:b/>
                <w:sz w:val="24"/>
                <w:szCs w:val="24"/>
              </w:rPr>
              <w:t>30</w:t>
            </w:r>
          </w:p>
        </w:tc>
        <w:tc>
          <w:tcPr>
            <w:tcW w:w="2557" w:type="dxa"/>
          </w:tcPr>
          <w:p w14:paraId="59EFD1F8" w14:textId="77777777" w:rsidR="00FF1C47" w:rsidRPr="00084FE9" w:rsidRDefault="00FF1C47" w:rsidP="00084FE9">
            <w:pPr>
              <w:spacing w:line="240" w:lineRule="auto"/>
              <w:jc w:val="center"/>
              <w:rPr>
                <w:b/>
                <w:sz w:val="24"/>
                <w:szCs w:val="24"/>
              </w:rPr>
            </w:pPr>
          </w:p>
        </w:tc>
      </w:tr>
    </w:tbl>
    <w:p w14:paraId="5F55DB95" w14:textId="77777777" w:rsidR="00996739" w:rsidRPr="00076EE1" w:rsidRDefault="00996739" w:rsidP="00076EE1">
      <w:pPr>
        <w:spacing w:line="240" w:lineRule="auto"/>
        <w:rPr>
          <w:highlight w:val="yellow"/>
        </w:rPr>
      </w:pPr>
    </w:p>
    <w:p w14:paraId="791886A6" w14:textId="3B9CB370" w:rsidR="00F95D78" w:rsidRPr="009160A0" w:rsidRDefault="00EB4F56"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14:paraId="11F60A99" w14:textId="4F843521" w:rsidR="004A6336" w:rsidRPr="009160A0" w:rsidRDefault="00F51B26" w:rsidP="002A5943">
      <w:pPr>
        <w:pStyle w:val="1"/>
        <w:spacing w:before="0" w:after="0" w:line="240" w:lineRule="auto"/>
        <w:ind w:left="3261" w:hanging="3337"/>
        <w:rPr>
          <w:rFonts w:ascii="Times New Roman" w:hAnsi="Times New Roman"/>
          <w:sz w:val="28"/>
          <w:szCs w:val="28"/>
        </w:rPr>
      </w:pPr>
      <w:r w:rsidRPr="009160A0">
        <w:rPr>
          <w:rFonts w:ascii="Times New Roman" w:hAnsi="Times New Roman"/>
          <w:sz w:val="28"/>
          <w:szCs w:val="28"/>
        </w:rPr>
        <w:t>П</w:t>
      </w:r>
      <w:r w:rsidR="004A6336" w:rsidRPr="009160A0">
        <w:rPr>
          <w:rFonts w:ascii="Times New Roman" w:hAnsi="Times New Roman"/>
          <w:sz w:val="28"/>
          <w:szCs w:val="28"/>
        </w:rPr>
        <w:t>олітика навчальної дисципліни</w:t>
      </w:r>
      <w:r w:rsidR="00087AFC" w:rsidRPr="009160A0">
        <w:rPr>
          <w:rFonts w:ascii="Times New Roman" w:hAnsi="Times New Roman"/>
          <w:sz w:val="28"/>
          <w:szCs w:val="28"/>
        </w:rPr>
        <w:t xml:space="preserve"> (освітнього компонента)</w:t>
      </w:r>
    </w:p>
    <w:p w14:paraId="418774A4" w14:textId="6BEC45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Правила відвідуванн</w:t>
      </w:r>
      <w:r w:rsidR="00D23FB3">
        <w:rPr>
          <w:rFonts w:ascii="Times New Roman" w:hAnsi="Times New Roman" w:cs="Times New Roman"/>
          <w:sz w:val="28"/>
          <w:szCs w:val="28"/>
          <w:lang w:val="uk-UA"/>
        </w:rPr>
        <w:t xml:space="preserve">я занять. </w:t>
      </w:r>
      <w:r w:rsidRPr="00F436E6">
        <w:rPr>
          <w:rFonts w:ascii="Times New Roman" w:hAnsi="Times New Roman" w:cs="Times New Roman"/>
          <w:sz w:val="28"/>
          <w:szCs w:val="28"/>
          <w:lang w:val="uk-UA"/>
        </w:rPr>
        <w:t xml:space="preserve">Виконання курсової роботи здійснюються в рамках самостійної роботи студентів, на яку відведено 30 годин.  </w:t>
      </w:r>
    </w:p>
    <w:p w14:paraId="0492988A"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Академічна доброчесність </w:t>
      </w:r>
    </w:p>
    <w:p w14:paraId="07286DF5" w14:textId="1DE2C29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50F001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Норми етичної поведінки </w:t>
      </w:r>
    </w:p>
    <w:p w14:paraId="3D5F884F" w14:textId="0BBE8E49"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4FD05F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Процедура оскарження результатів контрольних заходів </w:t>
      </w:r>
    </w:p>
    <w:p w14:paraId="7A1AD402" w14:textId="4FCD6D88"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w:t>
      </w:r>
    </w:p>
    <w:p w14:paraId="2DF98473" w14:textId="0901CE52" w:rsid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 має право оскаржити результати контрольного заходу згідно затвердженого положення Про апеляції в КПІ імені Ігоря Сікорського (затверджено наказом №НОН/128/2021 від 20.05.2021 р.) - https://osvita.kpi.ua/index.php/node/182  </w:t>
      </w:r>
    </w:p>
    <w:p w14:paraId="232639A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Інклюзивне навчання </w:t>
      </w:r>
    </w:p>
    <w:p w14:paraId="453187D3" w14:textId="5A3374FE"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Навчальна дисципліна може викладатися для більшості студентів з особливими освітніми потребами, окрім осіб з серйозними вадами зору, які не дозволяють виконувати завдання за допомогою персональних комп’ютерів, ноутбуків та/або інших технічних засобів. </w:t>
      </w:r>
    </w:p>
    <w:p w14:paraId="1834831F"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Дистанційне навчання  </w:t>
      </w:r>
    </w:p>
    <w:p w14:paraId="3196EB1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дистанційно передбачено у випадку форс-мажорних </w:t>
      </w:r>
    </w:p>
    <w:p w14:paraId="435F8B8F" w14:textId="05C5BF5B" w:rsid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обставин та для студентів з вадами опорно-рухового апарату.</w:t>
      </w:r>
    </w:p>
    <w:p w14:paraId="470D91BC" w14:textId="5CEF803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Види контролю та рейтингова система оцінювання результатів навчання </w:t>
      </w:r>
    </w:p>
    <w:p w14:paraId="6E9CB1C9"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 Календарний контроль </w:t>
      </w:r>
    </w:p>
    <w:p w14:paraId="79AB6FA1" w14:textId="3821EB36"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Календарний контроль проводиться на 8 та 14 тижнях семестру. Умовою отримання позитивної оцінки з календарного контролю за освітнім компонентом «курсова робота» є дотримання студентом графіку виконання курсової роботи (див. </w:t>
      </w:r>
    </w:p>
    <w:p w14:paraId="40E67EC8" w14:textId="77777777"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табл. 1, пункти 5, 8) </w:t>
      </w:r>
    </w:p>
    <w:p w14:paraId="659A8BE8"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Семестровий контроль </w:t>
      </w:r>
    </w:p>
    <w:p w14:paraId="74F6278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проводиться в період останніх двох тижнів навчання в </w:t>
      </w:r>
    </w:p>
    <w:p w14:paraId="3BB1C2F9" w14:textId="7EADD935"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семестрі, до початку екзаменаційної сесії. Умова допуску до захисту курсової роботи – поточний рейтинг ≥30 балів. Для оцінки результатів виконання курсової роботи, кафедрою створюється комісія. Залікова оцінка з курсової роботи виставляється за результатами захисту роботи перед комісією з проведення семестрового контролю.  Екзаменатор і члени комісії, здійснюючи семестровий контроль, мають право ставити </w:t>
      </w:r>
      <w:r w:rsidRPr="00F436E6">
        <w:rPr>
          <w:rFonts w:ascii="Times New Roman" w:hAnsi="Times New Roman" w:cs="Times New Roman"/>
          <w:sz w:val="28"/>
          <w:szCs w:val="28"/>
          <w:lang w:val="uk-UA"/>
        </w:rPr>
        <w:lastRenderedPageBreak/>
        <w:t>додаткові запитання для більш об’є</w:t>
      </w:r>
      <w:r w:rsidR="00D23FB3">
        <w:rPr>
          <w:rFonts w:ascii="Times New Roman" w:hAnsi="Times New Roman" w:cs="Times New Roman"/>
          <w:sz w:val="28"/>
          <w:szCs w:val="28"/>
          <w:lang w:val="uk-UA"/>
        </w:rPr>
        <w:t>ктивної оцінки курсової роботи.</w:t>
      </w:r>
    </w:p>
    <w:p w14:paraId="2D91A7E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Рейтингова система оцінювання результатів навчання </w:t>
      </w:r>
    </w:p>
    <w:p w14:paraId="47E2C313"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Рейтингова оцінка з курсової роботи має дві складові:  </w:t>
      </w:r>
    </w:p>
    <w:p w14:paraId="7AFE6674" w14:textId="1F0BE2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1. Перша (стартова) характеризує роботу студента з виконання завдань, передбачених курсовою роботою та її результат – якість пояснювальної</w:t>
      </w:r>
      <w:r w:rsidR="00D23FB3">
        <w:rPr>
          <w:rFonts w:ascii="Times New Roman" w:hAnsi="Times New Roman" w:cs="Times New Roman"/>
          <w:sz w:val="28"/>
          <w:szCs w:val="28"/>
          <w:lang w:val="uk-UA"/>
        </w:rPr>
        <w:t>.</w:t>
      </w:r>
      <w:r w:rsidRPr="00F436E6">
        <w:rPr>
          <w:rFonts w:ascii="Times New Roman" w:hAnsi="Times New Roman" w:cs="Times New Roman"/>
          <w:sz w:val="28"/>
          <w:szCs w:val="28"/>
          <w:lang w:val="uk-UA"/>
        </w:rPr>
        <w:t xml:space="preserve">  </w:t>
      </w:r>
    </w:p>
    <w:p w14:paraId="0CAD6AE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2. Друга складова характеризує якість захисту студентом курсової роботи. </w:t>
      </w:r>
    </w:p>
    <w:p w14:paraId="73E9DB3A"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Розмір шкали стартової складової дорівнює 60 балів (таблиця 2), а складової </w:t>
      </w:r>
    </w:p>
    <w:p w14:paraId="6D8C47B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захисту – 40 балів (Таблиця 3). </w:t>
      </w:r>
    </w:p>
    <w:p w14:paraId="39A72273" w14:textId="6C74F3F1" w:rsidR="00F436E6" w:rsidRDefault="005B7C77" w:rsidP="005B7C77">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tbl>
      <w:tblPr>
        <w:tblStyle w:val="a4"/>
        <w:tblW w:w="0" w:type="auto"/>
        <w:tblLook w:val="04A0" w:firstRow="1" w:lastRow="0" w:firstColumn="1" w:lastColumn="0" w:noHBand="0" w:noVBand="1"/>
      </w:tblPr>
      <w:tblGrid>
        <w:gridCol w:w="806"/>
        <w:gridCol w:w="3998"/>
        <w:gridCol w:w="2030"/>
        <w:gridCol w:w="2134"/>
        <w:gridCol w:w="1226"/>
      </w:tblGrid>
      <w:tr w:rsidR="005B7C77" w:rsidRPr="00084FE9" w14:paraId="0F3C19A1" w14:textId="77777777" w:rsidTr="00D23FB3">
        <w:tc>
          <w:tcPr>
            <w:tcW w:w="820" w:type="dxa"/>
          </w:tcPr>
          <w:p w14:paraId="08CD7220" w14:textId="77777777" w:rsidR="005B63FD" w:rsidRPr="00084FE9" w:rsidRDefault="005B7C77" w:rsidP="005B7C77">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w:t>
            </w:r>
          </w:p>
          <w:p w14:paraId="74CA02AD" w14:textId="4C9FE069" w:rsidR="005B7C77" w:rsidRPr="00084FE9" w:rsidRDefault="005B7C77" w:rsidP="005B7C77">
            <w:pPr>
              <w:pStyle w:val="TableParagraph"/>
              <w:ind w:right="-2"/>
              <w:rPr>
                <w:rFonts w:ascii="Times New Roman" w:hAnsi="Times New Roman" w:cs="Times New Roman"/>
                <w:sz w:val="24"/>
                <w:szCs w:val="24"/>
              </w:rPr>
            </w:pPr>
            <w:r w:rsidRPr="00084FE9">
              <w:rPr>
                <w:rFonts w:ascii="Times New Roman" w:hAnsi="Times New Roman" w:cs="Times New Roman"/>
                <w:sz w:val="24"/>
                <w:szCs w:val="24"/>
                <w:lang w:val="uk-UA"/>
              </w:rPr>
              <w:t>з</w:t>
            </w:r>
            <w:r w:rsidRPr="00084FE9">
              <w:rPr>
                <w:rFonts w:ascii="Times New Roman" w:hAnsi="Times New Roman" w:cs="Times New Roman"/>
                <w:sz w:val="24"/>
                <w:szCs w:val="24"/>
              </w:rPr>
              <w:t>/</w:t>
            </w:r>
            <w:r w:rsidRPr="00084FE9">
              <w:rPr>
                <w:rFonts w:ascii="Times New Roman" w:hAnsi="Times New Roman" w:cs="Times New Roman"/>
                <w:sz w:val="24"/>
                <w:szCs w:val="24"/>
                <w:lang w:val="uk-UA"/>
              </w:rPr>
              <w:t>п</w:t>
            </w:r>
          </w:p>
        </w:tc>
        <w:tc>
          <w:tcPr>
            <w:tcW w:w="4108" w:type="dxa"/>
          </w:tcPr>
          <w:p w14:paraId="5D307E5E" w14:textId="26089A08"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Перша (стартова) складова</w:t>
            </w:r>
          </w:p>
          <w:p w14:paraId="04D58CAE" w14:textId="3309EA4A"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курсової роботи</w:t>
            </w:r>
          </w:p>
        </w:tc>
        <w:tc>
          <w:tcPr>
            <w:tcW w:w="2073" w:type="dxa"/>
          </w:tcPr>
          <w:p w14:paraId="0F829CFF" w14:textId="5A09CC31"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Вагомий бал</w:t>
            </w:r>
          </w:p>
        </w:tc>
        <w:tc>
          <w:tcPr>
            <w:tcW w:w="2179" w:type="dxa"/>
          </w:tcPr>
          <w:p w14:paraId="20CD9571" w14:textId="420573AE" w:rsidR="005B7C77" w:rsidRPr="00084FE9" w:rsidRDefault="005B7C77" w:rsidP="005B7C77">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Кількість </w:t>
            </w:r>
          </w:p>
        </w:tc>
        <w:tc>
          <w:tcPr>
            <w:tcW w:w="1240" w:type="dxa"/>
          </w:tcPr>
          <w:p w14:paraId="09EAC960" w14:textId="671C5913" w:rsidR="005B7C77" w:rsidRPr="00084FE9" w:rsidRDefault="005B7C77" w:rsidP="005B7C77">
            <w:pPr>
              <w:pStyle w:val="TableParagraph"/>
              <w:ind w:right="-2"/>
              <w:jc w:val="right"/>
              <w:rPr>
                <w:rFonts w:ascii="Times New Roman" w:hAnsi="Times New Roman" w:cs="Times New Roman"/>
                <w:sz w:val="24"/>
                <w:szCs w:val="24"/>
                <w:lang w:val="uk-UA"/>
              </w:rPr>
            </w:pPr>
            <w:r w:rsidRPr="00084FE9">
              <w:rPr>
                <w:rFonts w:ascii="Times New Roman" w:hAnsi="Times New Roman" w:cs="Times New Roman"/>
                <w:sz w:val="24"/>
                <w:szCs w:val="24"/>
                <w:lang w:val="uk-UA"/>
              </w:rPr>
              <w:t>Всього</w:t>
            </w:r>
          </w:p>
        </w:tc>
      </w:tr>
      <w:tr w:rsidR="005B7C77" w:rsidRPr="00084FE9" w14:paraId="4C15FA5F" w14:textId="77777777" w:rsidTr="00D23FB3">
        <w:trPr>
          <w:trHeight w:val="475"/>
        </w:trPr>
        <w:tc>
          <w:tcPr>
            <w:tcW w:w="820" w:type="dxa"/>
          </w:tcPr>
          <w:p w14:paraId="0FB00058" w14:textId="4592282F"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4108" w:type="dxa"/>
          </w:tcPr>
          <w:p w14:paraId="6E09F50D" w14:textId="43051DEA"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Своєчасність виконання етапів курсової роботи</w:t>
            </w:r>
          </w:p>
        </w:tc>
        <w:tc>
          <w:tcPr>
            <w:tcW w:w="2073" w:type="dxa"/>
          </w:tcPr>
          <w:p w14:paraId="0F0ADFB3" w14:textId="57D9311E"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2,5</w:t>
            </w:r>
          </w:p>
        </w:tc>
        <w:tc>
          <w:tcPr>
            <w:tcW w:w="2179" w:type="dxa"/>
          </w:tcPr>
          <w:p w14:paraId="2F347FC4" w14:textId="423E2B95"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4</w:t>
            </w:r>
          </w:p>
        </w:tc>
        <w:tc>
          <w:tcPr>
            <w:tcW w:w="1240" w:type="dxa"/>
          </w:tcPr>
          <w:p w14:paraId="0C163C5A" w14:textId="661AD6B5" w:rsidR="005B7C77" w:rsidRPr="00084FE9" w:rsidRDefault="005B7C77"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7C77" w:rsidRPr="00084FE9" w14:paraId="2C7DCB29" w14:textId="77777777" w:rsidTr="00D23FB3">
        <w:tc>
          <w:tcPr>
            <w:tcW w:w="820" w:type="dxa"/>
          </w:tcPr>
          <w:p w14:paraId="0232F8C4" w14:textId="131C7DB3"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2</w:t>
            </w:r>
          </w:p>
        </w:tc>
        <w:tc>
          <w:tcPr>
            <w:tcW w:w="4108" w:type="dxa"/>
          </w:tcPr>
          <w:p w14:paraId="60FDFE06" w14:textId="0B6FE5FB" w:rsidR="005B7C77" w:rsidRPr="00084FE9" w:rsidRDefault="00D23FB3"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Наявність і правильність </w:t>
            </w:r>
            <w:r w:rsidR="005B7C77" w:rsidRPr="00084FE9">
              <w:rPr>
                <w:rFonts w:ascii="Times New Roman" w:hAnsi="Times New Roman" w:cs="Times New Roman"/>
                <w:sz w:val="24"/>
                <w:szCs w:val="24"/>
                <w:lang w:val="uk-UA"/>
              </w:rPr>
              <w:t xml:space="preserve">проведених розрахунків і </w:t>
            </w:r>
          </w:p>
          <w:p w14:paraId="787E1A0B" w14:textId="0B071502"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моделювання.</w:t>
            </w:r>
          </w:p>
        </w:tc>
        <w:tc>
          <w:tcPr>
            <w:tcW w:w="2073" w:type="dxa"/>
          </w:tcPr>
          <w:p w14:paraId="18BA0399" w14:textId="32524242"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20</w:t>
            </w:r>
          </w:p>
        </w:tc>
        <w:tc>
          <w:tcPr>
            <w:tcW w:w="2179" w:type="dxa"/>
          </w:tcPr>
          <w:p w14:paraId="3328C8D8" w14:textId="18C4B725"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1240" w:type="dxa"/>
          </w:tcPr>
          <w:p w14:paraId="3EADCC27" w14:textId="4DB2BFC3"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20</w:t>
            </w:r>
          </w:p>
        </w:tc>
      </w:tr>
      <w:tr w:rsidR="005B7C77" w:rsidRPr="00084FE9" w14:paraId="18BF90C7" w14:textId="77777777" w:rsidTr="00D23FB3">
        <w:tc>
          <w:tcPr>
            <w:tcW w:w="820" w:type="dxa"/>
          </w:tcPr>
          <w:p w14:paraId="70E7B94F" w14:textId="470F01B6"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3</w:t>
            </w:r>
          </w:p>
        </w:tc>
        <w:tc>
          <w:tcPr>
            <w:tcW w:w="4108" w:type="dxa"/>
          </w:tcPr>
          <w:p w14:paraId="04BD0E9A" w14:textId="1C50FD73" w:rsidR="005B7C77"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Змістовність та повнота розкриття теми</w:t>
            </w:r>
          </w:p>
        </w:tc>
        <w:tc>
          <w:tcPr>
            <w:tcW w:w="2073" w:type="dxa"/>
          </w:tcPr>
          <w:p w14:paraId="63E5EA02" w14:textId="6A17F180"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c>
          <w:tcPr>
            <w:tcW w:w="2179" w:type="dxa"/>
          </w:tcPr>
          <w:p w14:paraId="064F342F" w14:textId="3398BBB4"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1240" w:type="dxa"/>
          </w:tcPr>
          <w:p w14:paraId="2791A04E" w14:textId="0565BA11"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7C77" w:rsidRPr="00084FE9" w14:paraId="19B5C248" w14:textId="77777777" w:rsidTr="00D23FB3">
        <w:tc>
          <w:tcPr>
            <w:tcW w:w="820" w:type="dxa"/>
          </w:tcPr>
          <w:p w14:paraId="0821DDDD" w14:textId="25C17A1C"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4</w:t>
            </w:r>
          </w:p>
        </w:tc>
        <w:tc>
          <w:tcPr>
            <w:tcW w:w="4108" w:type="dxa"/>
          </w:tcPr>
          <w:p w14:paraId="1F5423AB" w14:textId="6478963D"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Якість графічного матеріалу (</w:t>
            </w:r>
            <w:r w:rsidR="00D23FB3" w:rsidRPr="00084FE9">
              <w:rPr>
                <w:rFonts w:ascii="Times New Roman" w:hAnsi="Times New Roman" w:cs="Times New Roman"/>
                <w:sz w:val="24"/>
                <w:szCs w:val="24"/>
                <w:lang w:val="uk-UA"/>
              </w:rPr>
              <w:t>блок-схеми</w:t>
            </w:r>
            <w:r w:rsidRPr="00084FE9">
              <w:rPr>
                <w:rFonts w:ascii="Times New Roman" w:hAnsi="Times New Roman" w:cs="Times New Roman"/>
                <w:sz w:val="24"/>
                <w:szCs w:val="24"/>
                <w:lang w:val="uk-UA"/>
              </w:rPr>
              <w:t xml:space="preserve">, </w:t>
            </w:r>
          </w:p>
          <w:p w14:paraId="16492A46" w14:textId="0D73EC46" w:rsidR="005B7C77"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таблиці, рисунки</w:t>
            </w:r>
            <w:r w:rsidR="00D23FB3" w:rsidRPr="00084FE9">
              <w:rPr>
                <w:rFonts w:ascii="Times New Roman" w:hAnsi="Times New Roman" w:cs="Times New Roman"/>
                <w:sz w:val="24"/>
                <w:szCs w:val="24"/>
                <w:lang w:val="uk-UA"/>
              </w:rPr>
              <w:t>, алгоритму</w:t>
            </w:r>
            <w:r w:rsidRPr="00084FE9">
              <w:rPr>
                <w:rFonts w:ascii="Times New Roman" w:hAnsi="Times New Roman" w:cs="Times New Roman"/>
                <w:sz w:val="24"/>
                <w:szCs w:val="24"/>
                <w:lang w:val="uk-UA"/>
              </w:rPr>
              <w:t>)</w:t>
            </w:r>
          </w:p>
        </w:tc>
        <w:tc>
          <w:tcPr>
            <w:tcW w:w="2073" w:type="dxa"/>
          </w:tcPr>
          <w:p w14:paraId="0FE781BF" w14:textId="7D28972A"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c>
          <w:tcPr>
            <w:tcW w:w="2179" w:type="dxa"/>
          </w:tcPr>
          <w:p w14:paraId="3F692659" w14:textId="193C177A"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1240" w:type="dxa"/>
          </w:tcPr>
          <w:p w14:paraId="3FF0F362" w14:textId="315D687B"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7C77" w:rsidRPr="00084FE9" w14:paraId="60535616" w14:textId="77777777" w:rsidTr="00D23FB3">
        <w:trPr>
          <w:trHeight w:val="360"/>
        </w:trPr>
        <w:tc>
          <w:tcPr>
            <w:tcW w:w="820" w:type="dxa"/>
          </w:tcPr>
          <w:p w14:paraId="6CEB092A" w14:textId="5809F411" w:rsidR="005B7C77" w:rsidRPr="00084FE9" w:rsidRDefault="005B7C77"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5</w:t>
            </w:r>
          </w:p>
        </w:tc>
        <w:tc>
          <w:tcPr>
            <w:tcW w:w="4108" w:type="dxa"/>
          </w:tcPr>
          <w:p w14:paraId="093DB6B5"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Відповідність курсової роботи вимогам оформлення </w:t>
            </w:r>
          </w:p>
          <w:p w14:paraId="0FCB7544" w14:textId="1F96F86D" w:rsidR="005B7C77"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та нормативним документам.</w:t>
            </w:r>
          </w:p>
        </w:tc>
        <w:tc>
          <w:tcPr>
            <w:tcW w:w="2073" w:type="dxa"/>
          </w:tcPr>
          <w:p w14:paraId="0B5E5F7D" w14:textId="7DC529B0"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c>
          <w:tcPr>
            <w:tcW w:w="2179" w:type="dxa"/>
          </w:tcPr>
          <w:p w14:paraId="3E81F136" w14:textId="0FDD38B4"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1240" w:type="dxa"/>
          </w:tcPr>
          <w:p w14:paraId="1A0F844E" w14:textId="34D51D4B"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7C77" w:rsidRPr="00084FE9" w14:paraId="36696D3F" w14:textId="77777777" w:rsidTr="00D23FB3">
        <w:trPr>
          <w:trHeight w:val="285"/>
        </w:trPr>
        <w:tc>
          <w:tcPr>
            <w:tcW w:w="820" w:type="dxa"/>
          </w:tcPr>
          <w:p w14:paraId="2DDA7ABB" w14:textId="77777777" w:rsidR="005B7C77" w:rsidRPr="00084FE9" w:rsidRDefault="005B7C77" w:rsidP="005B7C77">
            <w:pPr>
              <w:pStyle w:val="TableParagraph"/>
              <w:ind w:right="-2"/>
              <w:jc w:val="right"/>
              <w:rPr>
                <w:rFonts w:ascii="Times New Roman" w:hAnsi="Times New Roman" w:cs="Times New Roman"/>
                <w:sz w:val="24"/>
                <w:szCs w:val="24"/>
                <w:lang w:val="uk-UA"/>
              </w:rPr>
            </w:pPr>
          </w:p>
        </w:tc>
        <w:tc>
          <w:tcPr>
            <w:tcW w:w="4108" w:type="dxa"/>
          </w:tcPr>
          <w:p w14:paraId="31A316F3" w14:textId="7AFA1D88" w:rsidR="005B7C77"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Всього</w:t>
            </w:r>
          </w:p>
        </w:tc>
        <w:tc>
          <w:tcPr>
            <w:tcW w:w="2073" w:type="dxa"/>
          </w:tcPr>
          <w:p w14:paraId="58B438E6" w14:textId="77777777" w:rsidR="005B7C77" w:rsidRPr="00084FE9" w:rsidRDefault="005B7C77" w:rsidP="005B7C77">
            <w:pPr>
              <w:pStyle w:val="TableParagraph"/>
              <w:ind w:right="-2"/>
              <w:jc w:val="right"/>
              <w:rPr>
                <w:rFonts w:ascii="Times New Roman" w:hAnsi="Times New Roman" w:cs="Times New Roman"/>
                <w:sz w:val="24"/>
                <w:szCs w:val="24"/>
                <w:lang w:val="uk-UA"/>
              </w:rPr>
            </w:pPr>
          </w:p>
        </w:tc>
        <w:tc>
          <w:tcPr>
            <w:tcW w:w="2179" w:type="dxa"/>
          </w:tcPr>
          <w:p w14:paraId="14F7BA7B" w14:textId="77777777" w:rsidR="005B7C77" w:rsidRPr="00084FE9" w:rsidRDefault="005B7C77" w:rsidP="005B7C77">
            <w:pPr>
              <w:pStyle w:val="TableParagraph"/>
              <w:ind w:right="-2"/>
              <w:jc w:val="right"/>
              <w:rPr>
                <w:rFonts w:ascii="Times New Roman" w:hAnsi="Times New Roman" w:cs="Times New Roman"/>
                <w:sz w:val="24"/>
                <w:szCs w:val="24"/>
                <w:lang w:val="uk-UA"/>
              </w:rPr>
            </w:pPr>
          </w:p>
        </w:tc>
        <w:tc>
          <w:tcPr>
            <w:tcW w:w="1240" w:type="dxa"/>
          </w:tcPr>
          <w:p w14:paraId="7EB9BBE0" w14:textId="684BE61C" w:rsidR="005B7C77"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60</w:t>
            </w:r>
          </w:p>
        </w:tc>
      </w:tr>
    </w:tbl>
    <w:p w14:paraId="5DBF5817" w14:textId="77777777" w:rsidR="005B7C77" w:rsidRPr="00F436E6" w:rsidRDefault="005B7C77" w:rsidP="005B7C77">
      <w:pPr>
        <w:pStyle w:val="TableParagraph"/>
        <w:ind w:right="-2" w:firstLine="708"/>
        <w:jc w:val="right"/>
        <w:rPr>
          <w:rFonts w:ascii="Times New Roman" w:hAnsi="Times New Roman" w:cs="Times New Roman"/>
          <w:sz w:val="28"/>
          <w:szCs w:val="28"/>
          <w:lang w:val="uk-UA"/>
        </w:rPr>
      </w:pPr>
    </w:p>
    <w:p w14:paraId="585B0E7C" w14:textId="038AFBCB" w:rsidR="00F436E6" w:rsidRDefault="005B63FD" w:rsidP="005B63FD">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14:paraId="05EA4E60" w14:textId="77777777" w:rsidR="005B63FD" w:rsidRDefault="005B63FD" w:rsidP="005B63FD">
      <w:pPr>
        <w:pStyle w:val="TableParagraph"/>
        <w:ind w:right="-2" w:firstLine="708"/>
        <w:jc w:val="right"/>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806"/>
        <w:gridCol w:w="3442"/>
        <w:gridCol w:w="1874"/>
        <w:gridCol w:w="2044"/>
        <w:gridCol w:w="2028"/>
      </w:tblGrid>
      <w:tr w:rsidR="005B63FD" w:rsidRPr="00084FE9" w14:paraId="12C5EDB3" w14:textId="77777777" w:rsidTr="00084FE9">
        <w:tc>
          <w:tcPr>
            <w:tcW w:w="806" w:type="dxa"/>
          </w:tcPr>
          <w:p w14:paraId="402B1959"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w:t>
            </w:r>
          </w:p>
          <w:p w14:paraId="50784D1D" w14:textId="77777777" w:rsidR="005B63FD" w:rsidRPr="00084FE9" w:rsidRDefault="005B63FD" w:rsidP="00D23FB3">
            <w:pPr>
              <w:pStyle w:val="TableParagraph"/>
              <w:ind w:right="-2"/>
              <w:rPr>
                <w:rFonts w:ascii="Times New Roman" w:hAnsi="Times New Roman" w:cs="Times New Roman"/>
                <w:sz w:val="24"/>
                <w:szCs w:val="24"/>
              </w:rPr>
            </w:pPr>
            <w:r w:rsidRPr="00084FE9">
              <w:rPr>
                <w:rFonts w:ascii="Times New Roman" w:hAnsi="Times New Roman" w:cs="Times New Roman"/>
                <w:sz w:val="24"/>
                <w:szCs w:val="24"/>
                <w:lang w:val="uk-UA"/>
              </w:rPr>
              <w:t>з</w:t>
            </w:r>
            <w:r w:rsidRPr="00084FE9">
              <w:rPr>
                <w:rFonts w:ascii="Times New Roman" w:hAnsi="Times New Roman" w:cs="Times New Roman"/>
                <w:sz w:val="24"/>
                <w:szCs w:val="24"/>
              </w:rPr>
              <w:t>/</w:t>
            </w:r>
            <w:r w:rsidRPr="00084FE9">
              <w:rPr>
                <w:rFonts w:ascii="Times New Roman" w:hAnsi="Times New Roman" w:cs="Times New Roman"/>
                <w:sz w:val="24"/>
                <w:szCs w:val="24"/>
                <w:lang w:val="uk-UA"/>
              </w:rPr>
              <w:t>п</w:t>
            </w:r>
          </w:p>
        </w:tc>
        <w:tc>
          <w:tcPr>
            <w:tcW w:w="3442" w:type="dxa"/>
          </w:tcPr>
          <w:p w14:paraId="32332CF3" w14:textId="420025CE"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Друга складова</w:t>
            </w:r>
          </w:p>
          <w:p w14:paraId="705030D4" w14:textId="1AB7157C"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курсової роботи</w:t>
            </w:r>
          </w:p>
        </w:tc>
        <w:tc>
          <w:tcPr>
            <w:tcW w:w="1874" w:type="dxa"/>
          </w:tcPr>
          <w:p w14:paraId="4F6E2AF4" w14:textId="77777777"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Вагомий бал</w:t>
            </w:r>
          </w:p>
        </w:tc>
        <w:tc>
          <w:tcPr>
            <w:tcW w:w="2044" w:type="dxa"/>
          </w:tcPr>
          <w:p w14:paraId="5072A8E2" w14:textId="7CBFF655"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Кількість</w:t>
            </w:r>
          </w:p>
        </w:tc>
        <w:tc>
          <w:tcPr>
            <w:tcW w:w="2028" w:type="dxa"/>
          </w:tcPr>
          <w:p w14:paraId="59C5C290" w14:textId="77777777"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Всього</w:t>
            </w:r>
          </w:p>
        </w:tc>
      </w:tr>
      <w:tr w:rsidR="005B63FD" w:rsidRPr="00084FE9" w14:paraId="120BCF5C" w14:textId="77777777" w:rsidTr="00084FE9">
        <w:trPr>
          <w:trHeight w:val="475"/>
        </w:trPr>
        <w:tc>
          <w:tcPr>
            <w:tcW w:w="806" w:type="dxa"/>
          </w:tcPr>
          <w:p w14:paraId="4E3CA845"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3442" w:type="dxa"/>
          </w:tcPr>
          <w:p w14:paraId="116CA897"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Ступінь володіння теоретичним матеріалом і </w:t>
            </w:r>
          </w:p>
          <w:p w14:paraId="08103A68" w14:textId="1DCE540E"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методикою </w:t>
            </w:r>
            <w:r w:rsidR="00D23FB3" w:rsidRPr="00084FE9">
              <w:rPr>
                <w:rFonts w:ascii="Times New Roman" w:hAnsi="Times New Roman" w:cs="Times New Roman"/>
                <w:sz w:val="24"/>
                <w:szCs w:val="24"/>
                <w:lang w:val="uk-UA"/>
              </w:rPr>
              <w:t>побудови програми фізичної терапії при обраному захворюванні</w:t>
            </w:r>
            <w:r w:rsidR="001C5E66">
              <w:rPr>
                <w:rFonts w:ascii="Times New Roman" w:hAnsi="Times New Roman" w:cs="Times New Roman"/>
                <w:sz w:val="24"/>
                <w:szCs w:val="24"/>
                <w:lang w:val="uk-UA"/>
              </w:rPr>
              <w:t xml:space="preserve"> чи патології</w:t>
            </w:r>
          </w:p>
        </w:tc>
        <w:tc>
          <w:tcPr>
            <w:tcW w:w="1874" w:type="dxa"/>
          </w:tcPr>
          <w:p w14:paraId="719D6B5D" w14:textId="7323C188"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20</w:t>
            </w:r>
          </w:p>
        </w:tc>
        <w:tc>
          <w:tcPr>
            <w:tcW w:w="2044" w:type="dxa"/>
          </w:tcPr>
          <w:p w14:paraId="3F2CC8D8" w14:textId="3DC47684"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2028" w:type="dxa"/>
          </w:tcPr>
          <w:p w14:paraId="3421DC43" w14:textId="35038663"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20</w:t>
            </w:r>
          </w:p>
        </w:tc>
      </w:tr>
      <w:tr w:rsidR="005B63FD" w:rsidRPr="00084FE9" w14:paraId="357A0507" w14:textId="77777777" w:rsidTr="00084FE9">
        <w:tc>
          <w:tcPr>
            <w:tcW w:w="806" w:type="dxa"/>
          </w:tcPr>
          <w:p w14:paraId="6A1EA7CE"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2</w:t>
            </w:r>
          </w:p>
        </w:tc>
        <w:tc>
          <w:tcPr>
            <w:tcW w:w="3442" w:type="dxa"/>
          </w:tcPr>
          <w:p w14:paraId="07D42D1E"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Обґрунтування власної думки, логічність та </w:t>
            </w:r>
          </w:p>
          <w:p w14:paraId="04AECA46" w14:textId="71D38D52"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 xml:space="preserve">предметність висновків  </w:t>
            </w:r>
          </w:p>
        </w:tc>
        <w:tc>
          <w:tcPr>
            <w:tcW w:w="1874" w:type="dxa"/>
          </w:tcPr>
          <w:p w14:paraId="40928532" w14:textId="5BE1702F"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c>
          <w:tcPr>
            <w:tcW w:w="2044" w:type="dxa"/>
          </w:tcPr>
          <w:p w14:paraId="500C979E" w14:textId="72999C67"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2028" w:type="dxa"/>
          </w:tcPr>
          <w:p w14:paraId="0E217B0B" w14:textId="0A1219C0"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63FD" w:rsidRPr="00084FE9" w14:paraId="40C2A4F5" w14:textId="77777777" w:rsidTr="00084FE9">
        <w:tc>
          <w:tcPr>
            <w:tcW w:w="806" w:type="dxa"/>
          </w:tcPr>
          <w:p w14:paraId="251FA194"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3</w:t>
            </w:r>
          </w:p>
        </w:tc>
        <w:tc>
          <w:tcPr>
            <w:tcW w:w="3442" w:type="dxa"/>
          </w:tcPr>
          <w:p w14:paraId="498681E8" w14:textId="327B1A5B"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Якість доповіді та презентації</w:t>
            </w:r>
          </w:p>
        </w:tc>
        <w:tc>
          <w:tcPr>
            <w:tcW w:w="1874" w:type="dxa"/>
          </w:tcPr>
          <w:p w14:paraId="483284A3" w14:textId="37AEEFB9"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c>
          <w:tcPr>
            <w:tcW w:w="2044" w:type="dxa"/>
          </w:tcPr>
          <w:p w14:paraId="55173582" w14:textId="4D2F5DCE"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w:t>
            </w:r>
          </w:p>
        </w:tc>
        <w:tc>
          <w:tcPr>
            <w:tcW w:w="2028" w:type="dxa"/>
          </w:tcPr>
          <w:p w14:paraId="766CA353" w14:textId="2D2E7A42"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10</w:t>
            </w:r>
          </w:p>
        </w:tc>
      </w:tr>
      <w:tr w:rsidR="005B63FD" w:rsidRPr="00084FE9" w14:paraId="389A2444" w14:textId="77777777" w:rsidTr="00084FE9">
        <w:trPr>
          <w:trHeight w:val="285"/>
        </w:trPr>
        <w:tc>
          <w:tcPr>
            <w:tcW w:w="806" w:type="dxa"/>
          </w:tcPr>
          <w:p w14:paraId="614BE02A" w14:textId="77777777" w:rsidR="005B63FD" w:rsidRPr="00084FE9" w:rsidRDefault="005B63FD" w:rsidP="00CF09E6">
            <w:pPr>
              <w:pStyle w:val="TableParagraph"/>
              <w:ind w:right="-2"/>
              <w:jc w:val="right"/>
              <w:rPr>
                <w:rFonts w:ascii="Times New Roman" w:hAnsi="Times New Roman" w:cs="Times New Roman"/>
                <w:sz w:val="24"/>
                <w:szCs w:val="24"/>
                <w:lang w:val="uk-UA"/>
              </w:rPr>
            </w:pPr>
          </w:p>
        </w:tc>
        <w:tc>
          <w:tcPr>
            <w:tcW w:w="3442" w:type="dxa"/>
          </w:tcPr>
          <w:p w14:paraId="36E392BC" w14:textId="77777777" w:rsidR="005B63FD" w:rsidRPr="00084FE9" w:rsidRDefault="005B63FD" w:rsidP="00D23FB3">
            <w:pPr>
              <w:pStyle w:val="TableParagraph"/>
              <w:ind w:right="-2"/>
              <w:rPr>
                <w:rFonts w:ascii="Times New Roman" w:hAnsi="Times New Roman" w:cs="Times New Roman"/>
                <w:sz w:val="24"/>
                <w:szCs w:val="24"/>
                <w:lang w:val="uk-UA"/>
              </w:rPr>
            </w:pPr>
            <w:r w:rsidRPr="00084FE9">
              <w:rPr>
                <w:rFonts w:ascii="Times New Roman" w:hAnsi="Times New Roman" w:cs="Times New Roman"/>
                <w:sz w:val="24"/>
                <w:szCs w:val="24"/>
                <w:lang w:val="uk-UA"/>
              </w:rPr>
              <w:t>Всього</w:t>
            </w:r>
          </w:p>
        </w:tc>
        <w:tc>
          <w:tcPr>
            <w:tcW w:w="1874" w:type="dxa"/>
          </w:tcPr>
          <w:p w14:paraId="53810A37" w14:textId="77777777" w:rsidR="005B63FD" w:rsidRPr="00084FE9" w:rsidRDefault="005B63FD" w:rsidP="00D23FB3">
            <w:pPr>
              <w:pStyle w:val="TableParagraph"/>
              <w:ind w:right="-2"/>
              <w:jc w:val="center"/>
              <w:rPr>
                <w:rFonts w:ascii="Times New Roman" w:hAnsi="Times New Roman" w:cs="Times New Roman"/>
                <w:sz w:val="24"/>
                <w:szCs w:val="24"/>
                <w:lang w:val="uk-UA"/>
              </w:rPr>
            </w:pPr>
          </w:p>
        </w:tc>
        <w:tc>
          <w:tcPr>
            <w:tcW w:w="2044" w:type="dxa"/>
          </w:tcPr>
          <w:p w14:paraId="1871CA9B" w14:textId="77777777" w:rsidR="005B63FD" w:rsidRPr="00084FE9" w:rsidRDefault="005B63FD" w:rsidP="00D23FB3">
            <w:pPr>
              <w:pStyle w:val="TableParagraph"/>
              <w:ind w:right="-2"/>
              <w:jc w:val="center"/>
              <w:rPr>
                <w:rFonts w:ascii="Times New Roman" w:hAnsi="Times New Roman" w:cs="Times New Roman"/>
                <w:sz w:val="24"/>
                <w:szCs w:val="24"/>
                <w:lang w:val="uk-UA"/>
              </w:rPr>
            </w:pPr>
          </w:p>
        </w:tc>
        <w:tc>
          <w:tcPr>
            <w:tcW w:w="2028" w:type="dxa"/>
          </w:tcPr>
          <w:p w14:paraId="607661FE" w14:textId="20ED2388" w:rsidR="005B63FD" w:rsidRPr="00084FE9" w:rsidRDefault="005B63FD" w:rsidP="00D23FB3">
            <w:pPr>
              <w:pStyle w:val="TableParagraph"/>
              <w:ind w:right="-2"/>
              <w:jc w:val="center"/>
              <w:rPr>
                <w:rFonts w:ascii="Times New Roman" w:hAnsi="Times New Roman" w:cs="Times New Roman"/>
                <w:sz w:val="24"/>
                <w:szCs w:val="24"/>
                <w:lang w:val="uk-UA"/>
              </w:rPr>
            </w:pPr>
            <w:r w:rsidRPr="00084FE9">
              <w:rPr>
                <w:rFonts w:ascii="Times New Roman" w:hAnsi="Times New Roman" w:cs="Times New Roman"/>
                <w:sz w:val="24"/>
                <w:szCs w:val="24"/>
                <w:lang w:val="uk-UA"/>
              </w:rPr>
              <w:t>40</w:t>
            </w:r>
          </w:p>
        </w:tc>
      </w:tr>
    </w:tbl>
    <w:p w14:paraId="38479BAA" w14:textId="77777777" w:rsidR="00F436E6" w:rsidRDefault="00F436E6" w:rsidP="009E14A0">
      <w:pPr>
        <w:pStyle w:val="TableParagraph"/>
        <w:ind w:right="-2" w:firstLine="708"/>
        <w:jc w:val="both"/>
        <w:rPr>
          <w:rFonts w:ascii="Times New Roman" w:hAnsi="Times New Roman" w:cs="Times New Roman"/>
          <w:sz w:val="28"/>
          <w:szCs w:val="28"/>
          <w:lang w:val="uk-UA"/>
        </w:rPr>
      </w:pPr>
    </w:p>
    <w:p w14:paraId="46E315D7" w14:textId="64A88916" w:rsidR="009E14A0" w:rsidRDefault="005B63FD" w:rsidP="002A5943">
      <w:pPr>
        <w:pStyle w:val="1"/>
        <w:numPr>
          <w:ilvl w:val="0"/>
          <w:numId w:val="0"/>
        </w:numPr>
        <w:spacing w:before="0" w:after="0" w:line="240" w:lineRule="auto"/>
        <w:ind w:left="709"/>
        <w:jc w:val="center"/>
        <w:rPr>
          <w:rFonts w:ascii="Times New Roman" w:hAnsi="Times New Roman"/>
          <w:sz w:val="28"/>
          <w:szCs w:val="28"/>
        </w:rPr>
      </w:pPr>
      <w:r w:rsidRPr="005B63FD">
        <w:rPr>
          <w:rFonts w:ascii="Times New Roman" w:hAnsi="Times New Roman"/>
          <w:sz w:val="28"/>
          <w:szCs w:val="28"/>
        </w:rPr>
        <w:t>Критерії оцінювання двох складових курсо</w:t>
      </w:r>
      <w:r>
        <w:rPr>
          <w:rFonts w:ascii="Times New Roman" w:hAnsi="Times New Roman"/>
          <w:sz w:val="28"/>
          <w:szCs w:val="28"/>
        </w:rPr>
        <w:t xml:space="preserve">вої роботи наведено в таблиці </w:t>
      </w:r>
    </w:p>
    <w:p w14:paraId="309FF3C0" w14:textId="77777777" w:rsidR="005B63FD" w:rsidRDefault="005B63FD" w:rsidP="005B63FD"/>
    <w:tbl>
      <w:tblPr>
        <w:tblStyle w:val="a4"/>
        <w:tblW w:w="0" w:type="auto"/>
        <w:tblLook w:val="04A0" w:firstRow="1" w:lastRow="0" w:firstColumn="1" w:lastColumn="0" w:noHBand="0" w:noVBand="1"/>
      </w:tblPr>
      <w:tblGrid>
        <w:gridCol w:w="660"/>
        <w:gridCol w:w="3382"/>
        <w:gridCol w:w="1249"/>
        <w:gridCol w:w="1492"/>
        <w:gridCol w:w="1000"/>
        <w:gridCol w:w="1000"/>
        <w:gridCol w:w="1411"/>
      </w:tblGrid>
      <w:tr w:rsidR="005B63FD" w:rsidRPr="00084FE9" w14:paraId="3986A7B4" w14:textId="77777777" w:rsidTr="00D23FB3">
        <w:trPr>
          <w:trHeight w:val="870"/>
        </w:trPr>
        <w:tc>
          <w:tcPr>
            <w:tcW w:w="670" w:type="dxa"/>
            <w:vMerge w:val="restart"/>
          </w:tcPr>
          <w:p w14:paraId="24BB8872" w14:textId="77777777" w:rsidR="005B63FD" w:rsidRPr="00084FE9" w:rsidRDefault="005B63FD" w:rsidP="00084FE9">
            <w:pPr>
              <w:spacing w:line="240" w:lineRule="auto"/>
              <w:jc w:val="center"/>
              <w:rPr>
                <w:sz w:val="24"/>
                <w:szCs w:val="24"/>
              </w:rPr>
            </w:pPr>
            <w:r w:rsidRPr="00084FE9">
              <w:rPr>
                <w:sz w:val="24"/>
                <w:szCs w:val="24"/>
              </w:rPr>
              <w:t>№</w:t>
            </w:r>
          </w:p>
          <w:p w14:paraId="33DBA59E" w14:textId="2464A058" w:rsidR="005B63FD" w:rsidRPr="00084FE9" w:rsidRDefault="005B63FD" w:rsidP="00084FE9">
            <w:pPr>
              <w:spacing w:line="240" w:lineRule="auto"/>
              <w:jc w:val="center"/>
              <w:rPr>
                <w:sz w:val="24"/>
                <w:szCs w:val="24"/>
                <w:lang w:val="en-US"/>
              </w:rPr>
            </w:pPr>
            <w:r w:rsidRPr="00084FE9">
              <w:rPr>
                <w:sz w:val="24"/>
                <w:szCs w:val="24"/>
              </w:rPr>
              <w:t>з</w:t>
            </w:r>
            <w:r w:rsidRPr="00084FE9">
              <w:rPr>
                <w:sz w:val="24"/>
                <w:szCs w:val="24"/>
                <w:lang w:val="en-US"/>
              </w:rPr>
              <w:t>/</w:t>
            </w:r>
            <w:r w:rsidRPr="00084FE9">
              <w:rPr>
                <w:sz w:val="24"/>
                <w:szCs w:val="24"/>
              </w:rPr>
              <w:t>п</w:t>
            </w:r>
          </w:p>
        </w:tc>
        <w:tc>
          <w:tcPr>
            <w:tcW w:w="3496" w:type="dxa"/>
            <w:vMerge w:val="restart"/>
          </w:tcPr>
          <w:p w14:paraId="0C6D7073" w14:textId="78CB3949" w:rsidR="005B63FD" w:rsidRPr="00084FE9" w:rsidRDefault="005B63FD" w:rsidP="00084FE9">
            <w:pPr>
              <w:spacing w:line="240" w:lineRule="auto"/>
              <w:jc w:val="center"/>
              <w:rPr>
                <w:sz w:val="24"/>
                <w:szCs w:val="24"/>
              </w:rPr>
            </w:pPr>
            <w:r w:rsidRPr="00084FE9">
              <w:rPr>
                <w:sz w:val="24"/>
                <w:szCs w:val="24"/>
              </w:rPr>
              <w:t>Складові курсової роботи</w:t>
            </w:r>
          </w:p>
        </w:tc>
        <w:tc>
          <w:tcPr>
            <w:tcW w:w="1259" w:type="dxa"/>
            <w:vMerge w:val="restart"/>
          </w:tcPr>
          <w:p w14:paraId="5D7F9B48" w14:textId="66D20AF4" w:rsidR="005B63FD" w:rsidRPr="00084FE9" w:rsidRDefault="005B63FD" w:rsidP="00084FE9">
            <w:pPr>
              <w:spacing w:line="240" w:lineRule="auto"/>
              <w:jc w:val="center"/>
              <w:rPr>
                <w:sz w:val="24"/>
                <w:szCs w:val="24"/>
              </w:rPr>
            </w:pPr>
            <w:r w:rsidRPr="00084FE9">
              <w:rPr>
                <w:sz w:val="24"/>
                <w:szCs w:val="24"/>
              </w:rPr>
              <w:t>Вагомий бал</w:t>
            </w:r>
          </w:p>
        </w:tc>
        <w:tc>
          <w:tcPr>
            <w:tcW w:w="4995" w:type="dxa"/>
            <w:gridSpan w:val="4"/>
          </w:tcPr>
          <w:p w14:paraId="400F2DD9" w14:textId="0F700509" w:rsidR="005B63FD" w:rsidRPr="00084FE9" w:rsidRDefault="005B63FD" w:rsidP="00084FE9">
            <w:pPr>
              <w:spacing w:line="240" w:lineRule="auto"/>
              <w:jc w:val="center"/>
              <w:rPr>
                <w:sz w:val="24"/>
                <w:szCs w:val="24"/>
              </w:rPr>
            </w:pPr>
            <w:r w:rsidRPr="00084FE9">
              <w:rPr>
                <w:sz w:val="24"/>
                <w:szCs w:val="24"/>
              </w:rPr>
              <w:t>Критерій оцінювання, відсоток (%)</w:t>
            </w:r>
          </w:p>
          <w:p w14:paraId="0374F925" w14:textId="29CBEDD6" w:rsidR="005B63FD" w:rsidRPr="00084FE9" w:rsidRDefault="005B63FD" w:rsidP="00084FE9">
            <w:pPr>
              <w:spacing w:line="240" w:lineRule="auto"/>
              <w:jc w:val="center"/>
              <w:rPr>
                <w:sz w:val="24"/>
                <w:szCs w:val="24"/>
              </w:rPr>
            </w:pPr>
            <w:r w:rsidRPr="00084FE9">
              <w:rPr>
                <w:sz w:val="24"/>
                <w:szCs w:val="24"/>
              </w:rPr>
              <w:t>потрібної інформації</w:t>
            </w:r>
          </w:p>
        </w:tc>
      </w:tr>
      <w:tr w:rsidR="005B63FD" w:rsidRPr="00084FE9" w14:paraId="70ECF8C5" w14:textId="043E8004" w:rsidTr="00D23FB3">
        <w:trPr>
          <w:trHeight w:val="615"/>
        </w:trPr>
        <w:tc>
          <w:tcPr>
            <w:tcW w:w="670" w:type="dxa"/>
            <w:vMerge/>
          </w:tcPr>
          <w:p w14:paraId="01868CEC" w14:textId="77777777" w:rsidR="005B63FD" w:rsidRPr="00084FE9" w:rsidRDefault="005B63FD" w:rsidP="00084FE9">
            <w:pPr>
              <w:spacing w:line="240" w:lineRule="auto"/>
              <w:jc w:val="center"/>
              <w:rPr>
                <w:sz w:val="24"/>
                <w:szCs w:val="24"/>
              </w:rPr>
            </w:pPr>
          </w:p>
        </w:tc>
        <w:tc>
          <w:tcPr>
            <w:tcW w:w="3496" w:type="dxa"/>
            <w:vMerge/>
          </w:tcPr>
          <w:p w14:paraId="21D8E6EB" w14:textId="77777777" w:rsidR="005B63FD" w:rsidRPr="00084FE9" w:rsidRDefault="005B63FD" w:rsidP="00084FE9">
            <w:pPr>
              <w:spacing w:line="240" w:lineRule="auto"/>
              <w:jc w:val="center"/>
              <w:rPr>
                <w:sz w:val="24"/>
                <w:szCs w:val="24"/>
              </w:rPr>
            </w:pPr>
          </w:p>
        </w:tc>
        <w:tc>
          <w:tcPr>
            <w:tcW w:w="1259" w:type="dxa"/>
            <w:vMerge/>
          </w:tcPr>
          <w:p w14:paraId="191F8D28" w14:textId="77777777" w:rsidR="005B63FD" w:rsidRPr="00084FE9" w:rsidRDefault="005B63FD" w:rsidP="00084FE9">
            <w:pPr>
              <w:spacing w:line="240" w:lineRule="auto"/>
              <w:jc w:val="center"/>
              <w:rPr>
                <w:sz w:val="24"/>
                <w:szCs w:val="24"/>
              </w:rPr>
            </w:pPr>
          </w:p>
        </w:tc>
        <w:tc>
          <w:tcPr>
            <w:tcW w:w="1535" w:type="dxa"/>
          </w:tcPr>
          <w:p w14:paraId="6A76F6F5" w14:textId="38FA76C0" w:rsidR="005B63FD" w:rsidRPr="00084FE9" w:rsidRDefault="005B63FD" w:rsidP="00084FE9">
            <w:pPr>
              <w:spacing w:line="240" w:lineRule="auto"/>
              <w:jc w:val="center"/>
              <w:rPr>
                <w:sz w:val="24"/>
                <w:szCs w:val="24"/>
              </w:rPr>
            </w:pPr>
            <w:r w:rsidRPr="00084FE9">
              <w:rPr>
                <w:sz w:val="24"/>
                <w:szCs w:val="24"/>
              </w:rPr>
              <w:t>Не менше 90%</w:t>
            </w:r>
          </w:p>
        </w:tc>
        <w:tc>
          <w:tcPr>
            <w:tcW w:w="1008" w:type="dxa"/>
          </w:tcPr>
          <w:p w14:paraId="3E2D0B98" w14:textId="4AB99BA0" w:rsidR="005B63FD" w:rsidRPr="00084FE9" w:rsidRDefault="005B63FD" w:rsidP="00084FE9">
            <w:pPr>
              <w:spacing w:line="240" w:lineRule="auto"/>
              <w:jc w:val="center"/>
              <w:rPr>
                <w:sz w:val="24"/>
                <w:szCs w:val="24"/>
              </w:rPr>
            </w:pPr>
            <w:r w:rsidRPr="00084FE9">
              <w:rPr>
                <w:sz w:val="24"/>
                <w:szCs w:val="24"/>
              </w:rPr>
              <w:t>Не менше 75%</w:t>
            </w:r>
          </w:p>
        </w:tc>
        <w:tc>
          <w:tcPr>
            <w:tcW w:w="1008" w:type="dxa"/>
          </w:tcPr>
          <w:p w14:paraId="1D848998" w14:textId="27098CDC" w:rsidR="005B63FD" w:rsidRPr="00084FE9" w:rsidRDefault="005B63FD" w:rsidP="00084FE9">
            <w:pPr>
              <w:spacing w:line="240" w:lineRule="auto"/>
              <w:jc w:val="center"/>
              <w:rPr>
                <w:sz w:val="24"/>
                <w:szCs w:val="24"/>
              </w:rPr>
            </w:pPr>
            <w:r w:rsidRPr="00084FE9">
              <w:rPr>
                <w:sz w:val="24"/>
                <w:szCs w:val="24"/>
              </w:rPr>
              <w:t>Не менше 60%</w:t>
            </w:r>
          </w:p>
        </w:tc>
        <w:tc>
          <w:tcPr>
            <w:tcW w:w="1444" w:type="dxa"/>
          </w:tcPr>
          <w:p w14:paraId="6CC1BBB1" w14:textId="4875A827" w:rsidR="005B63FD" w:rsidRPr="00084FE9" w:rsidRDefault="005B63FD" w:rsidP="00084FE9">
            <w:pPr>
              <w:spacing w:line="240" w:lineRule="auto"/>
              <w:jc w:val="center"/>
              <w:rPr>
                <w:sz w:val="24"/>
                <w:szCs w:val="24"/>
              </w:rPr>
            </w:pPr>
            <w:r w:rsidRPr="00084FE9">
              <w:rPr>
                <w:sz w:val="24"/>
                <w:szCs w:val="24"/>
              </w:rPr>
              <w:t>Менше 50%</w:t>
            </w:r>
          </w:p>
        </w:tc>
      </w:tr>
      <w:tr w:rsidR="005B63FD" w:rsidRPr="00084FE9" w14:paraId="435B5398" w14:textId="0B2958F0" w:rsidTr="00D23FB3">
        <w:tc>
          <w:tcPr>
            <w:tcW w:w="670" w:type="dxa"/>
          </w:tcPr>
          <w:p w14:paraId="7DDC851F" w14:textId="7B154217" w:rsidR="005B63FD" w:rsidRPr="00084FE9" w:rsidRDefault="005B63FD" w:rsidP="00084FE9">
            <w:pPr>
              <w:spacing w:line="240" w:lineRule="auto"/>
              <w:rPr>
                <w:sz w:val="24"/>
                <w:szCs w:val="24"/>
              </w:rPr>
            </w:pPr>
            <w:r w:rsidRPr="00084FE9">
              <w:rPr>
                <w:sz w:val="24"/>
                <w:szCs w:val="24"/>
              </w:rPr>
              <w:t>1.</w:t>
            </w:r>
          </w:p>
        </w:tc>
        <w:tc>
          <w:tcPr>
            <w:tcW w:w="3496" w:type="dxa"/>
          </w:tcPr>
          <w:p w14:paraId="0FEBE336" w14:textId="577DD906" w:rsidR="005B63FD" w:rsidRPr="00084FE9" w:rsidRDefault="005B63FD" w:rsidP="00084FE9">
            <w:pPr>
              <w:spacing w:line="240" w:lineRule="auto"/>
              <w:rPr>
                <w:sz w:val="24"/>
                <w:szCs w:val="24"/>
              </w:rPr>
            </w:pPr>
            <w:r w:rsidRPr="00084FE9">
              <w:rPr>
                <w:sz w:val="24"/>
                <w:szCs w:val="24"/>
              </w:rPr>
              <w:t xml:space="preserve">Своєчасність виконання етапів курсової роботи  </w:t>
            </w:r>
          </w:p>
        </w:tc>
        <w:tc>
          <w:tcPr>
            <w:tcW w:w="1259" w:type="dxa"/>
          </w:tcPr>
          <w:p w14:paraId="67784649" w14:textId="79956B48" w:rsidR="005B63FD" w:rsidRPr="00084FE9" w:rsidRDefault="005B63FD" w:rsidP="00084FE9">
            <w:pPr>
              <w:spacing w:line="240" w:lineRule="auto"/>
              <w:jc w:val="center"/>
              <w:rPr>
                <w:sz w:val="24"/>
                <w:szCs w:val="24"/>
              </w:rPr>
            </w:pPr>
            <w:r w:rsidRPr="00084FE9">
              <w:rPr>
                <w:sz w:val="24"/>
                <w:szCs w:val="24"/>
              </w:rPr>
              <w:t>10</w:t>
            </w:r>
          </w:p>
        </w:tc>
        <w:tc>
          <w:tcPr>
            <w:tcW w:w="1535" w:type="dxa"/>
          </w:tcPr>
          <w:p w14:paraId="0C2D5D27" w14:textId="2B6F182E" w:rsidR="005B63FD" w:rsidRPr="00084FE9" w:rsidRDefault="00E35201" w:rsidP="00084FE9">
            <w:pPr>
              <w:spacing w:line="240" w:lineRule="auto"/>
              <w:jc w:val="center"/>
              <w:rPr>
                <w:sz w:val="24"/>
                <w:szCs w:val="24"/>
              </w:rPr>
            </w:pPr>
            <w:r w:rsidRPr="00084FE9">
              <w:rPr>
                <w:sz w:val="24"/>
                <w:szCs w:val="24"/>
              </w:rPr>
              <w:t>10-9</w:t>
            </w:r>
          </w:p>
        </w:tc>
        <w:tc>
          <w:tcPr>
            <w:tcW w:w="1008" w:type="dxa"/>
          </w:tcPr>
          <w:p w14:paraId="4A7B3611" w14:textId="51B5A810" w:rsidR="005B63FD" w:rsidRPr="00084FE9" w:rsidRDefault="00E35201" w:rsidP="00084FE9">
            <w:pPr>
              <w:spacing w:line="240" w:lineRule="auto"/>
              <w:jc w:val="center"/>
              <w:rPr>
                <w:sz w:val="24"/>
                <w:szCs w:val="24"/>
              </w:rPr>
            </w:pPr>
            <w:r w:rsidRPr="00084FE9">
              <w:rPr>
                <w:sz w:val="24"/>
                <w:szCs w:val="24"/>
              </w:rPr>
              <w:t>8-7,5</w:t>
            </w:r>
          </w:p>
        </w:tc>
        <w:tc>
          <w:tcPr>
            <w:tcW w:w="1008" w:type="dxa"/>
          </w:tcPr>
          <w:p w14:paraId="31B42C4D" w14:textId="40FD6001" w:rsidR="005B63FD" w:rsidRPr="00084FE9" w:rsidRDefault="00E35201" w:rsidP="00084FE9">
            <w:pPr>
              <w:spacing w:line="240" w:lineRule="auto"/>
              <w:jc w:val="center"/>
              <w:rPr>
                <w:sz w:val="24"/>
                <w:szCs w:val="24"/>
              </w:rPr>
            </w:pPr>
            <w:r w:rsidRPr="00084FE9">
              <w:rPr>
                <w:sz w:val="24"/>
                <w:szCs w:val="24"/>
              </w:rPr>
              <w:t>7-6</w:t>
            </w:r>
          </w:p>
        </w:tc>
        <w:tc>
          <w:tcPr>
            <w:tcW w:w="1444" w:type="dxa"/>
          </w:tcPr>
          <w:p w14:paraId="4C45A7D5" w14:textId="5358D94F" w:rsidR="005B63FD" w:rsidRPr="00084FE9" w:rsidRDefault="00E35201" w:rsidP="00084FE9">
            <w:pPr>
              <w:spacing w:line="240" w:lineRule="auto"/>
              <w:jc w:val="center"/>
              <w:rPr>
                <w:sz w:val="24"/>
                <w:szCs w:val="24"/>
              </w:rPr>
            </w:pPr>
            <w:r w:rsidRPr="00084FE9">
              <w:rPr>
                <w:sz w:val="24"/>
                <w:szCs w:val="24"/>
              </w:rPr>
              <w:t>5-0</w:t>
            </w:r>
          </w:p>
        </w:tc>
      </w:tr>
      <w:tr w:rsidR="005B63FD" w:rsidRPr="00084FE9" w14:paraId="42A694CF" w14:textId="5A646CEE" w:rsidTr="00D23FB3">
        <w:tc>
          <w:tcPr>
            <w:tcW w:w="670" w:type="dxa"/>
          </w:tcPr>
          <w:p w14:paraId="21A2D16D" w14:textId="12958877" w:rsidR="005B63FD" w:rsidRPr="00084FE9" w:rsidRDefault="00E35201" w:rsidP="00084FE9">
            <w:pPr>
              <w:spacing w:line="240" w:lineRule="auto"/>
              <w:rPr>
                <w:sz w:val="24"/>
                <w:szCs w:val="24"/>
              </w:rPr>
            </w:pPr>
            <w:r w:rsidRPr="00084FE9">
              <w:rPr>
                <w:sz w:val="24"/>
                <w:szCs w:val="24"/>
              </w:rPr>
              <w:t>2.</w:t>
            </w:r>
          </w:p>
        </w:tc>
        <w:tc>
          <w:tcPr>
            <w:tcW w:w="3496" w:type="dxa"/>
          </w:tcPr>
          <w:p w14:paraId="4F9B864B" w14:textId="77777777" w:rsidR="00E35201" w:rsidRPr="00084FE9" w:rsidRDefault="00E35201" w:rsidP="00084FE9">
            <w:pPr>
              <w:spacing w:line="240" w:lineRule="auto"/>
              <w:rPr>
                <w:sz w:val="24"/>
                <w:szCs w:val="24"/>
              </w:rPr>
            </w:pPr>
            <w:r w:rsidRPr="00084FE9">
              <w:rPr>
                <w:sz w:val="24"/>
                <w:szCs w:val="24"/>
              </w:rPr>
              <w:t xml:space="preserve">Наявність і правильність </w:t>
            </w:r>
          </w:p>
          <w:p w14:paraId="7E4908F4" w14:textId="07AF0010" w:rsidR="005B63FD" w:rsidRPr="00084FE9" w:rsidRDefault="00D23FB3" w:rsidP="00084FE9">
            <w:pPr>
              <w:spacing w:line="240" w:lineRule="auto"/>
              <w:rPr>
                <w:sz w:val="24"/>
                <w:szCs w:val="24"/>
              </w:rPr>
            </w:pPr>
            <w:r w:rsidRPr="00084FE9">
              <w:rPr>
                <w:sz w:val="24"/>
                <w:szCs w:val="24"/>
              </w:rPr>
              <w:lastRenderedPageBreak/>
              <w:t>Побудови програми фізичної терапії при обраному захворюванні</w:t>
            </w:r>
            <w:r w:rsidR="00E35201" w:rsidRPr="00084FE9">
              <w:rPr>
                <w:sz w:val="24"/>
                <w:szCs w:val="24"/>
              </w:rPr>
              <w:t>.</w:t>
            </w:r>
          </w:p>
        </w:tc>
        <w:tc>
          <w:tcPr>
            <w:tcW w:w="1259" w:type="dxa"/>
          </w:tcPr>
          <w:p w14:paraId="52E967FC" w14:textId="7441A95B" w:rsidR="005B63FD" w:rsidRPr="00084FE9" w:rsidRDefault="005B63FD" w:rsidP="00084FE9">
            <w:pPr>
              <w:spacing w:line="240" w:lineRule="auto"/>
              <w:jc w:val="center"/>
              <w:rPr>
                <w:sz w:val="24"/>
                <w:szCs w:val="24"/>
              </w:rPr>
            </w:pPr>
            <w:r w:rsidRPr="00084FE9">
              <w:rPr>
                <w:sz w:val="24"/>
                <w:szCs w:val="24"/>
              </w:rPr>
              <w:lastRenderedPageBreak/>
              <w:t>20</w:t>
            </w:r>
          </w:p>
        </w:tc>
        <w:tc>
          <w:tcPr>
            <w:tcW w:w="1535" w:type="dxa"/>
          </w:tcPr>
          <w:p w14:paraId="5F470563" w14:textId="4790BD74" w:rsidR="005B63FD" w:rsidRPr="00084FE9" w:rsidRDefault="00E35201" w:rsidP="00084FE9">
            <w:pPr>
              <w:spacing w:line="240" w:lineRule="auto"/>
              <w:jc w:val="center"/>
              <w:rPr>
                <w:sz w:val="24"/>
                <w:szCs w:val="24"/>
              </w:rPr>
            </w:pPr>
            <w:r w:rsidRPr="00084FE9">
              <w:rPr>
                <w:sz w:val="24"/>
                <w:szCs w:val="24"/>
              </w:rPr>
              <w:t>20-18</w:t>
            </w:r>
          </w:p>
        </w:tc>
        <w:tc>
          <w:tcPr>
            <w:tcW w:w="1008" w:type="dxa"/>
          </w:tcPr>
          <w:p w14:paraId="2E3D546C" w14:textId="16C0E4AF" w:rsidR="005B63FD" w:rsidRPr="00084FE9" w:rsidRDefault="00E35201" w:rsidP="00084FE9">
            <w:pPr>
              <w:spacing w:line="240" w:lineRule="auto"/>
              <w:jc w:val="center"/>
              <w:rPr>
                <w:sz w:val="24"/>
                <w:szCs w:val="24"/>
              </w:rPr>
            </w:pPr>
            <w:r w:rsidRPr="00084FE9">
              <w:rPr>
                <w:sz w:val="24"/>
                <w:szCs w:val="24"/>
              </w:rPr>
              <w:t>17-15</w:t>
            </w:r>
          </w:p>
        </w:tc>
        <w:tc>
          <w:tcPr>
            <w:tcW w:w="1008" w:type="dxa"/>
          </w:tcPr>
          <w:p w14:paraId="5BF3542A" w14:textId="0111C360" w:rsidR="005B63FD" w:rsidRPr="00084FE9" w:rsidRDefault="00E35201" w:rsidP="00084FE9">
            <w:pPr>
              <w:spacing w:line="240" w:lineRule="auto"/>
              <w:jc w:val="center"/>
              <w:rPr>
                <w:sz w:val="24"/>
                <w:szCs w:val="24"/>
              </w:rPr>
            </w:pPr>
            <w:r w:rsidRPr="00084FE9">
              <w:rPr>
                <w:sz w:val="24"/>
                <w:szCs w:val="24"/>
              </w:rPr>
              <w:t>14-12</w:t>
            </w:r>
          </w:p>
        </w:tc>
        <w:tc>
          <w:tcPr>
            <w:tcW w:w="1444" w:type="dxa"/>
          </w:tcPr>
          <w:p w14:paraId="59B3D581" w14:textId="2180FD63" w:rsidR="005B63FD" w:rsidRPr="00084FE9" w:rsidRDefault="00E35201" w:rsidP="00084FE9">
            <w:pPr>
              <w:spacing w:line="240" w:lineRule="auto"/>
              <w:jc w:val="center"/>
              <w:rPr>
                <w:sz w:val="24"/>
                <w:szCs w:val="24"/>
              </w:rPr>
            </w:pPr>
            <w:r w:rsidRPr="00084FE9">
              <w:rPr>
                <w:sz w:val="24"/>
                <w:szCs w:val="24"/>
              </w:rPr>
              <w:t>11-0</w:t>
            </w:r>
          </w:p>
        </w:tc>
      </w:tr>
      <w:tr w:rsidR="005B63FD" w:rsidRPr="00084FE9" w14:paraId="34C443E3" w14:textId="345F7ED0" w:rsidTr="00D23FB3">
        <w:tc>
          <w:tcPr>
            <w:tcW w:w="670" w:type="dxa"/>
          </w:tcPr>
          <w:p w14:paraId="0BA7ADFB" w14:textId="6C858BB1" w:rsidR="005B63FD" w:rsidRPr="00084FE9" w:rsidRDefault="00E35201" w:rsidP="00084FE9">
            <w:pPr>
              <w:spacing w:line="240" w:lineRule="auto"/>
              <w:rPr>
                <w:sz w:val="24"/>
                <w:szCs w:val="24"/>
              </w:rPr>
            </w:pPr>
            <w:r w:rsidRPr="00084FE9">
              <w:rPr>
                <w:sz w:val="24"/>
                <w:szCs w:val="24"/>
              </w:rPr>
              <w:t>3.</w:t>
            </w:r>
          </w:p>
        </w:tc>
        <w:tc>
          <w:tcPr>
            <w:tcW w:w="3496" w:type="dxa"/>
          </w:tcPr>
          <w:p w14:paraId="3ACA356C" w14:textId="5FA2111F" w:rsidR="005B63FD" w:rsidRPr="00084FE9" w:rsidRDefault="00E35201" w:rsidP="00084FE9">
            <w:pPr>
              <w:spacing w:line="240" w:lineRule="auto"/>
              <w:rPr>
                <w:sz w:val="24"/>
                <w:szCs w:val="24"/>
              </w:rPr>
            </w:pPr>
            <w:r w:rsidRPr="00084FE9">
              <w:rPr>
                <w:sz w:val="24"/>
                <w:szCs w:val="24"/>
              </w:rPr>
              <w:t>Змістовність та повнота розкриття теми</w:t>
            </w:r>
          </w:p>
        </w:tc>
        <w:tc>
          <w:tcPr>
            <w:tcW w:w="1259" w:type="dxa"/>
          </w:tcPr>
          <w:p w14:paraId="7A7055C2" w14:textId="1BE42744" w:rsidR="005B63FD" w:rsidRPr="00084FE9" w:rsidRDefault="00E35201" w:rsidP="00084FE9">
            <w:pPr>
              <w:spacing w:line="240" w:lineRule="auto"/>
              <w:jc w:val="center"/>
              <w:rPr>
                <w:sz w:val="24"/>
                <w:szCs w:val="24"/>
              </w:rPr>
            </w:pPr>
            <w:r w:rsidRPr="00084FE9">
              <w:rPr>
                <w:sz w:val="24"/>
                <w:szCs w:val="24"/>
              </w:rPr>
              <w:t>10</w:t>
            </w:r>
          </w:p>
        </w:tc>
        <w:tc>
          <w:tcPr>
            <w:tcW w:w="1535" w:type="dxa"/>
          </w:tcPr>
          <w:p w14:paraId="4296F866" w14:textId="1AC322BD" w:rsidR="005B63FD" w:rsidRPr="00084FE9" w:rsidRDefault="00E35201" w:rsidP="00084FE9">
            <w:pPr>
              <w:spacing w:line="240" w:lineRule="auto"/>
              <w:jc w:val="center"/>
              <w:rPr>
                <w:sz w:val="24"/>
                <w:szCs w:val="24"/>
              </w:rPr>
            </w:pPr>
            <w:r w:rsidRPr="00084FE9">
              <w:rPr>
                <w:sz w:val="24"/>
                <w:szCs w:val="24"/>
              </w:rPr>
              <w:t>10-9</w:t>
            </w:r>
          </w:p>
        </w:tc>
        <w:tc>
          <w:tcPr>
            <w:tcW w:w="1008" w:type="dxa"/>
          </w:tcPr>
          <w:p w14:paraId="2C74B29A" w14:textId="47903C6C" w:rsidR="005B63FD" w:rsidRPr="00084FE9" w:rsidRDefault="00E35201" w:rsidP="00084FE9">
            <w:pPr>
              <w:spacing w:line="240" w:lineRule="auto"/>
              <w:jc w:val="center"/>
              <w:rPr>
                <w:sz w:val="24"/>
                <w:szCs w:val="24"/>
              </w:rPr>
            </w:pPr>
            <w:r w:rsidRPr="00084FE9">
              <w:rPr>
                <w:sz w:val="24"/>
                <w:szCs w:val="24"/>
              </w:rPr>
              <w:t>8-7,5</w:t>
            </w:r>
          </w:p>
        </w:tc>
        <w:tc>
          <w:tcPr>
            <w:tcW w:w="1008" w:type="dxa"/>
          </w:tcPr>
          <w:p w14:paraId="3727ABB6" w14:textId="036AC891" w:rsidR="005B63FD" w:rsidRPr="00084FE9" w:rsidRDefault="00E35201" w:rsidP="00084FE9">
            <w:pPr>
              <w:spacing w:line="240" w:lineRule="auto"/>
              <w:jc w:val="center"/>
              <w:rPr>
                <w:sz w:val="24"/>
                <w:szCs w:val="24"/>
              </w:rPr>
            </w:pPr>
            <w:r w:rsidRPr="00084FE9">
              <w:rPr>
                <w:sz w:val="24"/>
                <w:szCs w:val="24"/>
              </w:rPr>
              <w:t>7-6</w:t>
            </w:r>
          </w:p>
        </w:tc>
        <w:tc>
          <w:tcPr>
            <w:tcW w:w="1444" w:type="dxa"/>
          </w:tcPr>
          <w:p w14:paraId="4E90CB7A" w14:textId="329D182D" w:rsidR="005B63FD" w:rsidRPr="00084FE9" w:rsidRDefault="00E35201" w:rsidP="00084FE9">
            <w:pPr>
              <w:spacing w:line="240" w:lineRule="auto"/>
              <w:jc w:val="center"/>
              <w:rPr>
                <w:sz w:val="24"/>
                <w:szCs w:val="24"/>
              </w:rPr>
            </w:pPr>
            <w:r w:rsidRPr="00084FE9">
              <w:rPr>
                <w:sz w:val="24"/>
                <w:szCs w:val="24"/>
              </w:rPr>
              <w:t>5-0</w:t>
            </w:r>
          </w:p>
        </w:tc>
      </w:tr>
      <w:tr w:rsidR="005B63FD" w:rsidRPr="00084FE9" w14:paraId="6EDC03DB" w14:textId="1E302A45" w:rsidTr="00D23FB3">
        <w:tc>
          <w:tcPr>
            <w:tcW w:w="670" w:type="dxa"/>
          </w:tcPr>
          <w:p w14:paraId="686D2558" w14:textId="5A4CEAA4" w:rsidR="005B63FD" w:rsidRPr="00084FE9" w:rsidRDefault="00E35201" w:rsidP="00084FE9">
            <w:pPr>
              <w:spacing w:line="240" w:lineRule="auto"/>
              <w:rPr>
                <w:sz w:val="24"/>
                <w:szCs w:val="24"/>
              </w:rPr>
            </w:pPr>
            <w:r w:rsidRPr="00084FE9">
              <w:rPr>
                <w:sz w:val="24"/>
                <w:szCs w:val="24"/>
              </w:rPr>
              <w:t>4.</w:t>
            </w:r>
          </w:p>
        </w:tc>
        <w:tc>
          <w:tcPr>
            <w:tcW w:w="3496" w:type="dxa"/>
          </w:tcPr>
          <w:p w14:paraId="2A123CA2" w14:textId="29980870" w:rsidR="00E35201" w:rsidRPr="00084FE9" w:rsidRDefault="00D23FB3" w:rsidP="00084FE9">
            <w:pPr>
              <w:spacing w:line="240" w:lineRule="auto"/>
              <w:rPr>
                <w:sz w:val="24"/>
                <w:szCs w:val="24"/>
              </w:rPr>
            </w:pPr>
            <w:r w:rsidRPr="00084FE9">
              <w:rPr>
                <w:sz w:val="24"/>
                <w:szCs w:val="24"/>
              </w:rPr>
              <w:t xml:space="preserve">Якість графічного </w:t>
            </w:r>
            <w:r w:rsidR="00E35201" w:rsidRPr="00084FE9">
              <w:rPr>
                <w:sz w:val="24"/>
                <w:szCs w:val="24"/>
              </w:rPr>
              <w:t xml:space="preserve">матеріалу </w:t>
            </w:r>
            <w:r w:rsidRPr="00084FE9">
              <w:rPr>
                <w:sz w:val="24"/>
                <w:szCs w:val="24"/>
              </w:rPr>
              <w:t>(блок-</w:t>
            </w:r>
            <w:r w:rsidR="00E35201" w:rsidRPr="00084FE9">
              <w:rPr>
                <w:sz w:val="24"/>
                <w:szCs w:val="24"/>
              </w:rPr>
              <w:t xml:space="preserve">схеми, таблиці, </w:t>
            </w:r>
          </w:p>
          <w:p w14:paraId="3E3E7E8E" w14:textId="4915CE46" w:rsidR="005B63FD" w:rsidRPr="00084FE9" w:rsidRDefault="00D23FB3" w:rsidP="00084FE9">
            <w:pPr>
              <w:spacing w:line="240" w:lineRule="auto"/>
              <w:rPr>
                <w:sz w:val="24"/>
                <w:szCs w:val="24"/>
              </w:rPr>
            </w:pPr>
            <w:r w:rsidRPr="00084FE9">
              <w:rPr>
                <w:sz w:val="24"/>
                <w:szCs w:val="24"/>
              </w:rPr>
              <w:t>Р</w:t>
            </w:r>
            <w:r w:rsidR="00E35201" w:rsidRPr="00084FE9">
              <w:rPr>
                <w:sz w:val="24"/>
                <w:szCs w:val="24"/>
              </w:rPr>
              <w:t>исунки</w:t>
            </w:r>
            <w:r w:rsidRPr="00084FE9">
              <w:rPr>
                <w:sz w:val="24"/>
                <w:szCs w:val="24"/>
              </w:rPr>
              <w:t>, алгоритмів</w:t>
            </w:r>
            <w:r w:rsidR="00E35201" w:rsidRPr="00084FE9">
              <w:rPr>
                <w:sz w:val="24"/>
                <w:szCs w:val="24"/>
              </w:rPr>
              <w:t>)</w:t>
            </w:r>
          </w:p>
        </w:tc>
        <w:tc>
          <w:tcPr>
            <w:tcW w:w="1259" w:type="dxa"/>
          </w:tcPr>
          <w:p w14:paraId="7E89E267" w14:textId="3C5BCB69" w:rsidR="005B63FD" w:rsidRPr="00084FE9" w:rsidRDefault="00E35201" w:rsidP="00084FE9">
            <w:pPr>
              <w:spacing w:line="240" w:lineRule="auto"/>
              <w:jc w:val="center"/>
              <w:rPr>
                <w:sz w:val="24"/>
                <w:szCs w:val="24"/>
              </w:rPr>
            </w:pPr>
            <w:r w:rsidRPr="00084FE9">
              <w:rPr>
                <w:sz w:val="24"/>
                <w:szCs w:val="24"/>
              </w:rPr>
              <w:t>10</w:t>
            </w:r>
          </w:p>
        </w:tc>
        <w:tc>
          <w:tcPr>
            <w:tcW w:w="1535" w:type="dxa"/>
          </w:tcPr>
          <w:p w14:paraId="0ABF7AF0" w14:textId="28974823" w:rsidR="005B63FD" w:rsidRPr="00084FE9" w:rsidRDefault="00E35201" w:rsidP="00084FE9">
            <w:pPr>
              <w:spacing w:line="240" w:lineRule="auto"/>
              <w:jc w:val="center"/>
              <w:rPr>
                <w:sz w:val="24"/>
                <w:szCs w:val="24"/>
              </w:rPr>
            </w:pPr>
            <w:r w:rsidRPr="00084FE9">
              <w:rPr>
                <w:sz w:val="24"/>
                <w:szCs w:val="24"/>
              </w:rPr>
              <w:t>10-9</w:t>
            </w:r>
          </w:p>
        </w:tc>
        <w:tc>
          <w:tcPr>
            <w:tcW w:w="1008" w:type="dxa"/>
          </w:tcPr>
          <w:p w14:paraId="6EE4AE63" w14:textId="0A77D4CE" w:rsidR="005B63FD" w:rsidRPr="00084FE9" w:rsidRDefault="00E35201" w:rsidP="00084FE9">
            <w:pPr>
              <w:spacing w:line="240" w:lineRule="auto"/>
              <w:jc w:val="center"/>
              <w:rPr>
                <w:sz w:val="24"/>
                <w:szCs w:val="24"/>
              </w:rPr>
            </w:pPr>
            <w:r w:rsidRPr="00084FE9">
              <w:rPr>
                <w:sz w:val="24"/>
                <w:szCs w:val="24"/>
              </w:rPr>
              <w:t>8-7,5</w:t>
            </w:r>
          </w:p>
        </w:tc>
        <w:tc>
          <w:tcPr>
            <w:tcW w:w="1008" w:type="dxa"/>
          </w:tcPr>
          <w:p w14:paraId="0EE4BE1C" w14:textId="322BA48D" w:rsidR="005B63FD" w:rsidRPr="00084FE9" w:rsidRDefault="00E35201" w:rsidP="00084FE9">
            <w:pPr>
              <w:spacing w:line="240" w:lineRule="auto"/>
              <w:jc w:val="center"/>
              <w:rPr>
                <w:sz w:val="24"/>
                <w:szCs w:val="24"/>
              </w:rPr>
            </w:pPr>
            <w:r w:rsidRPr="00084FE9">
              <w:rPr>
                <w:sz w:val="24"/>
                <w:szCs w:val="24"/>
              </w:rPr>
              <w:t>7-6</w:t>
            </w:r>
          </w:p>
        </w:tc>
        <w:tc>
          <w:tcPr>
            <w:tcW w:w="1444" w:type="dxa"/>
          </w:tcPr>
          <w:p w14:paraId="38D25576" w14:textId="4F547429" w:rsidR="005B63FD" w:rsidRPr="00084FE9" w:rsidRDefault="00E35201" w:rsidP="00084FE9">
            <w:pPr>
              <w:spacing w:line="240" w:lineRule="auto"/>
              <w:jc w:val="center"/>
              <w:rPr>
                <w:sz w:val="24"/>
                <w:szCs w:val="24"/>
              </w:rPr>
            </w:pPr>
            <w:r w:rsidRPr="00084FE9">
              <w:rPr>
                <w:sz w:val="24"/>
                <w:szCs w:val="24"/>
              </w:rPr>
              <w:t>5-0</w:t>
            </w:r>
          </w:p>
        </w:tc>
      </w:tr>
      <w:tr w:rsidR="005B63FD" w:rsidRPr="00084FE9" w14:paraId="1F152D8E" w14:textId="6145FF8E" w:rsidTr="00D23FB3">
        <w:tc>
          <w:tcPr>
            <w:tcW w:w="670" w:type="dxa"/>
          </w:tcPr>
          <w:p w14:paraId="098CCB05" w14:textId="6EEB4E37" w:rsidR="005B63FD" w:rsidRPr="00084FE9" w:rsidRDefault="00E35201" w:rsidP="00084FE9">
            <w:pPr>
              <w:spacing w:line="240" w:lineRule="auto"/>
              <w:rPr>
                <w:sz w:val="24"/>
                <w:szCs w:val="24"/>
              </w:rPr>
            </w:pPr>
            <w:r w:rsidRPr="00084FE9">
              <w:rPr>
                <w:sz w:val="24"/>
                <w:szCs w:val="24"/>
              </w:rPr>
              <w:t>5.</w:t>
            </w:r>
          </w:p>
        </w:tc>
        <w:tc>
          <w:tcPr>
            <w:tcW w:w="3496" w:type="dxa"/>
          </w:tcPr>
          <w:p w14:paraId="79552600" w14:textId="325149BF" w:rsidR="005B63FD" w:rsidRPr="00084FE9" w:rsidRDefault="00E35201" w:rsidP="00084FE9">
            <w:pPr>
              <w:spacing w:line="240" w:lineRule="auto"/>
              <w:jc w:val="both"/>
              <w:rPr>
                <w:sz w:val="24"/>
                <w:szCs w:val="24"/>
              </w:rPr>
            </w:pPr>
            <w:r w:rsidRPr="00084FE9">
              <w:rPr>
                <w:sz w:val="24"/>
                <w:szCs w:val="24"/>
              </w:rPr>
              <w:t xml:space="preserve">Відповідність курсової роботи </w:t>
            </w:r>
            <w:r w:rsidR="00D23FB3" w:rsidRPr="00084FE9">
              <w:rPr>
                <w:sz w:val="24"/>
                <w:szCs w:val="24"/>
              </w:rPr>
              <w:t xml:space="preserve"> </w:t>
            </w:r>
            <w:r w:rsidRPr="00084FE9">
              <w:rPr>
                <w:sz w:val="24"/>
                <w:szCs w:val="24"/>
              </w:rPr>
              <w:t xml:space="preserve">вимогам оформлення та </w:t>
            </w:r>
            <w:r w:rsidR="00D23FB3" w:rsidRPr="00084FE9">
              <w:rPr>
                <w:sz w:val="24"/>
                <w:szCs w:val="24"/>
              </w:rPr>
              <w:t xml:space="preserve">нормативним </w:t>
            </w:r>
            <w:r w:rsidRPr="00084FE9">
              <w:rPr>
                <w:sz w:val="24"/>
                <w:szCs w:val="24"/>
              </w:rPr>
              <w:t>документам.</w:t>
            </w:r>
          </w:p>
        </w:tc>
        <w:tc>
          <w:tcPr>
            <w:tcW w:w="1259" w:type="dxa"/>
          </w:tcPr>
          <w:p w14:paraId="529FCE20" w14:textId="54247636" w:rsidR="005B63FD" w:rsidRPr="00084FE9" w:rsidRDefault="00E35201" w:rsidP="00084FE9">
            <w:pPr>
              <w:spacing w:line="240" w:lineRule="auto"/>
              <w:jc w:val="center"/>
              <w:rPr>
                <w:sz w:val="24"/>
                <w:szCs w:val="24"/>
              </w:rPr>
            </w:pPr>
            <w:r w:rsidRPr="00084FE9">
              <w:rPr>
                <w:sz w:val="24"/>
                <w:szCs w:val="24"/>
              </w:rPr>
              <w:t>10</w:t>
            </w:r>
          </w:p>
        </w:tc>
        <w:tc>
          <w:tcPr>
            <w:tcW w:w="1535" w:type="dxa"/>
          </w:tcPr>
          <w:p w14:paraId="57B392D7" w14:textId="15D7D48E" w:rsidR="005B63FD" w:rsidRPr="00084FE9" w:rsidRDefault="00E35201" w:rsidP="00084FE9">
            <w:pPr>
              <w:spacing w:line="240" w:lineRule="auto"/>
              <w:jc w:val="center"/>
              <w:rPr>
                <w:sz w:val="24"/>
                <w:szCs w:val="24"/>
              </w:rPr>
            </w:pPr>
            <w:r w:rsidRPr="00084FE9">
              <w:rPr>
                <w:sz w:val="24"/>
                <w:szCs w:val="24"/>
              </w:rPr>
              <w:t>10-9</w:t>
            </w:r>
          </w:p>
        </w:tc>
        <w:tc>
          <w:tcPr>
            <w:tcW w:w="1008" w:type="dxa"/>
          </w:tcPr>
          <w:p w14:paraId="36FB3C7C" w14:textId="372BFEAD" w:rsidR="005B63FD" w:rsidRPr="00084FE9" w:rsidRDefault="00E35201" w:rsidP="00084FE9">
            <w:pPr>
              <w:spacing w:line="240" w:lineRule="auto"/>
              <w:jc w:val="center"/>
              <w:rPr>
                <w:sz w:val="24"/>
                <w:szCs w:val="24"/>
              </w:rPr>
            </w:pPr>
            <w:r w:rsidRPr="00084FE9">
              <w:rPr>
                <w:sz w:val="24"/>
                <w:szCs w:val="24"/>
              </w:rPr>
              <w:t>8-7,5</w:t>
            </w:r>
          </w:p>
        </w:tc>
        <w:tc>
          <w:tcPr>
            <w:tcW w:w="1008" w:type="dxa"/>
          </w:tcPr>
          <w:p w14:paraId="6C1F9229" w14:textId="2DD5F54F" w:rsidR="005B63FD" w:rsidRPr="00084FE9" w:rsidRDefault="00E35201" w:rsidP="00084FE9">
            <w:pPr>
              <w:spacing w:line="240" w:lineRule="auto"/>
              <w:jc w:val="center"/>
              <w:rPr>
                <w:sz w:val="24"/>
                <w:szCs w:val="24"/>
              </w:rPr>
            </w:pPr>
            <w:r w:rsidRPr="00084FE9">
              <w:rPr>
                <w:sz w:val="24"/>
                <w:szCs w:val="24"/>
              </w:rPr>
              <w:t>7-6</w:t>
            </w:r>
          </w:p>
        </w:tc>
        <w:tc>
          <w:tcPr>
            <w:tcW w:w="1444" w:type="dxa"/>
          </w:tcPr>
          <w:p w14:paraId="5569C433" w14:textId="0430B5F7" w:rsidR="005B63FD" w:rsidRPr="00084FE9" w:rsidRDefault="00E35201" w:rsidP="00084FE9">
            <w:pPr>
              <w:spacing w:line="240" w:lineRule="auto"/>
              <w:jc w:val="center"/>
              <w:rPr>
                <w:sz w:val="24"/>
                <w:szCs w:val="24"/>
              </w:rPr>
            </w:pPr>
            <w:r w:rsidRPr="00084FE9">
              <w:rPr>
                <w:sz w:val="24"/>
                <w:szCs w:val="24"/>
              </w:rPr>
              <w:t>5-0</w:t>
            </w:r>
          </w:p>
        </w:tc>
      </w:tr>
      <w:tr w:rsidR="005B63FD" w:rsidRPr="00084FE9" w14:paraId="0AC7F710" w14:textId="726A1131" w:rsidTr="00D23FB3">
        <w:tc>
          <w:tcPr>
            <w:tcW w:w="670" w:type="dxa"/>
          </w:tcPr>
          <w:p w14:paraId="0A816633" w14:textId="5BC1652C" w:rsidR="005B63FD" w:rsidRPr="00084FE9" w:rsidRDefault="00E35201" w:rsidP="00084FE9">
            <w:pPr>
              <w:spacing w:line="240" w:lineRule="auto"/>
              <w:rPr>
                <w:sz w:val="24"/>
                <w:szCs w:val="24"/>
              </w:rPr>
            </w:pPr>
            <w:r w:rsidRPr="00084FE9">
              <w:rPr>
                <w:sz w:val="24"/>
                <w:szCs w:val="24"/>
              </w:rPr>
              <w:t>6.</w:t>
            </w:r>
          </w:p>
        </w:tc>
        <w:tc>
          <w:tcPr>
            <w:tcW w:w="3496" w:type="dxa"/>
          </w:tcPr>
          <w:p w14:paraId="15DDA36D" w14:textId="77777777" w:rsidR="00E35201" w:rsidRPr="00084FE9" w:rsidRDefault="00E35201" w:rsidP="00084FE9">
            <w:pPr>
              <w:spacing w:line="240" w:lineRule="auto"/>
              <w:rPr>
                <w:sz w:val="24"/>
                <w:szCs w:val="24"/>
              </w:rPr>
            </w:pPr>
            <w:r w:rsidRPr="00084FE9">
              <w:rPr>
                <w:sz w:val="24"/>
                <w:szCs w:val="24"/>
              </w:rPr>
              <w:t xml:space="preserve">Ступінь володіння теоретичним </w:t>
            </w:r>
          </w:p>
          <w:p w14:paraId="72D35B7F" w14:textId="77777777" w:rsidR="00E35201" w:rsidRPr="00084FE9" w:rsidRDefault="00E35201" w:rsidP="00084FE9">
            <w:pPr>
              <w:spacing w:line="240" w:lineRule="auto"/>
              <w:rPr>
                <w:sz w:val="24"/>
                <w:szCs w:val="24"/>
              </w:rPr>
            </w:pPr>
            <w:r w:rsidRPr="00084FE9">
              <w:rPr>
                <w:sz w:val="24"/>
                <w:szCs w:val="24"/>
              </w:rPr>
              <w:t xml:space="preserve">матеріалом і методикою </w:t>
            </w:r>
          </w:p>
          <w:p w14:paraId="213A5C31" w14:textId="316A06BE" w:rsidR="005B63FD" w:rsidRPr="00084FE9" w:rsidRDefault="00E35201" w:rsidP="00084FE9">
            <w:pPr>
              <w:spacing w:line="240" w:lineRule="auto"/>
              <w:rPr>
                <w:sz w:val="24"/>
                <w:szCs w:val="24"/>
              </w:rPr>
            </w:pPr>
            <w:r w:rsidRPr="00084FE9">
              <w:rPr>
                <w:sz w:val="24"/>
                <w:szCs w:val="24"/>
              </w:rPr>
              <w:t>розв’язання завдання</w:t>
            </w:r>
          </w:p>
        </w:tc>
        <w:tc>
          <w:tcPr>
            <w:tcW w:w="1259" w:type="dxa"/>
          </w:tcPr>
          <w:p w14:paraId="56EF76FA" w14:textId="4B9182F6" w:rsidR="005B63FD" w:rsidRPr="00084FE9" w:rsidRDefault="00E35201" w:rsidP="00084FE9">
            <w:pPr>
              <w:spacing w:line="240" w:lineRule="auto"/>
              <w:rPr>
                <w:sz w:val="24"/>
                <w:szCs w:val="24"/>
              </w:rPr>
            </w:pPr>
            <w:r w:rsidRPr="00084FE9">
              <w:rPr>
                <w:sz w:val="24"/>
                <w:szCs w:val="24"/>
              </w:rPr>
              <w:t>20</w:t>
            </w:r>
          </w:p>
        </w:tc>
        <w:tc>
          <w:tcPr>
            <w:tcW w:w="1535" w:type="dxa"/>
          </w:tcPr>
          <w:p w14:paraId="3BB430FC" w14:textId="2859EC56" w:rsidR="005B63FD" w:rsidRPr="00084FE9" w:rsidRDefault="00E35201" w:rsidP="00084FE9">
            <w:pPr>
              <w:spacing w:line="240" w:lineRule="auto"/>
              <w:rPr>
                <w:sz w:val="24"/>
                <w:szCs w:val="24"/>
              </w:rPr>
            </w:pPr>
            <w:r w:rsidRPr="00084FE9">
              <w:rPr>
                <w:sz w:val="24"/>
                <w:szCs w:val="24"/>
              </w:rPr>
              <w:t>20-18</w:t>
            </w:r>
          </w:p>
        </w:tc>
        <w:tc>
          <w:tcPr>
            <w:tcW w:w="1008" w:type="dxa"/>
          </w:tcPr>
          <w:p w14:paraId="7659309E" w14:textId="1CCC7856" w:rsidR="005B63FD" w:rsidRPr="00084FE9" w:rsidRDefault="00E35201" w:rsidP="00084FE9">
            <w:pPr>
              <w:spacing w:line="240" w:lineRule="auto"/>
              <w:rPr>
                <w:sz w:val="24"/>
                <w:szCs w:val="24"/>
              </w:rPr>
            </w:pPr>
            <w:r w:rsidRPr="00084FE9">
              <w:rPr>
                <w:sz w:val="24"/>
                <w:szCs w:val="24"/>
              </w:rPr>
              <w:t>17-15</w:t>
            </w:r>
          </w:p>
        </w:tc>
        <w:tc>
          <w:tcPr>
            <w:tcW w:w="1008" w:type="dxa"/>
          </w:tcPr>
          <w:p w14:paraId="046EBC98" w14:textId="6B312D97" w:rsidR="005B63FD" w:rsidRPr="00084FE9" w:rsidRDefault="00E35201" w:rsidP="00084FE9">
            <w:pPr>
              <w:spacing w:line="240" w:lineRule="auto"/>
              <w:rPr>
                <w:sz w:val="24"/>
                <w:szCs w:val="24"/>
              </w:rPr>
            </w:pPr>
            <w:r w:rsidRPr="00084FE9">
              <w:rPr>
                <w:sz w:val="24"/>
                <w:szCs w:val="24"/>
              </w:rPr>
              <w:t>14-12</w:t>
            </w:r>
          </w:p>
        </w:tc>
        <w:tc>
          <w:tcPr>
            <w:tcW w:w="1444" w:type="dxa"/>
          </w:tcPr>
          <w:p w14:paraId="6A22866D" w14:textId="58AEFC74" w:rsidR="005B63FD" w:rsidRPr="00084FE9" w:rsidRDefault="00E35201" w:rsidP="00084FE9">
            <w:pPr>
              <w:spacing w:line="240" w:lineRule="auto"/>
              <w:rPr>
                <w:sz w:val="24"/>
                <w:szCs w:val="24"/>
              </w:rPr>
            </w:pPr>
            <w:r w:rsidRPr="00084FE9">
              <w:rPr>
                <w:sz w:val="24"/>
                <w:szCs w:val="24"/>
              </w:rPr>
              <w:t>11-0</w:t>
            </w:r>
          </w:p>
        </w:tc>
      </w:tr>
      <w:tr w:rsidR="005B63FD" w:rsidRPr="00084FE9" w14:paraId="37A52B8A" w14:textId="0D8478E5" w:rsidTr="00084FE9">
        <w:trPr>
          <w:trHeight w:val="973"/>
        </w:trPr>
        <w:tc>
          <w:tcPr>
            <w:tcW w:w="670" w:type="dxa"/>
          </w:tcPr>
          <w:p w14:paraId="345DC72D" w14:textId="25533BC7" w:rsidR="005B63FD" w:rsidRPr="00084FE9" w:rsidRDefault="00E35201" w:rsidP="00084FE9">
            <w:pPr>
              <w:spacing w:line="240" w:lineRule="auto"/>
              <w:rPr>
                <w:sz w:val="24"/>
                <w:szCs w:val="24"/>
              </w:rPr>
            </w:pPr>
            <w:r w:rsidRPr="00084FE9">
              <w:rPr>
                <w:sz w:val="24"/>
                <w:szCs w:val="24"/>
              </w:rPr>
              <w:t>7.</w:t>
            </w:r>
          </w:p>
        </w:tc>
        <w:tc>
          <w:tcPr>
            <w:tcW w:w="3496" w:type="dxa"/>
          </w:tcPr>
          <w:p w14:paraId="2FB3547A" w14:textId="7386EDAA" w:rsidR="00E35201" w:rsidRPr="00084FE9" w:rsidRDefault="00E35201" w:rsidP="00084FE9">
            <w:pPr>
              <w:spacing w:line="240" w:lineRule="auto"/>
              <w:jc w:val="both"/>
              <w:rPr>
                <w:sz w:val="24"/>
                <w:szCs w:val="24"/>
              </w:rPr>
            </w:pPr>
            <w:r w:rsidRPr="00084FE9">
              <w:rPr>
                <w:sz w:val="24"/>
                <w:szCs w:val="24"/>
              </w:rPr>
              <w:t xml:space="preserve">Обґрунтування власної думки, логічність та предметність </w:t>
            </w:r>
          </w:p>
          <w:p w14:paraId="0CAEE331" w14:textId="1897F64C" w:rsidR="00E35201" w:rsidRPr="00084FE9" w:rsidRDefault="00E35201" w:rsidP="00084FE9">
            <w:pPr>
              <w:spacing w:line="240" w:lineRule="auto"/>
              <w:rPr>
                <w:sz w:val="24"/>
                <w:szCs w:val="24"/>
              </w:rPr>
            </w:pPr>
            <w:r w:rsidRPr="00084FE9">
              <w:rPr>
                <w:sz w:val="24"/>
                <w:szCs w:val="24"/>
              </w:rPr>
              <w:t>висновків</w:t>
            </w:r>
          </w:p>
        </w:tc>
        <w:tc>
          <w:tcPr>
            <w:tcW w:w="1259" w:type="dxa"/>
          </w:tcPr>
          <w:p w14:paraId="2C4E7A1C" w14:textId="162E87E0" w:rsidR="005B63FD" w:rsidRPr="00084FE9" w:rsidRDefault="00E35201" w:rsidP="00084FE9">
            <w:pPr>
              <w:spacing w:line="240" w:lineRule="auto"/>
              <w:rPr>
                <w:sz w:val="24"/>
                <w:szCs w:val="24"/>
              </w:rPr>
            </w:pPr>
            <w:r w:rsidRPr="00084FE9">
              <w:rPr>
                <w:sz w:val="24"/>
                <w:szCs w:val="24"/>
              </w:rPr>
              <w:t>10</w:t>
            </w:r>
          </w:p>
        </w:tc>
        <w:tc>
          <w:tcPr>
            <w:tcW w:w="1535" w:type="dxa"/>
          </w:tcPr>
          <w:p w14:paraId="59AF5D8F" w14:textId="121F5BEB" w:rsidR="005B63FD" w:rsidRPr="00084FE9" w:rsidRDefault="00E35201" w:rsidP="00084FE9">
            <w:pPr>
              <w:spacing w:line="240" w:lineRule="auto"/>
              <w:rPr>
                <w:sz w:val="24"/>
                <w:szCs w:val="24"/>
              </w:rPr>
            </w:pPr>
            <w:r w:rsidRPr="00084FE9">
              <w:rPr>
                <w:sz w:val="24"/>
                <w:szCs w:val="24"/>
              </w:rPr>
              <w:t>10-9</w:t>
            </w:r>
          </w:p>
        </w:tc>
        <w:tc>
          <w:tcPr>
            <w:tcW w:w="1008" w:type="dxa"/>
          </w:tcPr>
          <w:p w14:paraId="6D922871" w14:textId="42D88B81" w:rsidR="005B63FD" w:rsidRPr="00084FE9" w:rsidRDefault="00E35201" w:rsidP="00084FE9">
            <w:pPr>
              <w:spacing w:line="240" w:lineRule="auto"/>
              <w:rPr>
                <w:sz w:val="24"/>
                <w:szCs w:val="24"/>
              </w:rPr>
            </w:pPr>
            <w:r w:rsidRPr="00084FE9">
              <w:rPr>
                <w:sz w:val="24"/>
                <w:szCs w:val="24"/>
              </w:rPr>
              <w:t>8-7,5</w:t>
            </w:r>
          </w:p>
        </w:tc>
        <w:tc>
          <w:tcPr>
            <w:tcW w:w="1008" w:type="dxa"/>
          </w:tcPr>
          <w:p w14:paraId="5FF11D4B" w14:textId="086CA816" w:rsidR="005B63FD" w:rsidRPr="00084FE9" w:rsidRDefault="00E35201" w:rsidP="00084FE9">
            <w:pPr>
              <w:spacing w:line="240" w:lineRule="auto"/>
              <w:rPr>
                <w:sz w:val="24"/>
                <w:szCs w:val="24"/>
              </w:rPr>
            </w:pPr>
            <w:r w:rsidRPr="00084FE9">
              <w:rPr>
                <w:sz w:val="24"/>
                <w:szCs w:val="24"/>
              </w:rPr>
              <w:t>7-6</w:t>
            </w:r>
          </w:p>
        </w:tc>
        <w:tc>
          <w:tcPr>
            <w:tcW w:w="1444" w:type="dxa"/>
          </w:tcPr>
          <w:p w14:paraId="2E1E9E18" w14:textId="4B790DC3" w:rsidR="005B63FD" w:rsidRPr="00084FE9" w:rsidRDefault="00E35201" w:rsidP="00084FE9">
            <w:pPr>
              <w:spacing w:line="240" w:lineRule="auto"/>
              <w:rPr>
                <w:sz w:val="24"/>
                <w:szCs w:val="24"/>
              </w:rPr>
            </w:pPr>
            <w:r w:rsidRPr="00084FE9">
              <w:rPr>
                <w:sz w:val="24"/>
                <w:szCs w:val="24"/>
              </w:rPr>
              <w:t>5-0</w:t>
            </w:r>
          </w:p>
        </w:tc>
      </w:tr>
      <w:tr w:rsidR="00E35201" w:rsidRPr="00084FE9" w14:paraId="4791FF8D" w14:textId="77777777" w:rsidTr="00D23FB3">
        <w:trPr>
          <w:trHeight w:val="360"/>
        </w:trPr>
        <w:tc>
          <w:tcPr>
            <w:tcW w:w="670" w:type="dxa"/>
          </w:tcPr>
          <w:p w14:paraId="41D21E63" w14:textId="18D0717E" w:rsidR="00E35201" w:rsidRPr="00084FE9" w:rsidRDefault="00E35201" w:rsidP="00084FE9">
            <w:pPr>
              <w:spacing w:line="240" w:lineRule="auto"/>
              <w:rPr>
                <w:sz w:val="24"/>
                <w:szCs w:val="24"/>
              </w:rPr>
            </w:pPr>
            <w:r w:rsidRPr="00084FE9">
              <w:rPr>
                <w:sz w:val="24"/>
                <w:szCs w:val="24"/>
              </w:rPr>
              <w:t>8.</w:t>
            </w:r>
          </w:p>
        </w:tc>
        <w:tc>
          <w:tcPr>
            <w:tcW w:w="3496" w:type="dxa"/>
          </w:tcPr>
          <w:p w14:paraId="34E4A098" w14:textId="3929E0F7" w:rsidR="00E35201" w:rsidRPr="00084FE9" w:rsidRDefault="00E35201" w:rsidP="00084FE9">
            <w:pPr>
              <w:spacing w:line="240" w:lineRule="auto"/>
              <w:rPr>
                <w:sz w:val="24"/>
                <w:szCs w:val="24"/>
              </w:rPr>
            </w:pPr>
            <w:r w:rsidRPr="00084FE9">
              <w:rPr>
                <w:sz w:val="24"/>
                <w:szCs w:val="24"/>
              </w:rPr>
              <w:t>Якість доповіді та презентації</w:t>
            </w:r>
          </w:p>
        </w:tc>
        <w:tc>
          <w:tcPr>
            <w:tcW w:w="1259" w:type="dxa"/>
          </w:tcPr>
          <w:p w14:paraId="41F1BEE3" w14:textId="16A8399A" w:rsidR="00E35201" w:rsidRPr="00084FE9" w:rsidRDefault="00E35201" w:rsidP="00084FE9">
            <w:pPr>
              <w:spacing w:line="240" w:lineRule="auto"/>
              <w:jc w:val="center"/>
              <w:rPr>
                <w:sz w:val="24"/>
                <w:szCs w:val="24"/>
              </w:rPr>
            </w:pPr>
            <w:r w:rsidRPr="00084FE9">
              <w:rPr>
                <w:sz w:val="24"/>
                <w:szCs w:val="24"/>
              </w:rPr>
              <w:t>10</w:t>
            </w:r>
          </w:p>
        </w:tc>
        <w:tc>
          <w:tcPr>
            <w:tcW w:w="1535" w:type="dxa"/>
          </w:tcPr>
          <w:p w14:paraId="7234D1DE" w14:textId="4EB68291" w:rsidR="00E35201" w:rsidRPr="00084FE9" w:rsidRDefault="00E35201" w:rsidP="00084FE9">
            <w:pPr>
              <w:spacing w:line="240" w:lineRule="auto"/>
              <w:jc w:val="center"/>
              <w:rPr>
                <w:sz w:val="24"/>
                <w:szCs w:val="24"/>
              </w:rPr>
            </w:pPr>
            <w:r w:rsidRPr="00084FE9">
              <w:rPr>
                <w:sz w:val="24"/>
                <w:szCs w:val="24"/>
              </w:rPr>
              <w:t>10-9</w:t>
            </w:r>
          </w:p>
        </w:tc>
        <w:tc>
          <w:tcPr>
            <w:tcW w:w="1008" w:type="dxa"/>
          </w:tcPr>
          <w:p w14:paraId="6F6435D2" w14:textId="1C67BA57" w:rsidR="00E35201" w:rsidRPr="00084FE9" w:rsidRDefault="00E35201" w:rsidP="00084FE9">
            <w:pPr>
              <w:spacing w:line="240" w:lineRule="auto"/>
              <w:jc w:val="center"/>
              <w:rPr>
                <w:sz w:val="24"/>
                <w:szCs w:val="24"/>
              </w:rPr>
            </w:pPr>
            <w:r w:rsidRPr="00084FE9">
              <w:rPr>
                <w:sz w:val="24"/>
                <w:szCs w:val="24"/>
              </w:rPr>
              <w:t>8-7,5</w:t>
            </w:r>
          </w:p>
        </w:tc>
        <w:tc>
          <w:tcPr>
            <w:tcW w:w="1008" w:type="dxa"/>
          </w:tcPr>
          <w:p w14:paraId="7271A303" w14:textId="52645320" w:rsidR="00E35201" w:rsidRPr="00084FE9" w:rsidRDefault="00E35201" w:rsidP="00084FE9">
            <w:pPr>
              <w:spacing w:line="240" w:lineRule="auto"/>
              <w:jc w:val="center"/>
              <w:rPr>
                <w:sz w:val="24"/>
                <w:szCs w:val="24"/>
              </w:rPr>
            </w:pPr>
            <w:r w:rsidRPr="00084FE9">
              <w:rPr>
                <w:sz w:val="24"/>
                <w:szCs w:val="24"/>
              </w:rPr>
              <w:t>7-6</w:t>
            </w:r>
          </w:p>
        </w:tc>
        <w:tc>
          <w:tcPr>
            <w:tcW w:w="1444" w:type="dxa"/>
          </w:tcPr>
          <w:p w14:paraId="0C878F52" w14:textId="6DD5E351" w:rsidR="00E35201" w:rsidRPr="00084FE9" w:rsidRDefault="00E35201" w:rsidP="00084FE9">
            <w:pPr>
              <w:spacing w:line="240" w:lineRule="auto"/>
              <w:jc w:val="center"/>
              <w:rPr>
                <w:sz w:val="24"/>
                <w:szCs w:val="24"/>
              </w:rPr>
            </w:pPr>
            <w:r w:rsidRPr="00084FE9">
              <w:rPr>
                <w:sz w:val="24"/>
                <w:szCs w:val="24"/>
              </w:rPr>
              <w:t>5-0</w:t>
            </w:r>
          </w:p>
        </w:tc>
      </w:tr>
    </w:tbl>
    <w:p w14:paraId="4ACB81E4" w14:textId="77777777" w:rsidR="005B63FD" w:rsidRDefault="005B63FD" w:rsidP="005B63FD"/>
    <w:p w14:paraId="48958E0F" w14:textId="77777777" w:rsidR="008E3F30" w:rsidRPr="009160A0" w:rsidRDefault="008E3F30" w:rsidP="00D23FB3">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29"/>
        <w:gridCol w:w="5208"/>
      </w:tblGrid>
      <w:tr w:rsidR="008E3F30" w:rsidRPr="00084FE9" w14:paraId="581579D3" w14:textId="77777777" w:rsidTr="00D23FB3">
        <w:tc>
          <w:tcPr>
            <w:tcW w:w="4962" w:type="dxa"/>
          </w:tcPr>
          <w:p w14:paraId="2C77BBBA" w14:textId="77777777" w:rsidR="008E3F30" w:rsidRPr="00084FE9" w:rsidRDefault="008E3F30" w:rsidP="002A5943">
            <w:pPr>
              <w:widowControl w:val="0"/>
              <w:autoSpaceDE w:val="0"/>
              <w:autoSpaceDN w:val="0"/>
              <w:adjustRightInd w:val="0"/>
              <w:spacing w:line="240" w:lineRule="auto"/>
              <w:jc w:val="center"/>
              <w:rPr>
                <w:rFonts w:eastAsia="Times New Roman"/>
                <w:i/>
                <w:sz w:val="24"/>
                <w:szCs w:val="24"/>
                <w:lang w:eastAsia="uk-UA"/>
              </w:rPr>
            </w:pPr>
            <w:r w:rsidRPr="00084FE9">
              <w:rPr>
                <w:rFonts w:eastAsia="Times New Roman"/>
                <w:i/>
                <w:sz w:val="24"/>
                <w:szCs w:val="24"/>
                <w:lang w:eastAsia="uk-UA"/>
              </w:rPr>
              <w:t>Кількість балів</w:t>
            </w:r>
          </w:p>
        </w:tc>
        <w:tc>
          <w:tcPr>
            <w:tcW w:w="5244" w:type="dxa"/>
          </w:tcPr>
          <w:p w14:paraId="0869A617" w14:textId="77777777" w:rsidR="008E3F30" w:rsidRPr="00084FE9" w:rsidRDefault="008E3F30" w:rsidP="002A5943">
            <w:pPr>
              <w:autoSpaceDE w:val="0"/>
              <w:autoSpaceDN w:val="0"/>
              <w:adjustRightInd w:val="0"/>
              <w:spacing w:line="240" w:lineRule="auto"/>
              <w:jc w:val="center"/>
              <w:rPr>
                <w:i/>
                <w:sz w:val="24"/>
                <w:szCs w:val="24"/>
              </w:rPr>
            </w:pPr>
            <w:r w:rsidRPr="00084FE9">
              <w:rPr>
                <w:i/>
                <w:sz w:val="24"/>
                <w:szCs w:val="24"/>
              </w:rPr>
              <w:t>Оцінка</w:t>
            </w:r>
          </w:p>
        </w:tc>
      </w:tr>
      <w:tr w:rsidR="008E3F30" w:rsidRPr="00084FE9" w14:paraId="4D7EF6FB" w14:textId="77777777" w:rsidTr="00D23FB3">
        <w:tc>
          <w:tcPr>
            <w:tcW w:w="4962" w:type="dxa"/>
          </w:tcPr>
          <w:p w14:paraId="4AEF79B4"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100-95</w:t>
            </w:r>
          </w:p>
        </w:tc>
        <w:tc>
          <w:tcPr>
            <w:tcW w:w="5244" w:type="dxa"/>
            <w:vAlign w:val="center"/>
          </w:tcPr>
          <w:p w14:paraId="601CD75D"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Відмінно</w:t>
            </w:r>
          </w:p>
        </w:tc>
      </w:tr>
      <w:tr w:rsidR="008E3F30" w:rsidRPr="00084FE9" w14:paraId="142D7468" w14:textId="77777777" w:rsidTr="00D23FB3">
        <w:tc>
          <w:tcPr>
            <w:tcW w:w="4962" w:type="dxa"/>
          </w:tcPr>
          <w:p w14:paraId="1AD5E01D"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94-85</w:t>
            </w:r>
          </w:p>
        </w:tc>
        <w:tc>
          <w:tcPr>
            <w:tcW w:w="5244" w:type="dxa"/>
            <w:vAlign w:val="center"/>
          </w:tcPr>
          <w:p w14:paraId="1A0385B7"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Дуже добре</w:t>
            </w:r>
          </w:p>
        </w:tc>
      </w:tr>
      <w:tr w:rsidR="008E3F30" w:rsidRPr="00084FE9" w14:paraId="68F541B6" w14:textId="77777777" w:rsidTr="00D23FB3">
        <w:tc>
          <w:tcPr>
            <w:tcW w:w="4962" w:type="dxa"/>
          </w:tcPr>
          <w:p w14:paraId="2ED772BA"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84-75</w:t>
            </w:r>
          </w:p>
        </w:tc>
        <w:tc>
          <w:tcPr>
            <w:tcW w:w="5244" w:type="dxa"/>
            <w:vAlign w:val="center"/>
          </w:tcPr>
          <w:p w14:paraId="1A592536"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Добре</w:t>
            </w:r>
          </w:p>
        </w:tc>
      </w:tr>
      <w:tr w:rsidR="008E3F30" w:rsidRPr="00084FE9" w14:paraId="190DA747" w14:textId="77777777" w:rsidTr="00D23FB3">
        <w:tc>
          <w:tcPr>
            <w:tcW w:w="4962" w:type="dxa"/>
          </w:tcPr>
          <w:p w14:paraId="23E6CCB1"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74-65</w:t>
            </w:r>
          </w:p>
        </w:tc>
        <w:tc>
          <w:tcPr>
            <w:tcW w:w="5244" w:type="dxa"/>
            <w:vAlign w:val="center"/>
          </w:tcPr>
          <w:p w14:paraId="68477984"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Задовільно</w:t>
            </w:r>
          </w:p>
        </w:tc>
      </w:tr>
      <w:tr w:rsidR="008E3F30" w:rsidRPr="00084FE9" w14:paraId="1425B22D" w14:textId="77777777" w:rsidTr="00D23FB3">
        <w:tc>
          <w:tcPr>
            <w:tcW w:w="4962" w:type="dxa"/>
          </w:tcPr>
          <w:p w14:paraId="3BD71EF8"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64-60</w:t>
            </w:r>
          </w:p>
        </w:tc>
        <w:tc>
          <w:tcPr>
            <w:tcW w:w="5244" w:type="dxa"/>
            <w:vAlign w:val="center"/>
          </w:tcPr>
          <w:p w14:paraId="46CBD135"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Достатньо</w:t>
            </w:r>
          </w:p>
        </w:tc>
      </w:tr>
      <w:tr w:rsidR="008E3F30" w:rsidRPr="00084FE9" w14:paraId="09F7D40E" w14:textId="77777777" w:rsidTr="00D23FB3">
        <w:tc>
          <w:tcPr>
            <w:tcW w:w="4962" w:type="dxa"/>
          </w:tcPr>
          <w:p w14:paraId="05312C9C" w14:textId="77777777" w:rsidR="008E3F30" w:rsidRPr="00084FE9" w:rsidRDefault="008E3F30" w:rsidP="002A5943">
            <w:pPr>
              <w:widowControl w:val="0"/>
              <w:autoSpaceDE w:val="0"/>
              <w:autoSpaceDN w:val="0"/>
              <w:adjustRightInd w:val="0"/>
              <w:spacing w:line="240" w:lineRule="auto"/>
              <w:jc w:val="center"/>
              <w:rPr>
                <w:rFonts w:eastAsia="Times New Roman"/>
                <w:sz w:val="24"/>
                <w:szCs w:val="24"/>
                <w:lang w:eastAsia="uk-UA"/>
              </w:rPr>
            </w:pPr>
            <w:r w:rsidRPr="00084FE9">
              <w:rPr>
                <w:rFonts w:eastAsia="Times New Roman"/>
                <w:sz w:val="24"/>
                <w:szCs w:val="24"/>
                <w:lang w:eastAsia="uk-UA"/>
              </w:rPr>
              <w:t>Менше 60</w:t>
            </w:r>
          </w:p>
        </w:tc>
        <w:tc>
          <w:tcPr>
            <w:tcW w:w="5244" w:type="dxa"/>
            <w:vAlign w:val="center"/>
          </w:tcPr>
          <w:p w14:paraId="4A89225B"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Незадовільно</w:t>
            </w:r>
          </w:p>
        </w:tc>
      </w:tr>
      <w:tr w:rsidR="008E3F30" w:rsidRPr="00084FE9" w14:paraId="12263664" w14:textId="77777777" w:rsidTr="00084FE9">
        <w:trPr>
          <w:trHeight w:val="450"/>
        </w:trPr>
        <w:tc>
          <w:tcPr>
            <w:tcW w:w="4962" w:type="dxa"/>
            <w:vAlign w:val="center"/>
          </w:tcPr>
          <w:p w14:paraId="2BDB2448"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Не виконані умови допуску</w:t>
            </w:r>
          </w:p>
          <w:p w14:paraId="038ECC25" w14:textId="03BAE21D" w:rsidR="00D23FB3" w:rsidRPr="00084FE9" w:rsidRDefault="00D23FB3" w:rsidP="00D23FB3">
            <w:pPr>
              <w:autoSpaceDE w:val="0"/>
              <w:autoSpaceDN w:val="0"/>
              <w:adjustRightInd w:val="0"/>
              <w:spacing w:line="240" w:lineRule="auto"/>
              <w:jc w:val="center"/>
              <w:rPr>
                <w:sz w:val="24"/>
                <w:szCs w:val="24"/>
              </w:rPr>
            </w:pPr>
          </w:p>
        </w:tc>
        <w:tc>
          <w:tcPr>
            <w:tcW w:w="5244" w:type="dxa"/>
            <w:vAlign w:val="center"/>
          </w:tcPr>
          <w:p w14:paraId="183A5D9E" w14:textId="77777777" w:rsidR="008E3F30" w:rsidRPr="00084FE9" w:rsidRDefault="008E3F30" w:rsidP="002A5943">
            <w:pPr>
              <w:autoSpaceDE w:val="0"/>
              <w:autoSpaceDN w:val="0"/>
              <w:adjustRightInd w:val="0"/>
              <w:spacing w:line="240" w:lineRule="auto"/>
              <w:jc w:val="center"/>
              <w:rPr>
                <w:sz w:val="24"/>
                <w:szCs w:val="24"/>
              </w:rPr>
            </w:pPr>
            <w:r w:rsidRPr="00084FE9">
              <w:rPr>
                <w:sz w:val="24"/>
                <w:szCs w:val="24"/>
              </w:rPr>
              <w:t>Не допущено</w:t>
            </w:r>
          </w:p>
        </w:tc>
      </w:tr>
      <w:tr w:rsidR="00D23FB3" w:rsidRPr="00084FE9" w14:paraId="44E210A7" w14:textId="77777777" w:rsidTr="00D23FB3">
        <w:trPr>
          <w:trHeight w:val="300"/>
        </w:trPr>
        <w:tc>
          <w:tcPr>
            <w:tcW w:w="4962" w:type="dxa"/>
            <w:tcBorders>
              <w:bottom w:val="single" w:sz="4" w:space="0" w:color="auto"/>
            </w:tcBorders>
            <w:vAlign w:val="center"/>
          </w:tcPr>
          <w:p w14:paraId="3381123B" w14:textId="77777777" w:rsidR="00D23FB3" w:rsidRPr="00084FE9" w:rsidRDefault="00D23FB3" w:rsidP="00D23FB3">
            <w:pPr>
              <w:autoSpaceDE w:val="0"/>
              <w:autoSpaceDN w:val="0"/>
              <w:adjustRightInd w:val="0"/>
              <w:spacing w:line="240" w:lineRule="auto"/>
              <w:jc w:val="center"/>
              <w:rPr>
                <w:sz w:val="24"/>
                <w:szCs w:val="24"/>
              </w:rPr>
            </w:pPr>
            <w:r w:rsidRPr="00084FE9">
              <w:rPr>
                <w:sz w:val="24"/>
                <w:szCs w:val="24"/>
              </w:rPr>
              <w:t xml:space="preserve">Порушення принципів академічної доброчесності або </w:t>
            </w:r>
          </w:p>
          <w:p w14:paraId="365C07E3" w14:textId="79A534E7" w:rsidR="00D23FB3" w:rsidRPr="00084FE9" w:rsidRDefault="00D23FB3" w:rsidP="00D23FB3">
            <w:pPr>
              <w:autoSpaceDE w:val="0"/>
              <w:autoSpaceDN w:val="0"/>
              <w:adjustRightInd w:val="0"/>
              <w:spacing w:line="240" w:lineRule="auto"/>
              <w:jc w:val="center"/>
              <w:rPr>
                <w:sz w:val="24"/>
                <w:szCs w:val="24"/>
              </w:rPr>
            </w:pPr>
            <w:r w:rsidRPr="00084FE9">
              <w:rPr>
                <w:sz w:val="24"/>
                <w:szCs w:val="24"/>
              </w:rPr>
              <w:t>морально-етичних норм поведінки</w:t>
            </w:r>
          </w:p>
        </w:tc>
        <w:tc>
          <w:tcPr>
            <w:tcW w:w="5244" w:type="dxa"/>
            <w:vAlign w:val="center"/>
          </w:tcPr>
          <w:p w14:paraId="03A7512E" w14:textId="0E5DD91F" w:rsidR="00D23FB3" w:rsidRPr="00084FE9" w:rsidRDefault="00D23FB3" w:rsidP="002A5943">
            <w:pPr>
              <w:autoSpaceDE w:val="0"/>
              <w:autoSpaceDN w:val="0"/>
              <w:adjustRightInd w:val="0"/>
              <w:spacing w:line="240" w:lineRule="auto"/>
              <w:jc w:val="center"/>
              <w:rPr>
                <w:sz w:val="24"/>
                <w:szCs w:val="24"/>
              </w:rPr>
            </w:pPr>
            <w:r w:rsidRPr="00084FE9">
              <w:rPr>
                <w:sz w:val="24"/>
                <w:szCs w:val="24"/>
              </w:rPr>
              <w:t>Усунений</w:t>
            </w:r>
          </w:p>
        </w:tc>
      </w:tr>
    </w:tbl>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08A6D05B" w14:textId="77777777" w:rsidR="003C3F0E" w:rsidRDefault="003C3F0E" w:rsidP="002A5943">
      <w:pPr>
        <w:spacing w:line="240" w:lineRule="auto"/>
        <w:jc w:val="center"/>
      </w:pPr>
    </w:p>
    <w:p w14:paraId="0BDEBCB1" w14:textId="5262AB65" w:rsidR="003C3F0E" w:rsidRPr="003C3F0E" w:rsidRDefault="003C3F0E" w:rsidP="003C3F0E">
      <w:pPr>
        <w:spacing w:line="240" w:lineRule="auto"/>
        <w:jc w:val="center"/>
        <w:rPr>
          <w:b/>
          <w:color w:val="0070C0"/>
        </w:rPr>
      </w:pPr>
      <w:r w:rsidRPr="003C3F0E">
        <w:rPr>
          <w:b/>
          <w:color w:val="0070C0"/>
        </w:rPr>
        <w:t xml:space="preserve">8. Додаткова інформація з дисципліни (освітнього компонента) </w:t>
      </w:r>
    </w:p>
    <w:p w14:paraId="0293DE85" w14:textId="7AF98B51" w:rsidR="003C3F0E" w:rsidRPr="003C3F0E" w:rsidRDefault="003C3F0E" w:rsidP="003C3F0E">
      <w:pPr>
        <w:spacing w:line="240" w:lineRule="auto"/>
        <w:jc w:val="center"/>
        <w:rPr>
          <w:b/>
          <w:color w:val="0070C0"/>
        </w:rPr>
      </w:pPr>
      <w:r w:rsidRPr="003C3F0E">
        <w:rPr>
          <w:b/>
          <w:color w:val="0070C0"/>
        </w:rPr>
        <w:t xml:space="preserve">Перелік питань, які виносяться на захист курсової роботи  </w:t>
      </w:r>
    </w:p>
    <w:p w14:paraId="3F4E9D93" w14:textId="77777777" w:rsidR="00723156" w:rsidRPr="009160A0" w:rsidRDefault="00723156" w:rsidP="003C3F0E">
      <w:pPr>
        <w:spacing w:line="240" w:lineRule="auto"/>
      </w:pPr>
    </w:p>
    <w:p w14:paraId="33BBD4ED" w14:textId="1FB578D7" w:rsidR="009041A1" w:rsidRPr="009160A0" w:rsidRDefault="006810DB" w:rsidP="009658A3">
      <w:pPr>
        <w:widowControl w:val="0"/>
        <w:numPr>
          <w:ilvl w:val="0"/>
          <w:numId w:val="5"/>
        </w:numPr>
        <w:autoSpaceDE w:val="0"/>
        <w:autoSpaceDN w:val="0"/>
        <w:adjustRightInd w:val="0"/>
        <w:spacing w:line="240" w:lineRule="auto"/>
        <w:jc w:val="both"/>
      </w:pPr>
      <w:r w:rsidRPr="009160A0">
        <w:t>Оха</w:t>
      </w:r>
      <w:r w:rsidR="00B8206D" w:rsidRPr="009160A0">
        <w:t>ракте</w:t>
      </w:r>
      <w:r w:rsidRPr="009160A0">
        <w:t>ризувати п</w:t>
      </w:r>
      <w:r w:rsidR="00B8206D" w:rsidRPr="009160A0">
        <w:t xml:space="preserve">еріоди фізичної </w:t>
      </w:r>
      <w:r w:rsidR="007C0691">
        <w:rPr>
          <w:spacing w:val="-10"/>
        </w:rPr>
        <w:t>терапії</w:t>
      </w:r>
      <w:r w:rsidR="009160A0" w:rsidRPr="009160A0">
        <w:rPr>
          <w:spacing w:val="-10"/>
        </w:rPr>
        <w:t xml:space="preserve"> </w:t>
      </w:r>
      <w:r w:rsidR="009041A1" w:rsidRPr="009160A0">
        <w:t>при захворюваннях</w:t>
      </w:r>
      <w:r w:rsidR="007C0691">
        <w:t xml:space="preserve"> </w:t>
      </w:r>
      <w:r w:rsidR="001C5E66">
        <w:t>опорно-рухового апарату.</w:t>
      </w:r>
    </w:p>
    <w:p w14:paraId="23F1ACF6" w14:textId="77777777" w:rsidR="001C5E66" w:rsidRPr="009160A0" w:rsidRDefault="009041A1" w:rsidP="001C5E66">
      <w:pPr>
        <w:widowControl w:val="0"/>
        <w:numPr>
          <w:ilvl w:val="0"/>
          <w:numId w:val="5"/>
        </w:numPr>
        <w:autoSpaceDE w:val="0"/>
        <w:autoSpaceDN w:val="0"/>
        <w:adjustRightInd w:val="0"/>
        <w:spacing w:line="240" w:lineRule="auto"/>
        <w:jc w:val="both"/>
      </w:pPr>
      <w:r w:rsidRPr="009160A0">
        <w:t>Клініко-фізіологічне обґрунтування застосуван</w:t>
      </w:r>
      <w:r w:rsidR="00B8206D" w:rsidRPr="009160A0">
        <w:t xml:space="preserve">ня засобів фізичної </w:t>
      </w:r>
      <w:r w:rsidR="007C0691">
        <w:t xml:space="preserve">терапії </w:t>
      </w:r>
      <w:r w:rsidRPr="009160A0">
        <w:t xml:space="preserve">при </w:t>
      </w:r>
      <w:r w:rsidR="001C5E66">
        <w:t>опорно-рухового апарату.</w:t>
      </w:r>
    </w:p>
    <w:p w14:paraId="48838406" w14:textId="77777777" w:rsidR="001C5E66" w:rsidRPr="009160A0" w:rsidRDefault="007C0691" w:rsidP="001C5E66">
      <w:pPr>
        <w:widowControl w:val="0"/>
        <w:numPr>
          <w:ilvl w:val="0"/>
          <w:numId w:val="5"/>
        </w:numPr>
        <w:autoSpaceDE w:val="0"/>
        <w:autoSpaceDN w:val="0"/>
        <w:adjustRightInd w:val="0"/>
        <w:spacing w:line="240" w:lineRule="auto"/>
        <w:jc w:val="both"/>
      </w:pPr>
      <w:r>
        <w:t xml:space="preserve">Пошкодження </w:t>
      </w:r>
      <w:r w:rsidR="001C5E66">
        <w:t>опорно-рухового апарату.</w:t>
      </w:r>
    </w:p>
    <w:p w14:paraId="4EFD49EB" w14:textId="2B5A33F1" w:rsidR="007C0691" w:rsidRDefault="007C0691" w:rsidP="00B9452B">
      <w:pPr>
        <w:pStyle w:val="a0"/>
        <w:numPr>
          <w:ilvl w:val="0"/>
          <w:numId w:val="5"/>
        </w:numPr>
        <w:spacing w:line="240" w:lineRule="auto"/>
        <w:jc w:val="both"/>
      </w:pPr>
      <w:r>
        <w:t xml:space="preserve">. Клінічні ознаки пошкодження </w:t>
      </w:r>
      <w:r w:rsidR="001C5E66">
        <w:t>ОРА</w:t>
      </w:r>
      <w:r>
        <w:t xml:space="preserve">: порушення рухів. </w:t>
      </w:r>
    </w:p>
    <w:p w14:paraId="66098BA5" w14:textId="526F60AF" w:rsidR="007C0691" w:rsidRDefault="007C0691" w:rsidP="009658A3">
      <w:pPr>
        <w:pStyle w:val="a0"/>
        <w:numPr>
          <w:ilvl w:val="0"/>
          <w:numId w:val="5"/>
        </w:numPr>
        <w:spacing w:line="240" w:lineRule="auto"/>
        <w:jc w:val="both"/>
      </w:pPr>
      <w:r>
        <w:t xml:space="preserve">Моторні розлади. </w:t>
      </w:r>
    </w:p>
    <w:p w14:paraId="173F1987" w14:textId="03097538" w:rsidR="007C0691" w:rsidRDefault="007C0691" w:rsidP="009658A3">
      <w:pPr>
        <w:pStyle w:val="a0"/>
        <w:numPr>
          <w:ilvl w:val="0"/>
          <w:numId w:val="5"/>
        </w:numPr>
        <w:spacing w:line="240" w:lineRule="auto"/>
        <w:jc w:val="both"/>
      </w:pPr>
      <w:r>
        <w:t xml:space="preserve">Сенсорні розлади. </w:t>
      </w:r>
    </w:p>
    <w:p w14:paraId="6AC308B0" w14:textId="24726E43" w:rsidR="007C0691" w:rsidRDefault="007C0691" w:rsidP="009658A3">
      <w:pPr>
        <w:pStyle w:val="a0"/>
        <w:numPr>
          <w:ilvl w:val="0"/>
          <w:numId w:val="5"/>
        </w:numPr>
        <w:spacing w:line="240" w:lineRule="auto"/>
        <w:jc w:val="both"/>
      </w:pPr>
      <w:r>
        <w:t xml:space="preserve"> Зорові розлади. </w:t>
      </w:r>
    </w:p>
    <w:p w14:paraId="57312E10" w14:textId="215F033E" w:rsidR="007C0691" w:rsidRDefault="007C0691" w:rsidP="009658A3">
      <w:pPr>
        <w:pStyle w:val="a0"/>
        <w:numPr>
          <w:ilvl w:val="0"/>
          <w:numId w:val="5"/>
        </w:numPr>
        <w:spacing w:line="240" w:lineRule="auto"/>
        <w:jc w:val="both"/>
      </w:pPr>
      <w:r>
        <w:t xml:space="preserve">Когнітивні розлади. </w:t>
      </w:r>
    </w:p>
    <w:p w14:paraId="14C10BC2" w14:textId="72A1E4F5" w:rsidR="007C0691" w:rsidRDefault="00076EE1" w:rsidP="009658A3">
      <w:pPr>
        <w:pStyle w:val="a0"/>
        <w:numPr>
          <w:ilvl w:val="0"/>
          <w:numId w:val="5"/>
        </w:numPr>
        <w:spacing w:line="240" w:lineRule="auto"/>
        <w:jc w:val="both"/>
      </w:pPr>
      <w:r>
        <w:t xml:space="preserve"> </w:t>
      </w:r>
      <w:r w:rsidR="007C0691">
        <w:t xml:space="preserve">Поведінкові розлади. </w:t>
      </w:r>
    </w:p>
    <w:p w14:paraId="14BF1E03" w14:textId="4EAF904A" w:rsidR="007C0691" w:rsidRDefault="007C0691" w:rsidP="009658A3">
      <w:pPr>
        <w:pStyle w:val="a0"/>
        <w:numPr>
          <w:ilvl w:val="0"/>
          <w:numId w:val="5"/>
        </w:numPr>
        <w:spacing w:line="240" w:lineRule="auto"/>
        <w:jc w:val="both"/>
      </w:pPr>
      <w:r>
        <w:t xml:space="preserve">Розлади функції тазових органів. </w:t>
      </w:r>
    </w:p>
    <w:p w14:paraId="2B23216C" w14:textId="42E0169B" w:rsidR="007C0691" w:rsidRDefault="00076EE1" w:rsidP="009658A3">
      <w:pPr>
        <w:pStyle w:val="a0"/>
        <w:numPr>
          <w:ilvl w:val="0"/>
          <w:numId w:val="5"/>
        </w:numPr>
        <w:spacing w:line="240" w:lineRule="auto"/>
        <w:jc w:val="both"/>
      </w:pPr>
      <w:r>
        <w:lastRenderedPageBreak/>
        <w:t xml:space="preserve"> </w:t>
      </w:r>
      <w:r w:rsidR="007C0691">
        <w:t>Обстеження хворих</w:t>
      </w:r>
      <w:r w:rsidR="00985D70">
        <w:t xml:space="preserve"> ОРА</w:t>
      </w:r>
      <w:r w:rsidR="007C0691">
        <w:t xml:space="preserve"> у фізичній терапії. </w:t>
      </w:r>
    </w:p>
    <w:p w14:paraId="74BB9A70" w14:textId="376FB647"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985D70">
        <w:rPr>
          <w:rFonts w:eastAsia="Calibri"/>
        </w:rPr>
        <w:t>Т</w:t>
      </w:r>
      <w:r w:rsidR="007C0691" w:rsidRPr="007C0691">
        <w:rPr>
          <w:rFonts w:eastAsia="Calibri"/>
        </w:rPr>
        <w:t xml:space="preserve">ести при захворюваннях </w:t>
      </w:r>
      <w:r w:rsidR="00985D70">
        <w:rPr>
          <w:rFonts w:eastAsia="Calibri"/>
        </w:rPr>
        <w:t>ОРА</w:t>
      </w:r>
      <w:r w:rsidR="007C0691" w:rsidRPr="007C0691">
        <w:rPr>
          <w:rFonts w:eastAsia="Calibri"/>
        </w:rPr>
        <w:t>.</w:t>
      </w:r>
    </w:p>
    <w:p w14:paraId="5C20BA84" w14:textId="5CF1AA41"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985D70">
        <w:rPr>
          <w:rFonts w:eastAsia="Calibri"/>
        </w:rPr>
        <w:t>Ш</w:t>
      </w:r>
      <w:r w:rsidR="007C0691" w:rsidRPr="007C0691">
        <w:rPr>
          <w:rFonts w:eastAsia="Calibri"/>
        </w:rPr>
        <w:t xml:space="preserve">кали при захворюваннях </w:t>
      </w:r>
      <w:r w:rsidR="00985D70">
        <w:rPr>
          <w:rFonts w:eastAsia="Calibri"/>
        </w:rPr>
        <w:t>ОРА</w:t>
      </w:r>
    </w:p>
    <w:p w14:paraId="3ACE44F9" w14:textId="1247CA00" w:rsidR="007C0691" w:rsidRDefault="00076EE1" w:rsidP="009658A3">
      <w:pPr>
        <w:pStyle w:val="a0"/>
        <w:numPr>
          <w:ilvl w:val="0"/>
          <w:numId w:val="5"/>
        </w:numPr>
        <w:spacing w:line="240" w:lineRule="auto"/>
        <w:jc w:val="both"/>
      </w:pPr>
      <w:r>
        <w:t xml:space="preserve"> </w:t>
      </w:r>
      <w:r w:rsidR="007C0691">
        <w:t>Складові МКФ.</w:t>
      </w:r>
    </w:p>
    <w:p w14:paraId="1638CA25" w14:textId="671D2AE7" w:rsidR="007C0691" w:rsidRDefault="00076EE1" w:rsidP="009658A3">
      <w:pPr>
        <w:pStyle w:val="a0"/>
        <w:numPr>
          <w:ilvl w:val="0"/>
          <w:numId w:val="5"/>
        </w:numPr>
        <w:spacing w:line="240" w:lineRule="auto"/>
        <w:jc w:val="both"/>
      </w:pPr>
      <w:r>
        <w:t xml:space="preserve"> </w:t>
      </w:r>
      <w:r w:rsidR="007C0691">
        <w:t>Побудова МКФ профілю</w:t>
      </w:r>
    </w:p>
    <w:p w14:paraId="1BAF9E13" w14:textId="6503D601" w:rsidR="007C0691" w:rsidRDefault="00076EE1" w:rsidP="009658A3">
      <w:pPr>
        <w:pStyle w:val="a0"/>
        <w:numPr>
          <w:ilvl w:val="0"/>
          <w:numId w:val="5"/>
        </w:numPr>
        <w:spacing w:line="240" w:lineRule="auto"/>
        <w:jc w:val="both"/>
      </w:pPr>
      <w:r>
        <w:t xml:space="preserve"> </w:t>
      </w:r>
      <w:r w:rsidR="007C0691">
        <w:t>Оцінка результатів: розлади, активність, специфічна активність, якість життя.</w:t>
      </w:r>
    </w:p>
    <w:p w14:paraId="0468AC8B" w14:textId="4AD1745A" w:rsidR="007C0691" w:rsidRDefault="007C0691" w:rsidP="009658A3">
      <w:pPr>
        <w:pStyle w:val="a0"/>
        <w:numPr>
          <w:ilvl w:val="0"/>
          <w:numId w:val="5"/>
        </w:numPr>
        <w:spacing w:line="240" w:lineRule="auto"/>
        <w:jc w:val="both"/>
      </w:pPr>
      <w:r>
        <w:t xml:space="preserve"> Використання та підбір додаткових засобів для пересування.</w:t>
      </w:r>
    </w:p>
    <w:p w14:paraId="3EB0107C" w14:textId="5F35C864" w:rsidR="007C0691" w:rsidRDefault="00076EE1" w:rsidP="009658A3">
      <w:pPr>
        <w:pStyle w:val="a0"/>
        <w:numPr>
          <w:ilvl w:val="0"/>
          <w:numId w:val="5"/>
        </w:numPr>
        <w:spacing w:line="240" w:lineRule="auto"/>
        <w:jc w:val="both"/>
      </w:pPr>
      <w:r>
        <w:t xml:space="preserve"> </w:t>
      </w:r>
      <w:r w:rsidR="007C0691">
        <w:t>Використання та підбір засобів досяжності.</w:t>
      </w:r>
    </w:p>
    <w:p w14:paraId="2BBB2954" w14:textId="2D5590FA" w:rsidR="007C0691" w:rsidRDefault="00076EE1" w:rsidP="009658A3">
      <w:pPr>
        <w:pStyle w:val="a0"/>
        <w:numPr>
          <w:ilvl w:val="0"/>
          <w:numId w:val="5"/>
        </w:numPr>
        <w:spacing w:line="240" w:lineRule="auto"/>
        <w:jc w:val="both"/>
      </w:pPr>
      <w:r>
        <w:t xml:space="preserve"> </w:t>
      </w:r>
      <w:r w:rsidR="007C0691">
        <w:t>Використання принципів SMART у фізичній терапії.</w:t>
      </w:r>
    </w:p>
    <w:p w14:paraId="5F2AC078" w14:textId="77777777" w:rsidR="00985D70" w:rsidRPr="00985D70" w:rsidRDefault="00076EE1" w:rsidP="00593541">
      <w:pPr>
        <w:pStyle w:val="a0"/>
        <w:numPr>
          <w:ilvl w:val="0"/>
          <w:numId w:val="5"/>
        </w:numPr>
        <w:spacing w:line="240" w:lineRule="auto"/>
        <w:jc w:val="both"/>
        <w:rPr>
          <w:rFonts w:eastAsia="Times New Roman"/>
          <w:lang w:eastAsia="ru-RU"/>
        </w:rPr>
      </w:pPr>
      <w:r>
        <w:t xml:space="preserve">  </w:t>
      </w:r>
      <w:r w:rsidR="007C0691" w:rsidRPr="002A5943">
        <w:t xml:space="preserve">Технології побудови індивідуальних програм </w:t>
      </w:r>
      <w:r w:rsidR="00985D70">
        <w:t>для пацієнтів з розладами ОРА.</w:t>
      </w:r>
    </w:p>
    <w:p w14:paraId="6B5333C6" w14:textId="63F5938F" w:rsidR="007C0691" w:rsidRPr="00985D70" w:rsidRDefault="007C0691" w:rsidP="00593541">
      <w:pPr>
        <w:pStyle w:val="a0"/>
        <w:numPr>
          <w:ilvl w:val="0"/>
          <w:numId w:val="5"/>
        </w:numPr>
        <w:spacing w:line="240" w:lineRule="auto"/>
        <w:jc w:val="both"/>
        <w:rPr>
          <w:rFonts w:eastAsia="Times New Roman"/>
          <w:lang w:eastAsia="ru-RU"/>
        </w:rPr>
      </w:pPr>
      <w:r w:rsidRPr="00985D70">
        <w:rPr>
          <w:rFonts w:eastAsia="Times New Roman"/>
          <w:lang w:eastAsia="ru-RU"/>
        </w:rPr>
        <w:t xml:space="preserve">Симптоми та методи діагностики </w:t>
      </w:r>
      <w:r w:rsidR="00985D70" w:rsidRPr="00985D70">
        <w:rPr>
          <w:rFonts w:eastAsia="Times New Roman"/>
          <w:lang w:eastAsia="ru-RU"/>
        </w:rPr>
        <w:t>при порушеннях ОРА</w:t>
      </w:r>
      <w:r w:rsidRPr="00985D70">
        <w:rPr>
          <w:rFonts w:eastAsia="Times New Roman"/>
          <w:lang w:eastAsia="ru-RU"/>
        </w:rPr>
        <w:t>.</w:t>
      </w:r>
    </w:p>
    <w:p w14:paraId="51A2792C" w14:textId="319DDEA1" w:rsidR="00B8206D" w:rsidRPr="009160A0" w:rsidRDefault="00076EE1" w:rsidP="0095781F">
      <w:pPr>
        <w:pStyle w:val="a0"/>
        <w:widowControl w:val="0"/>
        <w:numPr>
          <w:ilvl w:val="0"/>
          <w:numId w:val="5"/>
        </w:numPr>
        <w:autoSpaceDE w:val="0"/>
        <w:autoSpaceDN w:val="0"/>
        <w:adjustRightInd w:val="0"/>
        <w:spacing w:line="240" w:lineRule="auto"/>
        <w:jc w:val="both"/>
      </w:pPr>
      <w:r w:rsidRPr="00985D70">
        <w:rPr>
          <w:rFonts w:eastAsia="Times New Roman"/>
          <w:lang w:eastAsia="ru-RU"/>
        </w:rPr>
        <w:t xml:space="preserve"> </w:t>
      </w:r>
      <w:r>
        <w:t xml:space="preserve">  </w:t>
      </w:r>
      <w:r w:rsidR="00B8206D" w:rsidRPr="009160A0">
        <w:t>Описати методик</w:t>
      </w:r>
      <w:r w:rsidR="00985D70">
        <w:t>и</w:t>
      </w:r>
      <w:r w:rsidR="00B8206D" w:rsidRPr="009160A0">
        <w:t xml:space="preserve"> проведення тестування ходи</w:t>
      </w:r>
      <w:r w:rsidR="00985D70">
        <w:t>.</w:t>
      </w:r>
    </w:p>
    <w:p w14:paraId="32CE10D9" w14:textId="2C2E566E" w:rsidR="00D155ED" w:rsidRPr="009160A0" w:rsidRDefault="00076EE1" w:rsidP="00FA0671">
      <w:pPr>
        <w:pStyle w:val="af3"/>
        <w:widowControl w:val="0"/>
        <w:numPr>
          <w:ilvl w:val="0"/>
          <w:numId w:val="5"/>
        </w:numPr>
        <w:autoSpaceDE w:val="0"/>
        <w:autoSpaceDN w:val="0"/>
        <w:adjustRightInd w:val="0"/>
        <w:spacing w:after="0" w:line="240" w:lineRule="auto"/>
        <w:jc w:val="both"/>
      </w:pPr>
      <w:r>
        <w:t xml:space="preserve"> </w:t>
      </w:r>
      <w:r w:rsidR="00D155ED" w:rsidRPr="009160A0">
        <w:t xml:space="preserve"> Охарактеризувати технологію проведення лікувального масажу при </w:t>
      </w:r>
      <w:r w:rsidR="00985D70">
        <w:t>розладах ОРА</w:t>
      </w:r>
      <w:r w:rsidR="00D155ED" w:rsidRPr="009160A0">
        <w:t>.</w:t>
      </w:r>
    </w:p>
    <w:p w14:paraId="4436F90E" w14:textId="18A94BA2"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Дати характеристику лікувальним положенням які використовуються при </w:t>
      </w:r>
      <w:r w:rsidR="00985D70">
        <w:t>травмах ОРА</w:t>
      </w:r>
      <w:r w:rsidRPr="009160A0">
        <w:t>.</w:t>
      </w:r>
    </w:p>
    <w:p w14:paraId="66907121" w14:textId="637F0E2E" w:rsidR="00D155ED" w:rsidRDefault="00D155ED" w:rsidP="006729A0">
      <w:pPr>
        <w:widowControl w:val="0"/>
        <w:autoSpaceDE w:val="0"/>
        <w:autoSpaceDN w:val="0"/>
        <w:adjustRightInd w:val="0"/>
        <w:spacing w:line="240" w:lineRule="auto"/>
        <w:jc w:val="both"/>
      </w:pPr>
    </w:p>
    <w:p w14:paraId="753C8B38" w14:textId="77777777" w:rsidR="003C3F0E" w:rsidRPr="003C3F0E" w:rsidRDefault="003C3F0E" w:rsidP="003C3F0E">
      <w:pPr>
        <w:widowControl w:val="0"/>
        <w:autoSpaceDE w:val="0"/>
        <w:autoSpaceDN w:val="0"/>
        <w:adjustRightInd w:val="0"/>
        <w:spacing w:line="240" w:lineRule="auto"/>
        <w:jc w:val="right"/>
        <w:rPr>
          <w:b/>
        </w:rPr>
      </w:pPr>
      <w:r w:rsidRPr="003C3F0E">
        <w:rPr>
          <w:b/>
        </w:rPr>
        <w:t xml:space="preserve">Додаток 1. </w:t>
      </w:r>
    </w:p>
    <w:p w14:paraId="145D7FB3" w14:textId="2B726C06" w:rsidR="003C3F0E" w:rsidRDefault="00985D70" w:rsidP="00985D70">
      <w:pPr>
        <w:widowControl w:val="0"/>
        <w:autoSpaceDE w:val="0"/>
        <w:autoSpaceDN w:val="0"/>
        <w:adjustRightInd w:val="0"/>
        <w:spacing w:line="240" w:lineRule="auto"/>
        <w:ind w:firstLine="708"/>
        <w:jc w:val="center"/>
      </w:pPr>
      <w:r>
        <w:t>МЕТОДИЧНІ РЕКОМЕНДАЦІЇ ДО НАПИСАННЯ ТА ОФОРМЛЕННЯ КУРСОВОЇ РОБОТИ</w:t>
      </w:r>
    </w:p>
    <w:p w14:paraId="22733D48" w14:textId="41C3ACB8" w:rsidR="003C3F0E" w:rsidRDefault="003C3F0E" w:rsidP="00985D70">
      <w:pPr>
        <w:widowControl w:val="0"/>
        <w:autoSpaceDE w:val="0"/>
        <w:autoSpaceDN w:val="0"/>
        <w:adjustRightInd w:val="0"/>
        <w:spacing w:line="240" w:lineRule="auto"/>
        <w:ind w:firstLine="708"/>
        <w:jc w:val="both"/>
      </w:pPr>
      <w:r>
        <w:t xml:space="preserve">Курсова робота складається з таких структурних елементів: титульний аркуш, завдання на курсову роботу (далі – КР), календарний план підготовки КР, зміст, вступ, основна частина,  висновки, перелік посилань, додатки. </w:t>
      </w:r>
    </w:p>
    <w:p w14:paraId="3A02BACA" w14:textId="77777777" w:rsidR="003C3F0E" w:rsidRDefault="003C3F0E" w:rsidP="003C3F0E">
      <w:pPr>
        <w:widowControl w:val="0"/>
        <w:autoSpaceDE w:val="0"/>
        <w:autoSpaceDN w:val="0"/>
        <w:adjustRightInd w:val="0"/>
        <w:spacing w:line="240" w:lineRule="auto"/>
        <w:jc w:val="both"/>
      </w:pPr>
      <w:r>
        <w:t xml:space="preserve">Титульний аркуш є першою сторінкою курсової роботи. Титульний аркуш повинен </w:t>
      </w:r>
    </w:p>
    <w:p w14:paraId="5366A158" w14:textId="3C9B053F" w:rsidR="003C3F0E" w:rsidRDefault="003C3F0E" w:rsidP="003C3F0E">
      <w:pPr>
        <w:widowControl w:val="0"/>
        <w:autoSpaceDE w:val="0"/>
        <w:autoSpaceDN w:val="0"/>
        <w:adjustRightInd w:val="0"/>
        <w:spacing w:line="240" w:lineRule="auto"/>
        <w:jc w:val="both"/>
      </w:pPr>
      <w:r>
        <w:t xml:space="preserve">мати відомості, які подають у такій послідовності: назва міністерства, назва університету; назва факультету; назва кафедри; назва навчальної дисципліни; тема курсової роботи та її варіант; рівень вищої освіти; шифр і назва спеціальності; назва освітньо-професійної програми;   прізвище та ім’я студента, курс, номер академічної групи; підписи керівника і членів комісії; результат захисту; рік виконання курсової роботи.  За титульним аркушем, на наступні сторінці, слідує завдання на курсову роботу, яке містить інформацію про: строк здачі студентом закінченої роботи, вихідні дані до роботи, перелік графічного матеріалу, дату видачі завдання, наводиться детальний календарний план курсової роботи із зазначенням термінів виконання окремих етапів роботи. Далі йде зміст курсової роботи, в якому виділяють: вступ, основний розділ з підрозділами (за потребою), висновки, список використаних джерел, додатки (за потребою). У змісті праворуч позначаються номери сторінок початку кожного розділу. </w:t>
      </w:r>
    </w:p>
    <w:p w14:paraId="22A74AF9" w14:textId="1ED1BFCC" w:rsidR="003C3F0E" w:rsidRDefault="003C3F0E" w:rsidP="003C3F0E">
      <w:pPr>
        <w:widowControl w:val="0"/>
        <w:autoSpaceDE w:val="0"/>
        <w:autoSpaceDN w:val="0"/>
        <w:adjustRightInd w:val="0"/>
        <w:spacing w:line="240" w:lineRule="auto"/>
        <w:jc w:val="both"/>
      </w:pPr>
      <w:r>
        <w:t xml:space="preserve">Кожен розділ починається з нової сторінки. Вступ курсової роботи повинен містити: актуальність, мету і завдання, предмет і методи дослідження. </w:t>
      </w:r>
    </w:p>
    <w:p w14:paraId="26FD8251" w14:textId="23176D47" w:rsidR="003C3F0E" w:rsidRDefault="003C3F0E" w:rsidP="00985D70">
      <w:pPr>
        <w:widowControl w:val="0"/>
        <w:autoSpaceDE w:val="0"/>
        <w:autoSpaceDN w:val="0"/>
        <w:adjustRightInd w:val="0"/>
        <w:spacing w:line="240" w:lineRule="auto"/>
        <w:ind w:firstLine="709"/>
        <w:jc w:val="both"/>
      </w:pPr>
      <w:r>
        <w:t xml:space="preserve">В основному розділі наводиться аналіз літературних джерел, формулювання завдання,  розрахункові схеми та їх опис, розв’язання завдання, таблиці, графіки, діаграми тощо.  Обов’язкова вимога – чітке посилання на джерела інформації  у такому вигляді [2, с. 54] (перша цифра означає номер джерела у наведеному в кінці курсової роботи списку літератури, а друга цифра – номер сторінки у цьому джерелі).  </w:t>
      </w:r>
    </w:p>
    <w:p w14:paraId="01818834" w14:textId="6A49C2CD" w:rsidR="003C3F0E" w:rsidRDefault="003C3F0E" w:rsidP="003C3F0E">
      <w:pPr>
        <w:widowControl w:val="0"/>
        <w:autoSpaceDE w:val="0"/>
        <w:autoSpaceDN w:val="0"/>
        <w:adjustRightInd w:val="0"/>
        <w:spacing w:line="240" w:lineRule="auto"/>
        <w:jc w:val="both"/>
      </w:pPr>
      <w:r>
        <w:t xml:space="preserve">Висновки повинні містити оцінку повноти вирішення поставлених завдань і отриманий досвід при виконанні курсової роботи. Список використаних джерел (не менше 5 джерел) оформляється згідно з діючими правилами. Якщо інформація взята </w:t>
      </w:r>
      <w:r>
        <w:lastRenderedPageBreak/>
        <w:t xml:space="preserve">з мережі Інтернет, потрібно, як і для звичайної літератури, вказати автора, назву статті, а потім навести адресу сайту в Інтернет. У додатки можуть бути включені: додаткові схеми або таблиці,  опис комплексів лікувальної гімнастики тощо).  </w:t>
      </w:r>
    </w:p>
    <w:p w14:paraId="6152E0BF" w14:textId="77777777" w:rsidR="003C3F0E" w:rsidRDefault="003C3F0E" w:rsidP="003C3F0E">
      <w:pPr>
        <w:widowControl w:val="0"/>
        <w:autoSpaceDE w:val="0"/>
        <w:autoSpaceDN w:val="0"/>
        <w:adjustRightInd w:val="0"/>
        <w:spacing w:line="240" w:lineRule="auto"/>
        <w:jc w:val="both"/>
      </w:pPr>
      <w:r>
        <w:t xml:space="preserve">Загальний обсяг курсової роботи може варіюватися від 15 до 20 сторінок основного </w:t>
      </w:r>
    </w:p>
    <w:p w14:paraId="4384DF85" w14:textId="77777777" w:rsidR="003C3F0E" w:rsidRDefault="003C3F0E" w:rsidP="003C3F0E">
      <w:pPr>
        <w:widowControl w:val="0"/>
        <w:autoSpaceDE w:val="0"/>
        <w:autoSpaceDN w:val="0"/>
        <w:adjustRightInd w:val="0"/>
        <w:spacing w:line="240" w:lineRule="auto"/>
        <w:jc w:val="both"/>
      </w:pPr>
      <w:r>
        <w:t xml:space="preserve">тексту, що залежить від вміння  студента стисло і водночас </w:t>
      </w:r>
      <w:proofErr w:type="spellStart"/>
      <w:r>
        <w:t>вичерпно</w:t>
      </w:r>
      <w:proofErr w:type="spellEnd"/>
      <w:r>
        <w:t xml:space="preserve"> розкрити тему. </w:t>
      </w:r>
    </w:p>
    <w:p w14:paraId="5B7FD857" w14:textId="77777777" w:rsidR="003C3F0E" w:rsidRDefault="003C3F0E" w:rsidP="003C3F0E">
      <w:pPr>
        <w:widowControl w:val="0"/>
        <w:autoSpaceDE w:val="0"/>
        <w:autoSpaceDN w:val="0"/>
        <w:adjustRightInd w:val="0"/>
        <w:spacing w:line="240" w:lineRule="auto"/>
        <w:jc w:val="both"/>
      </w:pPr>
      <w:r>
        <w:t xml:space="preserve">Оформлення курсової роботи проводиться згідно з ДСТУ 3008:2015 «Інформація та </w:t>
      </w:r>
    </w:p>
    <w:p w14:paraId="529B7871" w14:textId="77777777" w:rsidR="003C3F0E" w:rsidRDefault="003C3F0E" w:rsidP="003C3F0E">
      <w:pPr>
        <w:widowControl w:val="0"/>
        <w:autoSpaceDE w:val="0"/>
        <w:autoSpaceDN w:val="0"/>
        <w:adjustRightInd w:val="0"/>
        <w:spacing w:line="240" w:lineRule="auto"/>
        <w:jc w:val="both"/>
      </w:pPr>
      <w:r>
        <w:t xml:space="preserve">документація. Звіти у сфері науки і техніки. Структура та правила оформлювання». </w:t>
      </w:r>
    </w:p>
    <w:p w14:paraId="3168640A" w14:textId="77777777" w:rsidR="003C3F0E" w:rsidRDefault="003C3F0E" w:rsidP="003C3F0E">
      <w:pPr>
        <w:widowControl w:val="0"/>
        <w:autoSpaceDE w:val="0"/>
        <w:autoSpaceDN w:val="0"/>
        <w:adjustRightInd w:val="0"/>
        <w:spacing w:line="240" w:lineRule="auto"/>
        <w:jc w:val="both"/>
      </w:pPr>
      <w:r>
        <w:t xml:space="preserve">До курсової роботи надається анотація двома мовами – українською та англійською, </w:t>
      </w:r>
    </w:p>
    <w:p w14:paraId="0CD29712" w14:textId="77777777" w:rsidR="003C3F0E" w:rsidRDefault="003C3F0E" w:rsidP="003C3F0E">
      <w:pPr>
        <w:widowControl w:val="0"/>
        <w:autoSpaceDE w:val="0"/>
        <w:autoSpaceDN w:val="0"/>
        <w:adjustRightInd w:val="0"/>
        <w:spacing w:line="240" w:lineRule="auto"/>
        <w:jc w:val="both"/>
      </w:pPr>
      <w:r>
        <w:t xml:space="preserve">із зазначенням ключових слів. </w:t>
      </w:r>
    </w:p>
    <w:p w14:paraId="05FA534D" w14:textId="77777777" w:rsidR="003C3F0E" w:rsidRDefault="003C3F0E" w:rsidP="003C3F0E">
      <w:pPr>
        <w:widowControl w:val="0"/>
        <w:autoSpaceDE w:val="0"/>
        <w:autoSpaceDN w:val="0"/>
        <w:adjustRightInd w:val="0"/>
        <w:spacing w:line="240" w:lineRule="auto"/>
        <w:jc w:val="both"/>
      </w:pPr>
      <w:r>
        <w:t xml:space="preserve">Курсова робота оцінюється за критеріями:  </w:t>
      </w:r>
    </w:p>
    <w:p w14:paraId="6F5A6891" w14:textId="77777777" w:rsidR="003C3F0E" w:rsidRDefault="003C3F0E" w:rsidP="003C3F0E">
      <w:pPr>
        <w:widowControl w:val="0"/>
        <w:autoSpaceDE w:val="0"/>
        <w:autoSpaceDN w:val="0"/>
        <w:adjustRightInd w:val="0"/>
        <w:spacing w:line="240" w:lineRule="auto"/>
        <w:jc w:val="both"/>
      </w:pPr>
      <w:r>
        <w:t xml:space="preserve">− Своєчасність виконання етапів курсової роботи. </w:t>
      </w:r>
    </w:p>
    <w:p w14:paraId="7A6A7A55" w14:textId="77777777" w:rsidR="003C3F0E" w:rsidRDefault="003C3F0E" w:rsidP="003C3F0E">
      <w:pPr>
        <w:widowControl w:val="0"/>
        <w:autoSpaceDE w:val="0"/>
        <w:autoSpaceDN w:val="0"/>
        <w:adjustRightInd w:val="0"/>
        <w:spacing w:line="240" w:lineRule="auto"/>
        <w:jc w:val="both"/>
      </w:pPr>
      <w:r>
        <w:t xml:space="preserve">− Наявність усіх пунктів методики розв’язання завдань. Послідовність і правильність </w:t>
      </w:r>
    </w:p>
    <w:p w14:paraId="61E4123A" w14:textId="77777777" w:rsidR="003C3F0E" w:rsidRDefault="003C3F0E" w:rsidP="003C3F0E">
      <w:pPr>
        <w:widowControl w:val="0"/>
        <w:autoSpaceDE w:val="0"/>
        <w:autoSpaceDN w:val="0"/>
        <w:adjustRightInd w:val="0"/>
        <w:spacing w:line="240" w:lineRule="auto"/>
        <w:jc w:val="both"/>
      </w:pPr>
      <w:r>
        <w:t xml:space="preserve">виконання  розрахунків. </w:t>
      </w:r>
    </w:p>
    <w:p w14:paraId="059C24F3" w14:textId="77777777" w:rsidR="003C3F0E" w:rsidRDefault="003C3F0E" w:rsidP="003C3F0E">
      <w:pPr>
        <w:widowControl w:val="0"/>
        <w:autoSpaceDE w:val="0"/>
        <w:autoSpaceDN w:val="0"/>
        <w:adjustRightInd w:val="0"/>
        <w:spacing w:line="240" w:lineRule="auto"/>
        <w:jc w:val="both"/>
      </w:pPr>
      <w:r>
        <w:t xml:space="preserve">− Змістовність і повнота розкриття теми. </w:t>
      </w:r>
    </w:p>
    <w:p w14:paraId="524224A4" w14:textId="77777777" w:rsidR="003C3F0E" w:rsidRDefault="003C3F0E" w:rsidP="003C3F0E">
      <w:pPr>
        <w:widowControl w:val="0"/>
        <w:autoSpaceDE w:val="0"/>
        <w:autoSpaceDN w:val="0"/>
        <w:adjustRightInd w:val="0"/>
        <w:spacing w:line="240" w:lineRule="auto"/>
        <w:jc w:val="both"/>
      </w:pPr>
      <w:r>
        <w:t xml:space="preserve">− Якість графічного матеріалу (розрахункові схеми, таблиці, рисунки). </w:t>
      </w:r>
    </w:p>
    <w:p w14:paraId="4E84816B" w14:textId="77777777" w:rsidR="003C3F0E" w:rsidRDefault="003C3F0E" w:rsidP="003C3F0E">
      <w:pPr>
        <w:widowControl w:val="0"/>
        <w:autoSpaceDE w:val="0"/>
        <w:autoSpaceDN w:val="0"/>
        <w:adjustRightInd w:val="0"/>
        <w:spacing w:line="240" w:lineRule="auto"/>
        <w:jc w:val="both"/>
      </w:pPr>
      <w:r>
        <w:t xml:space="preserve">− Відповідність курсової роботи вимогам оформлення та нормативним документам. </w:t>
      </w:r>
    </w:p>
    <w:p w14:paraId="4C65B78B" w14:textId="77777777" w:rsidR="003C3F0E" w:rsidRDefault="003C3F0E" w:rsidP="003C3F0E">
      <w:pPr>
        <w:widowControl w:val="0"/>
        <w:autoSpaceDE w:val="0"/>
        <w:autoSpaceDN w:val="0"/>
        <w:adjustRightInd w:val="0"/>
        <w:spacing w:line="240" w:lineRule="auto"/>
        <w:jc w:val="both"/>
      </w:pPr>
      <w:r>
        <w:t xml:space="preserve">− Ступінь володіння теоретичним матеріалом і методикою розв’язання завдання; </w:t>
      </w:r>
    </w:p>
    <w:p w14:paraId="753F28E2" w14:textId="77777777" w:rsidR="003C3F0E" w:rsidRDefault="003C3F0E" w:rsidP="003C3F0E">
      <w:pPr>
        <w:widowControl w:val="0"/>
        <w:autoSpaceDE w:val="0"/>
        <w:autoSpaceDN w:val="0"/>
        <w:adjustRightInd w:val="0"/>
        <w:spacing w:line="240" w:lineRule="auto"/>
        <w:jc w:val="both"/>
      </w:pPr>
      <w:r>
        <w:t xml:space="preserve">− Послідовність і правильність виконання розрахунків. </w:t>
      </w:r>
    </w:p>
    <w:p w14:paraId="13105AB1" w14:textId="77777777" w:rsidR="003C3F0E" w:rsidRDefault="003C3F0E" w:rsidP="003C3F0E">
      <w:pPr>
        <w:widowControl w:val="0"/>
        <w:autoSpaceDE w:val="0"/>
        <w:autoSpaceDN w:val="0"/>
        <w:adjustRightInd w:val="0"/>
        <w:spacing w:line="240" w:lineRule="auto"/>
        <w:jc w:val="both"/>
      </w:pPr>
      <w:r>
        <w:t xml:space="preserve">− Обґрунтування власної думки, логічність та предметність висновків; </w:t>
      </w:r>
    </w:p>
    <w:p w14:paraId="7574040D" w14:textId="77777777" w:rsidR="003C3F0E" w:rsidRDefault="003C3F0E" w:rsidP="003C3F0E">
      <w:pPr>
        <w:widowControl w:val="0"/>
        <w:autoSpaceDE w:val="0"/>
        <w:autoSpaceDN w:val="0"/>
        <w:adjustRightInd w:val="0"/>
        <w:spacing w:line="240" w:lineRule="auto"/>
        <w:jc w:val="both"/>
      </w:pPr>
      <w:r>
        <w:t xml:space="preserve">− Якість презентації та доповіді. </w:t>
      </w:r>
    </w:p>
    <w:p w14:paraId="070B3328" w14:textId="4D3F5E4B" w:rsidR="003C3F0E" w:rsidRDefault="003C3F0E" w:rsidP="004936A4">
      <w:pPr>
        <w:widowControl w:val="0"/>
        <w:autoSpaceDE w:val="0"/>
        <w:autoSpaceDN w:val="0"/>
        <w:adjustRightInd w:val="0"/>
        <w:spacing w:line="240" w:lineRule="auto"/>
        <w:ind w:firstLine="709"/>
        <w:jc w:val="both"/>
      </w:pPr>
      <w:r>
        <w:t>Граничний термін подання курсової роботи на перевірку: за 10 днів до початку</w:t>
      </w:r>
      <w:r w:rsidRPr="003C3F0E">
        <w:t xml:space="preserve"> </w:t>
      </w:r>
      <w:r>
        <w:t xml:space="preserve">залікової сесії. Курсова робота не перевіряється на плагіат, але повинна відповідати </w:t>
      </w:r>
    </w:p>
    <w:p w14:paraId="59CBD537" w14:textId="177BFA12" w:rsidR="003C3F0E" w:rsidRDefault="003C3F0E" w:rsidP="003C3F0E">
      <w:pPr>
        <w:widowControl w:val="0"/>
        <w:autoSpaceDE w:val="0"/>
        <w:autoSpaceDN w:val="0"/>
        <w:adjustRightInd w:val="0"/>
        <w:spacing w:line="240" w:lineRule="auto"/>
        <w:jc w:val="both"/>
      </w:pPr>
      <w:r>
        <w:t>вимогам академічної доброчесності.  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AD9A1BE" w14:textId="77777777" w:rsidR="003C3F0E" w:rsidRPr="009160A0" w:rsidRDefault="003C3F0E" w:rsidP="006729A0">
      <w:pPr>
        <w:widowControl w:val="0"/>
        <w:autoSpaceDE w:val="0"/>
        <w:autoSpaceDN w:val="0"/>
        <w:adjustRightInd w:val="0"/>
        <w:spacing w:line="240" w:lineRule="auto"/>
        <w:jc w:val="both"/>
      </w:pPr>
    </w:p>
    <w:p w14:paraId="18067C29" w14:textId="4EDD1A89" w:rsidR="00AD5593" w:rsidRPr="004936A4" w:rsidRDefault="00714AB2" w:rsidP="002A5943">
      <w:pPr>
        <w:spacing w:line="240" w:lineRule="auto"/>
        <w:jc w:val="both"/>
        <w:rPr>
          <w:b/>
          <w:bCs/>
        </w:rPr>
      </w:pPr>
      <w:r w:rsidRPr="004936A4">
        <w:rPr>
          <w:b/>
          <w:bCs/>
        </w:rPr>
        <w:t>Робочу програму</w:t>
      </w:r>
      <w:r w:rsidR="00AD5593" w:rsidRPr="004936A4">
        <w:rPr>
          <w:b/>
          <w:bCs/>
        </w:rPr>
        <w:t xml:space="preserve"> навчальної дисципліни</w:t>
      </w:r>
      <w:r w:rsidR="00F162DC" w:rsidRPr="004936A4">
        <w:rPr>
          <w:b/>
          <w:bCs/>
        </w:rPr>
        <w:t xml:space="preserve"> (</w:t>
      </w:r>
      <w:proofErr w:type="spellStart"/>
      <w:r w:rsidR="00F162DC" w:rsidRPr="004936A4">
        <w:rPr>
          <w:b/>
          <w:bCs/>
        </w:rPr>
        <w:t>силабус</w:t>
      </w:r>
      <w:proofErr w:type="spellEnd"/>
      <w:r w:rsidR="00F162DC" w:rsidRPr="004936A4">
        <w:rPr>
          <w:b/>
          <w:bCs/>
        </w:rPr>
        <w:t>)</w:t>
      </w:r>
      <w:r w:rsidR="005F4692" w:rsidRPr="004936A4">
        <w:rPr>
          <w:b/>
          <w:bCs/>
        </w:rPr>
        <w:t>:</w:t>
      </w:r>
    </w:p>
    <w:p w14:paraId="2E54ABAB" w14:textId="77777777" w:rsidR="004936A4" w:rsidRPr="004936A4" w:rsidRDefault="004936A4" w:rsidP="002A5943">
      <w:pPr>
        <w:spacing w:line="240" w:lineRule="auto"/>
        <w:jc w:val="both"/>
        <w:rPr>
          <w:b/>
          <w:bCs/>
        </w:rPr>
      </w:pPr>
      <w:r w:rsidRPr="004936A4">
        <w:rPr>
          <w:b/>
          <w:bCs/>
        </w:rPr>
        <w:t>Розроблено:</w:t>
      </w:r>
    </w:p>
    <w:p w14:paraId="75F34F0D" w14:textId="21D5D557" w:rsidR="00BA590A" w:rsidRPr="004936A4" w:rsidRDefault="00B47838" w:rsidP="002A5943">
      <w:pPr>
        <w:spacing w:line="240" w:lineRule="auto"/>
        <w:jc w:val="both"/>
      </w:pPr>
      <w:r w:rsidRPr="004936A4">
        <w:t xml:space="preserve"> </w:t>
      </w:r>
      <w:r w:rsidR="004936A4" w:rsidRPr="004936A4">
        <w:t>доцентом кафедри Б</w:t>
      </w:r>
      <w:r w:rsidR="00227818" w:rsidRPr="004936A4">
        <w:t xml:space="preserve">БЗЛ, </w:t>
      </w:r>
      <w:proofErr w:type="spellStart"/>
      <w:r w:rsidR="004936A4" w:rsidRPr="004936A4">
        <w:t>к</w:t>
      </w:r>
      <w:r w:rsidR="001165A0" w:rsidRPr="004936A4">
        <w:t>.</w:t>
      </w:r>
      <w:r w:rsidR="004936A4" w:rsidRPr="004936A4">
        <w:t>т</w:t>
      </w:r>
      <w:r w:rsidR="001165A0" w:rsidRPr="004936A4">
        <w:t>.н</w:t>
      </w:r>
      <w:proofErr w:type="spellEnd"/>
      <w:r w:rsidR="001165A0" w:rsidRPr="004936A4">
        <w:t xml:space="preserve">. </w:t>
      </w:r>
      <w:r w:rsidR="004936A4" w:rsidRPr="004936A4">
        <w:t>Антоновою-</w:t>
      </w:r>
      <w:proofErr w:type="spellStart"/>
      <w:r w:rsidR="004936A4" w:rsidRPr="004936A4">
        <w:t>Рафі</w:t>
      </w:r>
      <w:proofErr w:type="spellEnd"/>
      <w:r w:rsidR="004936A4" w:rsidRPr="004936A4">
        <w:t xml:space="preserve"> Ю.В.</w:t>
      </w:r>
    </w:p>
    <w:p w14:paraId="23662F2B" w14:textId="4F3CCC7A" w:rsidR="004936A4" w:rsidRPr="004936A4" w:rsidRDefault="004936A4" w:rsidP="002A5943">
      <w:pPr>
        <w:spacing w:line="240" w:lineRule="auto"/>
        <w:jc w:val="both"/>
      </w:pPr>
      <w:proofErr w:type="spellStart"/>
      <w:r w:rsidRPr="004936A4">
        <w:t>ст.викладач</w:t>
      </w:r>
      <w:r w:rsidRPr="004936A4">
        <w:t>ем</w:t>
      </w:r>
      <w:proofErr w:type="spellEnd"/>
      <w:r w:rsidRPr="004936A4">
        <w:t xml:space="preserve"> </w:t>
      </w:r>
      <w:r w:rsidRPr="004936A4">
        <w:t>кафедри ББЗЛ</w:t>
      </w:r>
      <w:r w:rsidRPr="004936A4">
        <w:t xml:space="preserve">, </w:t>
      </w:r>
      <w:proofErr w:type="spellStart"/>
      <w:r w:rsidRPr="004936A4">
        <w:t>к.мед.н</w:t>
      </w:r>
      <w:proofErr w:type="spellEnd"/>
      <w:r w:rsidRPr="004936A4">
        <w:t xml:space="preserve"> </w:t>
      </w:r>
      <w:r w:rsidRPr="004936A4">
        <w:t xml:space="preserve"> Лазарєв</w:t>
      </w:r>
      <w:r w:rsidRPr="004936A4">
        <w:t>им</w:t>
      </w:r>
      <w:r w:rsidRPr="004936A4">
        <w:t xml:space="preserve"> І</w:t>
      </w:r>
      <w:r w:rsidRPr="004936A4">
        <w:t>. А.</w:t>
      </w:r>
    </w:p>
    <w:p w14:paraId="345B77FE" w14:textId="53D4D54F" w:rsidR="00B47838" w:rsidRPr="004936A4" w:rsidRDefault="008A4024" w:rsidP="002A5943">
      <w:pPr>
        <w:spacing w:line="240" w:lineRule="auto"/>
        <w:jc w:val="both"/>
        <w:rPr>
          <w:b/>
          <w:bCs/>
        </w:rPr>
      </w:pPr>
      <w:r w:rsidRPr="004936A4">
        <w:rPr>
          <w:b/>
          <w:bCs/>
        </w:rPr>
        <w:t xml:space="preserve">Ухвалено </w:t>
      </w:r>
      <w:r w:rsidR="00C301EF" w:rsidRPr="004936A4">
        <w:rPr>
          <w:b/>
          <w:bCs/>
        </w:rPr>
        <w:t>к</w:t>
      </w:r>
      <w:r w:rsidRPr="004936A4">
        <w:rPr>
          <w:b/>
          <w:bCs/>
        </w:rPr>
        <w:t>афедр</w:t>
      </w:r>
      <w:r w:rsidR="00C301EF" w:rsidRPr="004936A4">
        <w:rPr>
          <w:b/>
          <w:bCs/>
        </w:rPr>
        <w:t>ою</w:t>
      </w:r>
      <w:r w:rsidRPr="004936A4">
        <w:rPr>
          <w:b/>
          <w:bCs/>
        </w:rPr>
        <w:t xml:space="preserve"> </w:t>
      </w:r>
      <w:r w:rsidR="00227818" w:rsidRPr="004936A4">
        <w:rPr>
          <w:b/>
          <w:bCs/>
        </w:rPr>
        <w:t xml:space="preserve">БЗЛ </w:t>
      </w:r>
      <w:r w:rsidR="00C301EF" w:rsidRPr="004936A4">
        <w:rPr>
          <w:b/>
          <w:bCs/>
        </w:rPr>
        <w:t>(</w:t>
      </w:r>
      <w:r w:rsidR="00BA590A" w:rsidRPr="004936A4">
        <w:rPr>
          <w:b/>
          <w:bCs/>
        </w:rPr>
        <w:t xml:space="preserve">протокол № </w:t>
      </w:r>
      <w:r w:rsidR="00F1185B" w:rsidRPr="004936A4">
        <w:rPr>
          <w:b/>
          <w:bCs/>
        </w:rPr>
        <w:t>1</w:t>
      </w:r>
      <w:r w:rsidR="00C301EF" w:rsidRPr="004936A4">
        <w:rPr>
          <w:b/>
          <w:bCs/>
        </w:rPr>
        <w:t xml:space="preserve"> </w:t>
      </w:r>
      <w:r w:rsidR="00BA590A" w:rsidRPr="004936A4">
        <w:rPr>
          <w:b/>
          <w:bCs/>
        </w:rPr>
        <w:t xml:space="preserve">від </w:t>
      </w:r>
      <w:r w:rsidR="00AA5D13" w:rsidRPr="004936A4">
        <w:rPr>
          <w:b/>
          <w:bCs/>
        </w:rPr>
        <w:t>26.08.2021</w:t>
      </w:r>
      <w:r w:rsidR="00F1185B" w:rsidRPr="004936A4">
        <w:rPr>
          <w:b/>
          <w:bCs/>
        </w:rPr>
        <w:t xml:space="preserve"> року</w:t>
      </w:r>
      <w:r w:rsidR="00C301EF" w:rsidRPr="004936A4">
        <w:rPr>
          <w:b/>
          <w:bCs/>
        </w:rPr>
        <w:t>)</w:t>
      </w:r>
    </w:p>
    <w:p w14:paraId="252444CF" w14:textId="583B328B" w:rsidR="005251A5" w:rsidRPr="004936A4" w:rsidRDefault="005251A5" w:rsidP="002A5943">
      <w:pPr>
        <w:spacing w:line="240" w:lineRule="auto"/>
        <w:jc w:val="both"/>
        <w:rPr>
          <w:b/>
          <w:bCs/>
        </w:rPr>
      </w:pPr>
      <w:r w:rsidRPr="004936A4">
        <w:rPr>
          <w:b/>
          <w:bCs/>
        </w:rPr>
        <w:t xml:space="preserve">Погоджено </w:t>
      </w:r>
      <w:r w:rsidR="00C301EF" w:rsidRPr="004936A4">
        <w:rPr>
          <w:b/>
          <w:bCs/>
        </w:rPr>
        <w:t>Методичною комісією</w:t>
      </w:r>
      <w:r w:rsidRPr="004936A4">
        <w:rPr>
          <w:b/>
          <w:bCs/>
        </w:rPr>
        <w:t xml:space="preserve"> </w:t>
      </w:r>
      <w:r w:rsidR="00227818" w:rsidRPr="004936A4">
        <w:rPr>
          <w:b/>
          <w:bCs/>
        </w:rPr>
        <w:t xml:space="preserve">ФБМІ </w:t>
      </w:r>
      <w:r w:rsidR="00C301EF" w:rsidRPr="004936A4">
        <w:rPr>
          <w:b/>
          <w:bCs/>
        </w:rPr>
        <w:t>(</w:t>
      </w:r>
      <w:r w:rsidRPr="004936A4">
        <w:rPr>
          <w:b/>
          <w:bCs/>
        </w:rPr>
        <w:t xml:space="preserve">протокол № </w:t>
      </w:r>
      <w:r w:rsidR="004936A4" w:rsidRPr="004936A4">
        <w:rPr>
          <w:b/>
          <w:bCs/>
        </w:rPr>
        <w:t>12</w:t>
      </w:r>
      <w:r w:rsidR="00C301EF" w:rsidRPr="004936A4">
        <w:rPr>
          <w:b/>
          <w:bCs/>
        </w:rPr>
        <w:t xml:space="preserve"> від </w:t>
      </w:r>
      <w:r w:rsidR="004936A4" w:rsidRPr="004936A4">
        <w:rPr>
          <w:b/>
          <w:bCs/>
        </w:rPr>
        <w:t>30.08.2021</w:t>
      </w:r>
      <w:r w:rsidR="00C301EF" w:rsidRPr="004936A4">
        <w:rPr>
          <w:b/>
          <w:bCs/>
        </w:rPr>
        <w:t>)</w:t>
      </w:r>
    </w:p>
    <w:sectPr w:rsidR="005251A5" w:rsidRPr="004936A4"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EBDE" w14:textId="77777777" w:rsidR="0077266B" w:rsidRDefault="0077266B" w:rsidP="004E0EDF">
      <w:pPr>
        <w:spacing w:line="240" w:lineRule="auto"/>
      </w:pPr>
      <w:r>
        <w:separator/>
      </w:r>
    </w:p>
  </w:endnote>
  <w:endnote w:type="continuationSeparator" w:id="0">
    <w:p w14:paraId="609E8A50" w14:textId="77777777" w:rsidR="0077266B" w:rsidRDefault="0077266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383A" w14:textId="77777777" w:rsidR="0077266B" w:rsidRDefault="0077266B" w:rsidP="004E0EDF">
      <w:pPr>
        <w:spacing w:line="240" w:lineRule="auto"/>
      </w:pPr>
      <w:r>
        <w:separator/>
      </w:r>
    </w:p>
  </w:footnote>
  <w:footnote w:type="continuationSeparator" w:id="0">
    <w:p w14:paraId="702A1BCD" w14:textId="77777777" w:rsidR="0077266B" w:rsidRDefault="0077266B"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27"/>
    <w:multiLevelType w:val="hybridMultilevel"/>
    <w:tmpl w:val="5CBE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C63A0E"/>
    <w:multiLevelType w:val="hybridMultilevel"/>
    <w:tmpl w:val="4016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E539E"/>
    <w:multiLevelType w:val="hybridMultilevel"/>
    <w:tmpl w:val="A318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34285"/>
    <w:multiLevelType w:val="hybridMultilevel"/>
    <w:tmpl w:val="F78A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227A9"/>
    <w:multiLevelType w:val="hybridMultilevel"/>
    <w:tmpl w:val="5CBE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4A6088"/>
    <w:multiLevelType w:val="hybridMultilevel"/>
    <w:tmpl w:val="3BF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E16365"/>
    <w:multiLevelType w:val="hybridMultilevel"/>
    <w:tmpl w:val="CD30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070EB"/>
    <w:multiLevelType w:val="hybridMultilevel"/>
    <w:tmpl w:val="A76C5882"/>
    <w:lvl w:ilvl="0" w:tplc="F34EB202">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15:restartNumberingAfterBreak="0">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727278"/>
    <w:multiLevelType w:val="hybridMultilevel"/>
    <w:tmpl w:val="2BF22980"/>
    <w:lvl w:ilvl="0" w:tplc="923EC4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9E40EA"/>
    <w:multiLevelType w:val="hybridMultilevel"/>
    <w:tmpl w:val="37A4E60A"/>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1011F"/>
    <w:multiLevelType w:val="hybridMultilevel"/>
    <w:tmpl w:val="0DE08FC0"/>
    <w:lvl w:ilvl="0" w:tplc="366AFE1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5E521D"/>
    <w:multiLevelType w:val="hybridMultilevel"/>
    <w:tmpl w:val="6D4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479E9"/>
    <w:multiLevelType w:val="hybridMultilevel"/>
    <w:tmpl w:val="DB08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285F05"/>
    <w:multiLevelType w:val="hybridMultilevel"/>
    <w:tmpl w:val="911A2E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3F16F25"/>
    <w:multiLevelType w:val="hybridMultilevel"/>
    <w:tmpl w:val="17CA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736CE1"/>
    <w:multiLevelType w:val="hybridMultilevel"/>
    <w:tmpl w:val="BD8A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A3C29"/>
    <w:multiLevelType w:val="hybridMultilevel"/>
    <w:tmpl w:val="8A3C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259D4"/>
    <w:multiLevelType w:val="hybridMultilevel"/>
    <w:tmpl w:val="5CBE40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8A6418"/>
    <w:multiLevelType w:val="hybridMultilevel"/>
    <w:tmpl w:val="5CBE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684D"/>
    <w:multiLevelType w:val="hybridMultilevel"/>
    <w:tmpl w:val="B8FC51DC"/>
    <w:lvl w:ilvl="0" w:tplc="0C0A6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FB2E85"/>
    <w:multiLevelType w:val="hybridMultilevel"/>
    <w:tmpl w:val="1C788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85A38E4"/>
    <w:multiLevelType w:val="hybridMultilevel"/>
    <w:tmpl w:val="9D3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136982"/>
    <w:multiLevelType w:val="hybridMultilevel"/>
    <w:tmpl w:val="837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B3608"/>
    <w:multiLevelType w:val="hybridMultilevel"/>
    <w:tmpl w:val="CC16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E6DD6"/>
    <w:multiLevelType w:val="hybridMultilevel"/>
    <w:tmpl w:val="08B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C1F3C"/>
    <w:multiLevelType w:val="hybridMultilevel"/>
    <w:tmpl w:val="18E6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E3D5B"/>
    <w:multiLevelType w:val="hybridMultilevel"/>
    <w:tmpl w:val="5CBE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D1603E"/>
    <w:multiLevelType w:val="hybridMultilevel"/>
    <w:tmpl w:val="CB8EA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5D43D6"/>
    <w:multiLevelType w:val="hybridMultilevel"/>
    <w:tmpl w:val="5CBE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839C6"/>
    <w:multiLevelType w:val="hybridMultilevel"/>
    <w:tmpl w:val="FDAA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9407EB"/>
    <w:multiLevelType w:val="hybridMultilevel"/>
    <w:tmpl w:val="21483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8475EF"/>
    <w:multiLevelType w:val="hybridMultilevel"/>
    <w:tmpl w:val="99A2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13685A"/>
    <w:multiLevelType w:val="hybridMultilevel"/>
    <w:tmpl w:val="76225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3D21217"/>
    <w:multiLevelType w:val="hybridMultilevel"/>
    <w:tmpl w:val="EEC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2D3C3D"/>
    <w:multiLevelType w:val="hybridMultilevel"/>
    <w:tmpl w:val="4D54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AB2555A"/>
    <w:multiLevelType w:val="hybridMultilevel"/>
    <w:tmpl w:val="4B50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2771267">
    <w:abstractNumId w:val="46"/>
  </w:num>
  <w:num w:numId="2" w16cid:durableId="1967005088">
    <w:abstractNumId w:val="20"/>
  </w:num>
  <w:num w:numId="3" w16cid:durableId="1472745317">
    <w:abstractNumId w:val="38"/>
  </w:num>
  <w:num w:numId="4" w16cid:durableId="452872095">
    <w:abstractNumId w:val="11"/>
  </w:num>
  <w:num w:numId="5" w16cid:durableId="1521896474">
    <w:abstractNumId w:val="12"/>
  </w:num>
  <w:num w:numId="6" w16cid:durableId="1994677707">
    <w:abstractNumId w:val="27"/>
  </w:num>
  <w:num w:numId="7" w16cid:durableId="1503399141">
    <w:abstractNumId w:val="14"/>
  </w:num>
  <w:num w:numId="8" w16cid:durableId="495339335">
    <w:abstractNumId w:val="6"/>
  </w:num>
  <w:num w:numId="9" w16cid:durableId="1855806828">
    <w:abstractNumId w:val="39"/>
  </w:num>
  <w:num w:numId="10" w16cid:durableId="1560629737">
    <w:abstractNumId w:val="13"/>
  </w:num>
  <w:num w:numId="11" w16cid:durableId="659772719">
    <w:abstractNumId w:val="18"/>
  </w:num>
  <w:num w:numId="12" w16cid:durableId="827091148">
    <w:abstractNumId w:val="44"/>
  </w:num>
  <w:num w:numId="13" w16cid:durableId="991908944">
    <w:abstractNumId w:val="41"/>
  </w:num>
  <w:num w:numId="14" w16cid:durableId="1054045016">
    <w:abstractNumId w:val="29"/>
  </w:num>
  <w:num w:numId="15" w16cid:durableId="756482091">
    <w:abstractNumId w:val="26"/>
  </w:num>
  <w:num w:numId="16" w16cid:durableId="638850377">
    <w:abstractNumId w:val="2"/>
  </w:num>
  <w:num w:numId="17" w16cid:durableId="1626617381">
    <w:abstractNumId w:val="28"/>
  </w:num>
  <w:num w:numId="18" w16cid:durableId="1732921588">
    <w:abstractNumId w:val="19"/>
  </w:num>
  <w:num w:numId="19" w16cid:durableId="802380961">
    <w:abstractNumId w:val="15"/>
  </w:num>
  <w:num w:numId="20" w16cid:durableId="1200897847">
    <w:abstractNumId w:val="3"/>
  </w:num>
  <w:num w:numId="21" w16cid:durableId="183523749">
    <w:abstractNumId w:val="32"/>
  </w:num>
  <w:num w:numId="22" w16cid:durableId="1922592813">
    <w:abstractNumId w:val="33"/>
  </w:num>
  <w:num w:numId="23" w16cid:durableId="505246835">
    <w:abstractNumId w:val="31"/>
  </w:num>
  <w:num w:numId="24" w16cid:durableId="567307986">
    <w:abstractNumId w:val="8"/>
  </w:num>
  <w:num w:numId="25" w16cid:durableId="2120639829">
    <w:abstractNumId w:val="43"/>
  </w:num>
  <w:num w:numId="26" w16cid:durableId="1375277212">
    <w:abstractNumId w:val="45"/>
  </w:num>
  <w:num w:numId="27" w16cid:durableId="232858698">
    <w:abstractNumId w:val="22"/>
  </w:num>
  <w:num w:numId="28" w16cid:durableId="570046750">
    <w:abstractNumId w:val="30"/>
  </w:num>
  <w:num w:numId="29" w16cid:durableId="1620915134">
    <w:abstractNumId w:val="21"/>
  </w:num>
  <w:num w:numId="30" w16cid:durableId="526721474">
    <w:abstractNumId w:val="37"/>
  </w:num>
  <w:num w:numId="31" w16cid:durableId="1095519705">
    <w:abstractNumId w:val="40"/>
  </w:num>
  <w:num w:numId="32" w16cid:durableId="1447771766">
    <w:abstractNumId w:val="16"/>
  </w:num>
  <w:num w:numId="33" w16cid:durableId="634027356">
    <w:abstractNumId w:val="7"/>
  </w:num>
  <w:num w:numId="34" w16cid:durableId="1618564033">
    <w:abstractNumId w:val="4"/>
  </w:num>
  <w:num w:numId="35" w16cid:durableId="1100952747">
    <w:abstractNumId w:val="42"/>
  </w:num>
  <w:num w:numId="36" w16cid:durableId="574970441">
    <w:abstractNumId w:val="25"/>
  </w:num>
  <w:num w:numId="37" w16cid:durableId="608780342">
    <w:abstractNumId w:val="10"/>
  </w:num>
  <w:num w:numId="38" w16cid:durableId="920405271">
    <w:abstractNumId w:val="17"/>
  </w:num>
  <w:num w:numId="39" w16cid:durableId="231045900">
    <w:abstractNumId w:val="1"/>
  </w:num>
  <w:num w:numId="40" w16cid:durableId="1659193607">
    <w:abstractNumId w:val="23"/>
  </w:num>
  <w:num w:numId="41" w16cid:durableId="1752465387">
    <w:abstractNumId w:val="9"/>
  </w:num>
  <w:num w:numId="42" w16cid:durableId="430320580">
    <w:abstractNumId w:val="34"/>
  </w:num>
  <w:num w:numId="43" w16cid:durableId="655916831">
    <w:abstractNumId w:val="36"/>
  </w:num>
  <w:num w:numId="44" w16cid:durableId="106049888">
    <w:abstractNumId w:val="0"/>
  </w:num>
  <w:num w:numId="45" w16cid:durableId="741103910">
    <w:abstractNumId w:val="5"/>
  </w:num>
  <w:num w:numId="46" w16cid:durableId="1556812810">
    <w:abstractNumId w:val="35"/>
  </w:num>
  <w:num w:numId="47" w16cid:durableId="188259211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5F8A"/>
    <w:rsid w:val="00012DAB"/>
    <w:rsid w:val="00034254"/>
    <w:rsid w:val="00036161"/>
    <w:rsid w:val="0004237D"/>
    <w:rsid w:val="00042528"/>
    <w:rsid w:val="000477D6"/>
    <w:rsid w:val="00060ADF"/>
    <w:rsid w:val="000702ED"/>
    <w:rsid w:val="000710BB"/>
    <w:rsid w:val="00076EE1"/>
    <w:rsid w:val="00084FE9"/>
    <w:rsid w:val="00087AFC"/>
    <w:rsid w:val="000A7624"/>
    <w:rsid w:val="000B39DF"/>
    <w:rsid w:val="000C40A0"/>
    <w:rsid w:val="000D0415"/>
    <w:rsid w:val="000D1F73"/>
    <w:rsid w:val="000E34BB"/>
    <w:rsid w:val="000E427F"/>
    <w:rsid w:val="000F01A9"/>
    <w:rsid w:val="0011043D"/>
    <w:rsid w:val="001165A0"/>
    <w:rsid w:val="00120A6D"/>
    <w:rsid w:val="00121AA2"/>
    <w:rsid w:val="00127398"/>
    <w:rsid w:val="0013210C"/>
    <w:rsid w:val="001435BE"/>
    <w:rsid w:val="00154A4E"/>
    <w:rsid w:val="001617CB"/>
    <w:rsid w:val="00167717"/>
    <w:rsid w:val="00182CB4"/>
    <w:rsid w:val="0019311E"/>
    <w:rsid w:val="001941F3"/>
    <w:rsid w:val="001943AA"/>
    <w:rsid w:val="001C5E66"/>
    <w:rsid w:val="001D56C1"/>
    <w:rsid w:val="00201443"/>
    <w:rsid w:val="00221147"/>
    <w:rsid w:val="002222E6"/>
    <w:rsid w:val="00227818"/>
    <w:rsid w:val="0023533A"/>
    <w:rsid w:val="0024717A"/>
    <w:rsid w:val="00251619"/>
    <w:rsid w:val="00253BCC"/>
    <w:rsid w:val="00270675"/>
    <w:rsid w:val="0027387D"/>
    <w:rsid w:val="0027518D"/>
    <w:rsid w:val="002A5943"/>
    <w:rsid w:val="002C1638"/>
    <w:rsid w:val="002C4F07"/>
    <w:rsid w:val="002C7E33"/>
    <w:rsid w:val="002D4986"/>
    <w:rsid w:val="002E1D33"/>
    <w:rsid w:val="002E2CB9"/>
    <w:rsid w:val="00300433"/>
    <w:rsid w:val="00302905"/>
    <w:rsid w:val="003060CE"/>
    <w:rsid w:val="00306C33"/>
    <w:rsid w:val="00307844"/>
    <w:rsid w:val="0033590D"/>
    <w:rsid w:val="003977FA"/>
    <w:rsid w:val="003A385C"/>
    <w:rsid w:val="003B1562"/>
    <w:rsid w:val="003B1CD2"/>
    <w:rsid w:val="003B34F2"/>
    <w:rsid w:val="003C1370"/>
    <w:rsid w:val="003C3F0E"/>
    <w:rsid w:val="003C70D8"/>
    <w:rsid w:val="003D35CF"/>
    <w:rsid w:val="003F0A41"/>
    <w:rsid w:val="00407B7D"/>
    <w:rsid w:val="00425C6B"/>
    <w:rsid w:val="00442671"/>
    <w:rsid w:val="004442EE"/>
    <w:rsid w:val="00446C83"/>
    <w:rsid w:val="00453433"/>
    <w:rsid w:val="0046632F"/>
    <w:rsid w:val="00473564"/>
    <w:rsid w:val="004825EC"/>
    <w:rsid w:val="00484ED0"/>
    <w:rsid w:val="004936A4"/>
    <w:rsid w:val="00494B8C"/>
    <w:rsid w:val="0049589B"/>
    <w:rsid w:val="00496634"/>
    <w:rsid w:val="004A6336"/>
    <w:rsid w:val="004A7083"/>
    <w:rsid w:val="004B2158"/>
    <w:rsid w:val="004D1575"/>
    <w:rsid w:val="004D364F"/>
    <w:rsid w:val="004E0EDF"/>
    <w:rsid w:val="004E21E1"/>
    <w:rsid w:val="004E743A"/>
    <w:rsid w:val="004F02F4"/>
    <w:rsid w:val="004F53EF"/>
    <w:rsid w:val="004F6918"/>
    <w:rsid w:val="004F713D"/>
    <w:rsid w:val="005229DA"/>
    <w:rsid w:val="005251A5"/>
    <w:rsid w:val="00526A52"/>
    <w:rsid w:val="00530BFF"/>
    <w:rsid w:val="005332B4"/>
    <w:rsid w:val="00533E5D"/>
    <w:rsid w:val="005348A6"/>
    <w:rsid w:val="005413FF"/>
    <w:rsid w:val="0054722D"/>
    <w:rsid w:val="005506CF"/>
    <w:rsid w:val="00556E26"/>
    <w:rsid w:val="005A333F"/>
    <w:rsid w:val="005B63FD"/>
    <w:rsid w:val="005B7C77"/>
    <w:rsid w:val="005C182A"/>
    <w:rsid w:val="005D4D1A"/>
    <w:rsid w:val="005D764D"/>
    <w:rsid w:val="005F4692"/>
    <w:rsid w:val="00602FE1"/>
    <w:rsid w:val="006059D9"/>
    <w:rsid w:val="006076FA"/>
    <w:rsid w:val="00623B18"/>
    <w:rsid w:val="00624053"/>
    <w:rsid w:val="0063106C"/>
    <w:rsid w:val="00636586"/>
    <w:rsid w:val="006547CB"/>
    <w:rsid w:val="006547D6"/>
    <w:rsid w:val="006570D8"/>
    <w:rsid w:val="00664BFC"/>
    <w:rsid w:val="00665760"/>
    <w:rsid w:val="006729A0"/>
    <w:rsid w:val="006749C6"/>
    <w:rsid w:val="006757B0"/>
    <w:rsid w:val="006810DB"/>
    <w:rsid w:val="006A3624"/>
    <w:rsid w:val="006B21C9"/>
    <w:rsid w:val="006C3F6F"/>
    <w:rsid w:val="006D3DF2"/>
    <w:rsid w:val="006D66A9"/>
    <w:rsid w:val="006E65B0"/>
    <w:rsid w:val="006F5C29"/>
    <w:rsid w:val="00713077"/>
    <w:rsid w:val="00714AB2"/>
    <w:rsid w:val="00717BEC"/>
    <w:rsid w:val="00723156"/>
    <w:rsid w:val="007244E1"/>
    <w:rsid w:val="0073478C"/>
    <w:rsid w:val="007367E7"/>
    <w:rsid w:val="00743408"/>
    <w:rsid w:val="00755400"/>
    <w:rsid w:val="0077266B"/>
    <w:rsid w:val="00773010"/>
    <w:rsid w:val="0077441B"/>
    <w:rsid w:val="0077700A"/>
    <w:rsid w:val="00791855"/>
    <w:rsid w:val="007A55F7"/>
    <w:rsid w:val="007C0691"/>
    <w:rsid w:val="007C5CB2"/>
    <w:rsid w:val="007C69C9"/>
    <w:rsid w:val="007D435B"/>
    <w:rsid w:val="007E3190"/>
    <w:rsid w:val="007E7498"/>
    <w:rsid w:val="007E7F74"/>
    <w:rsid w:val="007F7C45"/>
    <w:rsid w:val="00803368"/>
    <w:rsid w:val="008278FB"/>
    <w:rsid w:val="00832CCE"/>
    <w:rsid w:val="008408F8"/>
    <w:rsid w:val="00856E29"/>
    <w:rsid w:val="00864C6F"/>
    <w:rsid w:val="00880FD0"/>
    <w:rsid w:val="00894491"/>
    <w:rsid w:val="008A03A1"/>
    <w:rsid w:val="008A4024"/>
    <w:rsid w:val="008B16FE"/>
    <w:rsid w:val="008B30DE"/>
    <w:rsid w:val="008C34C8"/>
    <w:rsid w:val="008D1B2D"/>
    <w:rsid w:val="008E3F30"/>
    <w:rsid w:val="008F667D"/>
    <w:rsid w:val="0090167B"/>
    <w:rsid w:val="00902D1E"/>
    <w:rsid w:val="009041A1"/>
    <w:rsid w:val="0090773B"/>
    <w:rsid w:val="00915FB9"/>
    <w:rsid w:val="009160A0"/>
    <w:rsid w:val="009338CC"/>
    <w:rsid w:val="00933D49"/>
    <w:rsid w:val="00941384"/>
    <w:rsid w:val="00943245"/>
    <w:rsid w:val="0095734B"/>
    <w:rsid w:val="00962C2E"/>
    <w:rsid w:val="00964090"/>
    <w:rsid w:val="009658A3"/>
    <w:rsid w:val="00985D70"/>
    <w:rsid w:val="00987309"/>
    <w:rsid w:val="00996739"/>
    <w:rsid w:val="009A6FED"/>
    <w:rsid w:val="009B2DDB"/>
    <w:rsid w:val="009D0082"/>
    <w:rsid w:val="009D0789"/>
    <w:rsid w:val="009D396D"/>
    <w:rsid w:val="009E14A0"/>
    <w:rsid w:val="009F69B9"/>
    <w:rsid w:val="009F751E"/>
    <w:rsid w:val="00A06BAB"/>
    <w:rsid w:val="00A23BC7"/>
    <w:rsid w:val="00A2464E"/>
    <w:rsid w:val="00A2798C"/>
    <w:rsid w:val="00A27BC9"/>
    <w:rsid w:val="00A33ABB"/>
    <w:rsid w:val="00A35DD3"/>
    <w:rsid w:val="00A46D68"/>
    <w:rsid w:val="00A51237"/>
    <w:rsid w:val="00A90398"/>
    <w:rsid w:val="00AA24B2"/>
    <w:rsid w:val="00AA3C43"/>
    <w:rsid w:val="00AA5D13"/>
    <w:rsid w:val="00AA6B23"/>
    <w:rsid w:val="00AB05C9"/>
    <w:rsid w:val="00AB181B"/>
    <w:rsid w:val="00AB6F0B"/>
    <w:rsid w:val="00AD21B8"/>
    <w:rsid w:val="00AD3EA5"/>
    <w:rsid w:val="00AD5269"/>
    <w:rsid w:val="00AD5593"/>
    <w:rsid w:val="00AD7B24"/>
    <w:rsid w:val="00AE41A6"/>
    <w:rsid w:val="00AE56CE"/>
    <w:rsid w:val="00B20824"/>
    <w:rsid w:val="00B24DA7"/>
    <w:rsid w:val="00B255AD"/>
    <w:rsid w:val="00B40317"/>
    <w:rsid w:val="00B40B14"/>
    <w:rsid w:val="00B47838"/>
    <w:rsid w:val="00B8206D"/>
    <w:rsid w:val="00BA3495"/>
    <w:rsid w:val="00BA590A"/>
    <w:rsid w:val="00BE7C65"/>
    <w:rsid w:val="00C05CFE"/>
    <w:rsid w:val="00C12188"/>
    <w:rsid w:val="00C213F0"/>
    <w:rsid w:val="00C301EF"/>
    <w:rsid w:val="00C317DF"/>
    <w:rsid w:val="00C32BA6"/>
    <w:rsid w:val="00C42A21"/>
    <w:rsid w:val="00C447EA"/>
    <w:rsid w:val="00C55C12"/>
    <w:rsid w:val="00C73C6D"/>
    <w:rsid w:val="00C74600"/>
    <w:rsid w:val="00C87338"/>
    <w:rsid w:val="00C873A8"/>
    <w:rsid w:val="00CE5DD1"/>
    <w:rsid w:val="00CF09E6"/>
    <w:rsid w:val="00CF522F"/>
    <w:rsid w:val="00D05879"/>
    <w:rsid w:val="00D11F8C"/>
    <w:rsid w:val="00D155ED"/>
    <w:rsid w:val="00D16FA1"/>
    <w:rsid w:val="00D2172D"/>
    <w:rsid w:val="00D23FB3"/>
    <w:rsid w:val="00D40357"/>
    <w:rsid w:val="00D525C0"/>
    <w:rsid w:val="00D64150"/>
    <w:rsid w:val="00D7661A"/>
    <w:rsid w:val="00D82DA7"/>
    <w:rsid w:val="00D92509"/>
    <w:rsid w:val="00DC33C1"/>
    <w:rsid w:val="00DE3829"/>
    <w:rsid w:val="00DF487E"/>
    <w:rsid w:val="00E0088D"/>
    <w:rsid w:val="00E06AC5"/>
    <w:rsid w:val="00E143A0"/>
    <w:rsid w:val="00E17713"/>
    <w:rsid w:val="00E17760"/>
    <w:rsid w:val="00E224D6"/>
    <w:rsid w:val="00E25919"/>
    <w:rsid w:val="00E31D7F"/>
    <w:rsid w:val="00E35201"/>
    <w:rsid w:val="00E366E2"/>
    <w:rsid w:val="00E54B66"/>
    <w:rsid w:val="00E56A21"/>
    <w:rsid w:val="00E65855"/>
    <w:rsid w:val="00E70903"/>
    <w:rsid w:val="00E8304A"/>
    <w:rsid w:val="00EA0EB9"/>
    <w:rsid w:val="00EB1944"/>
    <w:rsid w:val="00EB4F56"/>
    <w:rsid w:val="00EE256C"/>
    <w:rsid w:val="00EE6F41"/>
    <w:rsid w:val="00EF5FD1"/>
    <w:rsid w:val="00F00DB0"/>
    <w:rsid w:val="00F015E8"/>
    <w:rsid w:val="00F02272"/>
    <w:rsid w:val="00F1185B"/>
    <w:rsid w:val="00F162DC"/>
    <w:rsid w:val="00F25DB2"/>
    <w:rsid w:val="00F435BC"/>
    <w:rsid w:val="00F436E6"/>
    <w:rsid w:val="00F452FB"/>
    <w:rsid w:val="00F51B26"/>
    <w:rsid w:val="00F677B9"/>
    <w:rsid w:val="00F726DD"/>
    <w:rsid w:val="00F77E2B"/>
    <w:rsid w:val="00F92DE2"/>
    <w:rsid w:val="00F95D78"/>
    <w:rsid w:val="00FA1795"/>
    <w:rsid w:val="00FA7647"/>
    <w:rsid w:val="00FD0FEE"/>
    <w:rsid w:val="00FE2654"/>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E989CD2E-EF36-41BF-9413-85876B33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Заголовок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 w:type="paragraph" w:styleId="af9">
    <w:name w:val="header"/>
    <w:basedOn w:val="a"/>
    <w:link w:val="afa"/>
    <w:unhideWhenUsed/>
    <w:rsid w:val="00AD5269"/>
    <w:pPr>
      <w:tabs>
        <w:tab w:val="center" w:pos="4677"/>
        <w:tab w:val="right" w:pos="9355"/>
      </w:tabs>
      <w:spacing w:line="240" w:lineRule="auto"/>
    </w:pPr>
  </w:style>
  <w:style w:type="character" w:customStyle="1" w:styleId="afa">
    <w:name w:val="Верхний колонтитул Знак"/>
    <w:basedOn w:val="a1"/>
    <w:link w:val="af9"/>
    <w:rsid w:val="00AD5269"/>
    <w:rPr>
      <w:rFonts w:eastAsiaTheme="minorHAnsi"/>
      <w:sz w:val="28"/>
      <w:szCs w:val="28"/>
      <w:lang w:val="uk-UA" w:eastAsia="en-US"/>
    </w:rPr>
  </w:style>
  <w:style w:type="paragraph" w:styleId="afb">
    <w:name w:val="footer"/>
    <w:basedOn w:val="a"/>
    <w:link w:val="afc"/>
    <w:unhideWhenUsed/>
    <w:rsid w:val="00AD5269"/>
    <w:pPr>
      <w:tabs>
        <w:tab w:val="center" w:pos="4677"/>
        <w:tab w:val="right" w:pos="9355"/>
      </w:tabs>
      <w:spacing w:line="240" w:lineRule="auto"/>
    </w:pPr>
  </w:style>
  <w:style w:type="character" w:customStyle="1" w:styleId="afc">
    <w:name w:val="Нижний колонтитул Знак"/>
    <w:basedOn w:val="a1"/>
    <w:link w:val="afb"/>
    <w:rsid w:val="00AD5269"/>
    <w:rPr>
      <w:rFonts w:eastAsiaTheme="minorHAnsi"/>
      <w:sz w:val="28"/>
      <w:szCs w:val="28"/>
      <w:lang w:val="uk-UA" w:eastAsia="en-US"/>
    </w:rPr>
  </w:style>
  <w:style w:type="character" w:styleId="afd">
    <w:name w:val="Unresolved Mention"/>
    <w:basedOn w:val="a1"/>
    <w:uiPriority w:val="99"/>
    <w:semiHidden/>
    <w:unhideWhenUsed/>
    <w:rsid w:val="0093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4F370-1C85-4384-82A2-94A6E7F7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anton</cp:lastModifiedBy>
  <cp:revision>4</cp:revision>
  <cp:lastPrinted>2020-09-07T13:50:00Z</cp:lastPrinted>
  <dcterms:created xsi:type="dcterms:W3CDTF">2022-07-20T09:56:00Z</dcterms:created>
  <dcterms:modified xsi:type="dcterms:W3CDTF">2022-07-20T10:58:00Z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