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D92006" w14:paraId="2E7E5A72" w14:textId="77777777" w:rsidTr="001E1621">
        <w:trPr>
          <w:trHeight w:val="416"/>
        </w:trPr>
        <w:tc>
          <w:tcPr>
            <w:tcW w:w="5670" w:type="dxa"/>
          </w:tcPr>
          <w:p w14:paraId="3F11B764" w14:textId="77777777" w:rsidR="00AE41A6" w:rsidRPr="00D92006" w:rsidRDefault="00AE41A6" w:rsidP="00D92509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61F293C" wp14:editId="047DC1F6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25B54914" w14:textId="77777777" w:rsidR="00AE41A6" w:rsidRPr="00D92006" w:rsidRDefault="00AE41A6" w:rsidP="00AE41A6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36C13E43" w14:textId="77777777" w:rsidR="00AE41A6" w:rsidRPr="00D92006" w:rsidRDefault="006924BB" w:rsidP="00A67834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92006">
              <w:rPr>
                <w:b/>
                <w:color w:val="0070C0"/>
                <w:sz w:val="24"/>
                <w:szCs w:val="24"/>
              </w:rPr>
              <w:t xml:space="preserve">Кафедра </w:t>
            </w:r>
            <w:r w:rsidR="00D92006">
              <w:rPr>
                <w:b/>
                <w:color w:val="0070C0"/>
                <w:sz w:val="24"/>
                <w:szCs w:val="24"/>
              </w:rPr>
              <w:t xml:space="preserve">Біобезпеки </w:t>
            </w:r>
            <w:r w:rsidR="00A67834">
              <w:rPr>
                <w:b/>
                <w:color w:val="0070C0"/>
                <w:sz w:val="24"/>
                <w:szCs w:val="24"/>
              </w:rPr>
              <w:t>і</w:t>
            </w:r>
            <w:r w:rsidR="00D92006">
              <w:rPr>
                <w:b/>
                <w:color w:val="0070C0"/>
                <w:sz w:val="24"/>
                <w:szCs w:val="24"/>
              </w:rPr>
              <w:t xml:space="preserve"> здоров’я людини</w:t>
            </w:r>
          </w:p>
        </w:tc>
      </w:tr>
      <w:tr w:rsidR="007E3190" w:rsidRPr="00D92006" w14:paraId="78E973EA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E00C040" w14:textId="229B90B3" w:rsidR="00E7569F" w:rsidRDefault="00E51EDD" w:rsidP="004A6336">
            <w:pPr>
              <w:jc w:val="center"/>
              <w:rPr>
                <w:b/>
                <w:caps/>
                <w:sz w:val="24"/>
                <w:szCs w:val="24"/>
              </w:rPr>
            </w:pPr>
            <w:r w:rsidRPr="00E51EDD">
              <w:rPr>
                <w:b/>
                <w:caps/>
                <w:sz w:val="24"/>
                <w:szCs w:val="24"/>
              </w:rPr>
              <w:t>Сучасні інформаційні і комунікаційні технології в освіті та науковій діяльності</w:t>
            </w:r>
          </w:p>
          <w:p w14:paraId="540903F3" w14:textId="41DEDE3E" w:rsidR="007E3190" w:rsidRPr="00D92006" w:rsidRDefault="007E3190" w:rsidP="004A633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b/>
                <w:color w:val="002060"/>
                <w:sz w:val="24"/>
                <w:szCs w:val="24"/>
              </w:rPr>
              <w:t>Робоча програма навчальної дисципліни</w:t>
            </w:r>
            <w:r w:rsidR="00D82DA7" w:rsidRPr="00D92006">
              <w:rPr>
                <w:b/>
                <w:color w:val="002060"/>
                <w:sz w:val="24"/>
                <w:szCs w:val="24"/>
              </w:rPr>
              <w:t xml:space="preserve"> (Силабус)</w:t>
            </w:r>
          </w:p>
        </w:tc>
      </w:tr>
    </w:tbl>
    <w:p w14:paraId="2F10D4C4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92006" w14:paraId="7D7DA537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BF2750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4754062C" w14:textId="73B6298D" w:rsidR="004A6336" w:rsidRPr="00D92006" w:rsidRDefault="00E7569F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Третій</w:t>
            </w:r>
            <w:r w:rsidR="00F0038A" w:rsidRPr="00D92006">
              <w:rPr>
                <w:i/>
                <w:color w:val="0070C0"/>
                <w:sz w:val="24"/>
                <w:szCs w:val="24"/>
              </w:rPr>
              <w:t xml:space="preserve"> (</w:t>
            </w:r>
            <w:r>
              <w:rPr>
                <w:i/>
                <w:color w:val="0070C0"/>
                <w:sz w:val="24"/>
                <w:szCs w:val="24"/>
              </w:rPr>
              <w:t>освітньо-науковий</w:t>
            </w:r>
            <w:r w:rsidR="00F0038A" w:rsidRPr="00D92006">
              <w:rPr>
                <w:i/>
                <w:color w:val="0070C0"/>
                <w:sz w:val="24"/>
                <w:szCs w:val="24"/>
              </w:rPr>
              <w:t>)</w:t>
            </w:r>
          </w:p>
        </w:tc>
      </w:tr>
      <w:tr w:rsidR="004A6336" w:rsidRPr="00D92006" w14:paraId="7AE3810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382A03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7DB098D1" w14:textId="15B6BC19" w:rsidR="004A6336" w:rsidRPr="00D92006" w:rsidRDefault="00E7569F" w:rsidP="00FC715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22 Охорона здоров’я</w:t>
            </w:r>
            <w:r w:rsidRPr="00E7569F">
              <w:rPr>
                <w:i/>
                <w:color w:val="0070C0"/>
                <w:sz w:val="24"/>
                <w:szCs w:val="24"/>
                <w:vertAlign w:val="superscript"/>
              </w:rPr>
              <w:t>1</w:t>
            </w:r>
          </w:p>
        </w:tc>
      </w:tr>
      <w:tr w:rsidR="004A6336" w:rsidRPr="00D92006" w14:paraId="3339815D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DB1576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63D310D4" w14:textId="359F564B" w:rsidR="004A6336" w:rsidRPr="00D92006" w:rsidRDefault="00E7569F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227 Фізична терапія , ерготерапія</w:t>
            </w:r>
          </w:p>
        </w:tc>
      </w:tr>
      <w:tr w:rsidR="004A6336" w:rsidRPr="00D92006" w14:paraId="0609DFF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24994A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571970D1" w14:textId="2517F2BB" w:rsidR="004A6336" w:rsidRPr="00D92006" w:rsidRDefault="00E7569F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D92006" w14:paraId="334D31C9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E1B8A2" w14:textId="77777777" w:rsidR="004A6336" w:rsidRPr="00D92006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Статус </w:t>
            </w:r>
            <w:r w:rsidR="003D35CF" w:rsidRPr="00D92006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4574F7A4" w14:textId="2DC27B42" w:rsidR="004A6336" w:rsidRPr="00D92006" w:rsidRDefault="00E51EDD" w:rsidP="00FC715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Вибіркова</w:t>
            </w:r>
          </w:p>
        </w:tc>
      </w:tr>
      <w:tr w:rsidR="00894491" w:rsidRPr="00D92006" w14:paraId="0EB6C70A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7BB261" w14:textId="77777777" w:rsidR="00894491" w:rsidRPr="00D92006" w:rsidRDefault="0089449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2B76FC38" w14:textId="77777777" w:rsidR="00894491" w:rsidRPr="00D92006" w:rsidRDefault="00306C33" w:rsidP="00E749E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о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чна(денна)</w:t>
            </w:r>
          </w:p>
        </w:tc>
      </w:tr>
      <w:tr w:rsidR="007244E1" w:rsidRPr="00D92006" w14:paraId="3BEBBE0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FE842E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03219F5F" w14:textId="606173D1" w:rsidR="007244E1" w:rsidRPr="00D92006" w:rsidRDefault="007534A7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2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7244E1" w:rsidRPr="00D92006">
              <w:rPr>
                <w:i/>
                <w:color w:val="0070C0"/>
                <w:sz w:val="24"/>
                <w:szCs w:val="24"/>
              </w:rPr>
              <w:t xml:space="preserve">курс, </w:t>
            </w:r>
            <w:r w:rsidR="006617FF">
              <w:rPr>
                <w:i/>
                <w:color w:val="0070C0"/>
                <w:sz w:val="24"/>
                <w:szCs w:val="24"/>
              </w:rPr>
              <w:t>осінній</w:t>
            </w:r>
          </w:p>
        </w:tc>
      </w:tr>
      <w:tr w:rsidR="004A6336" w:rsidRPr="00D92006" w14:paraId="7068E8A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E4F292" w14:textId="77777777" w:rsidR="004A6336" w:rsidRPr="00D92006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333AC373" w14:textId="0B548025" w:rsidR="004A6336" w:rsidRPr="00D92006" w:rsidRDefault="00E51EDD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</w:t>
            </w:r>
            <w:r w:rsidR="006617FF" w:rsidRPr="006617FF">
              <w:rPr>
                <w:i/>
                <w:color w:val="0070C0"/>
                <w:sz w:val="24"/>
                <w:szCs w:val="24"/>
              </w:rPr>
              <w:t xml:space="preserve"> кредит</w:t>
            </w:r>
            <w:r w:rsidR="006617FF">
              <w:rPr>
                <w:i/>
                <w:color w:val="0070C0"/>
                <w:sz w:val="24"/>
                <w:szCs w:val="24"/>
              </w:rPr>
              <w:t>и</w:t>
            </w:r>
            <w:r w:rsidR="006617FF" w:rsidRPr="006617FF">
              <w:rPr>
                <w:i/>
                <w:color w:val="0070C0"/>
                <w:sz w:val="24"/>
                <w:szCs w:val="24"/>
              </w:rPr>
              <w:t xml:space="preserve"> ЄКТС</w:t>
            </w:r>
            <w:r w:rsidR="006617FF">
              <w:rPr>
                <w:i/>
                <w:color w:val="0070C0"/>
                <w:sz w:val="24"/>
                <w:szCs w:val="24"/>
              </w:rPr>
              <w:t>/</w:t>
            </w:r>
            <w:r>
              <w:rPr>
                <w:i/>
                <w:color w:val="0070C0"/>
                <w:sz w:val="24"/>
                <w:szCs w:val="24"/>
              </w:rPr>
              <w:t>90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 xml:space="preserve"> годин</w:t>
            </w:r>
          </w:p>
        </w:tc>
      </w:tr>
      <w:tr w:rsidR="007244E1" w:rsidRPr="00D92006" w14:paraId="40858FCF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B1E1EE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5A350ECC" w14:textId="0D466C78" w:rsidR="007244E1" w:rsidRPr="00D92006" w:rsidRDefault="00191B6A" w:rsidP="00E749E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 xml:space="preserve">МКР, </w:t>
            </w:r>
            <w:r w:rsidR="00E7569F">
              <w:rPr>
                <w:i/>
                <w:color w:val="0070C0"/>
                <w:sz w:val="24"/>
                <w:szCs w:val="24"/>
              </w:rPr>
              <w:t xml:space="preserve">ДКР, </w:t>
            </w:r>
            <w:r w:rsidR="00E51EDD">
              <w:rPr>
                <w:i/>
                <w:color w:val="0070C0"/>
                <w:sz w:val="24"/>
                <w:szCs w:val="24"/>
              </w:rPr>
              <w:t>Залік</w:t>
            </w:r>
            <w:r w:rsidR="00E7569F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7E3190" w:rsidRPr="00D92006" w14:paraId="47BD92DC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EAE106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73C78170" w14:textId="77777777" w:rsidR="004A6336" w:rsidRPr="00D92006" w:rsidRDefault="00A4409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A44096">
              <w:rPr>
                <w:i/>
                <w:color w:val="0070C0"/>
                <w:sz w:val="24"/>
                <w:szCs w:val="24"/>
              </w:rPr>
              <w:t>За розкладом на сайті http://rozklad.kpi.ua/</w:t>
            </w:r>
          </w:p>
        </w:tc>
      </w:tr>
      <w:tr w:rsidR="004A6336" w:rsidRPr="00D92006" w14:paraId="79F66F7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B7CE6C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7C76F087" w14:textId="001162DE" w:rsidR="004A6336" w:rsidRPr="00D92006" w:rsidRDefault="00306C33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D92006" w14:paraId="594553C8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1E1A63" w14:textId="77777777" w:rsidR="004A6336" w:rsidRPr="00D92006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Інформація про </w:t>
            </w:r>
            <w:r w:rsidRPr="00D92006">
              <w:rPr>
                <w:sz w:val="24"/>
                <w:szCs w:val="24"/>
              </w:rPr>
              <w:br/>
              <w:t>к</w:t>
            </w:r>
            <w:r w:rsidR="00D82DA7" w:rsidRPr="00D92006">
              <w:rPr>
                <w:sz w:val="24"/>
                <w:szCs w:val="24"/>
              </w:rPr>
              <w:t>ерівник</w:t>
            </w:r>
            <w:r w:rsidRPr="00D92006">
              <w:rPr>
                <w:sz w:val="24"/>
                <w:szCs w:val="24"/>
              </w:rPr>
              <w:t>а</w:t>
            </w:r>
            <w:r w:rsidR="00D82DA7" w:rsidRPr="00D92006">
              <w:rPr>
                <w:sz w:val="24"/>
                <w:szCs w:val="24"/>
              </w:rPr>
              <w:t xml:space="preserve"> курсу / викладачі</w:t>
            </w:r>
            <w:r w:rsidR="007244E1" w:rsidRPr="00D92006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2597B205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Лектор: к.т.н., доц., Антонова-Рафі Юлія Валеріївна</w:t>
            </w:r>
          </w:p>
          <w:p w14:paraId="47953E56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 xml:space="preserve">antonova-rafi@ukr.net </w:t>
            </w:r>
          </w:p>
          <w:p w14:paraId="43853EE3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0675063994</w:t>
            </w:r>
          </w:p>
          <w:p w14:paraId="69CA558A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Практичні / Семінарські: асист. кафедри Мельник Ганна Віталіївна,</w:t>
            </w:r>
          </w:p>
          <w:p w14:paraId="12408F7D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annamelnyk1996@gmail.com</w:t>
            </w:r>
          </w:p>
          <w:p w14:paraId="524918B2" w14:textId="51CD67A8" w:rsidR="004A6336" w:rsidRPr="00A44096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ru-RU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0961574360</w:t>
            </w:r>
          </w:p>
        </w:tc>
      </w:tr>
      <w:tr w:rsidR="004A6336" w:rsidRPr="00D92006" w14:paraId="665835B4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AC07CE" w14:textId="77777777" w:rsidR="007E3190" w:rsidRPr="00D92006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09B4561C" w14:textId="77777777" w:rsidR="007E3190" w:rsidRPr="00D92006" w:rsidRDefault="00021FE2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 xml:space="preserve">Moodle </w:t>
            </w:r>
            <w:hyperlink r:id="rId12" w:tgtFrame="_blank" w:history="1">
              <w:r w:rsidRPr="00D92006">
                <w:rPr>
                  <w:i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https://do.ipo.kpi.ua</w:t>
              </w:r>
            </w:hyperlink>
            <w:r w:rsidRPr="00D92006">
              <w:rPr>
                <w:i/>
                <w:color w:val="0070C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</w:tc>
      </w:tr>
    </w:tbl>
    <w:p w14:paraId="2362797A" w14:textId="77777777" w:rsidR="006617FF" w:rsidRPr="00DB2701" w:rsidRDefault="006617FF" w:rsidP="006617F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DB2701">
        <w:t>Розподіл годин</w:t>
      </w:r>
    </w:p>
    <w:tbl>
      <w:tblPr>
        <w:tblStyle w:val="-211"/>
        <w:tblW w:w="9923" w:type="dxa"/>
        <w:tblInd w:w="108" w:type="dxa"/>
        <w:tblLook w:val="04A0" w:firstRow="1" w:lastRow="0" w:firstColumn="1" w:lastColumn="0" w:noHBand="0" w:noVBand="1"/>
      </w:tblPr>
      <w:tblGrid>
        <w:gridCol w:w="2641"/>
        <w:gridCol w:w="1879"/>
        <w:gridCol w:w="2568"/>
        <w:gridCol w:w="2835"/>
      </w:tblGrid>
      <w:tr w:rsidR="006617FF" w:rsidRPr="0041508A" w14:paraId="698DA54E" w14:textId="77777777" w:rsidTr="00661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13DB0AE0" w14:textId="77777777" w:rsidR="006617FF" w:rsidRDefault="006617FF" w:rsidP="006617F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</w:t>
            </w:r>
          </w:p>
        </w:tc>
        <w:tc>
          <w:tcPr>
            <w:tcW w:w="1879" w:type="dxa"/>
            <w:vAlign w:val="center"/>
          </w:tcPr>
          <w:p w14:paraId="553CE6C6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Лекції</w:t>
            </w:r>
          </w:p>
        </w:tc>
        <w:tc>
          <w:tcPr>
            <w:tcW w:w="2568" w:type="dxa"/>
            <w:vAlign w:val="center"/>
          </w:tcPr>
          <w:p w14:paraId="1C6E2B00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Практичні</w:t>
            </w:r>
          </w:p>
        </w:tc>
        <w:tc>
          <w:tcPr>
            <w:tcW w:w="2835" w:type="dxa"/>
            <w:vAlign w:val="center"/>
          </w:tcPr>
          <w:p w14:paraId="0F19BDA9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Самостійна робота</w:t>
            </w:r>
          </w:p>
        </w:tc>
      </w:tr>
      <w:tr w:rsidR="006617FF" w:rsidRPr="0041508A" w14:paraId="61FB8F51" w14:textId="77777777" w:rsidTr="0066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7A0B81EA" w14:textId="77777777" w:rsidR="006617FF" w:rsidRPr="0041508A" w:rsidRDefault="006617FF" w:rsidP="006617F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508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 семестр</w:t>
            </w:r>
          </w:p>
        </w:tc>
        <w:tc>
          <w:tcPr>
            <w:tcW w:w="1879" w:type="dxa"/>
            <w:vAlign w:val="center"/>
          </w:tcPr>
          <w:p w14:paraId="2683F362" w14:textId="4E7E217C" w:rsidR="006617FF" w:rsidRPr="0041508A" w:rsidRDefault="00E7569F" w:rsidP="006617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</w:t>
            </w:r>
            <w:r w:rsidR="00E51ED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</w:t>
            </w:r>
          </w:p>
        </w:tc>
        <w:tc>
          <w:tcPr>
            <w:tcW w:w="2568" w:type="dxa"/>
            <w:vAlign w:val="center"/>
          </w:tcPr>
          <w:p w14:paraId="2F1CB65E" w14:textId="00A2DA80" w:rsidR="006617FF" w:rsidRPr="0041508A" w:rsidRDefault="00E7569F" w:rsidP="006617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</w:t>
            </w:r>
            <w:r w:rsidR="00E51EDD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14:paraId="6AEEB0A5" w14:textId="112D38CF" w:rsidR="006617FF" w:rsidRPr="0041508A" w:rsidRDefault="00E51EDD" w:rsidP="006617FF">
            <w:pPr>
              <w:spacing w:before="20" w:after="20" w:line="240" w:lineRule="auto"/>
              <w:ind w:right="-1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</w:t>
            </w:r>
            <w:r w:rsidR="007534A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</w:t>
            </w:r>
          </w:p>
        </w:tc>
      </w:tr>
    </w:tbl>
    <w:p w14:paraId="0FC25B00" w14:textId="77777777" w:rsidR="006617FF" w:rsidRPr="00DB2701" w:rsidRDefault="006617FF" w:rsidP="006617FF">
      <w:pPr>
        <w:spacing w:line="240" w:lineRule="auto"/>
        <w:rPr>
          <w:lang w:val="ru-RU"/>
        </w:rPr>
      </w:pPr>
    </w:p>
    <w:p w14:paraId="611129CF" w14:textId="26BB3C76" w:rsidR="004A6336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Програма навчальної дисципліни</w:t>
      </w:r>
    </w:p>
    <w:p w14:paraId="6A7DC7DB" w14:textId="77777777" w:rsidR="004A6336" w:rsidRPr="00D92006" w:rsidRDefault="004D1575" w:rsidP="006F5C29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Опис</w:t>
      </w:r>
      <w:r w:rsidR="004A6336" w:rsidRPr="00D92006">
        <w:rPr>
          <w:rFonts w:ascii="Times New Roman" w:hAnsi="Times New Roman"/>
        </w:rPr>
        <w:t xml:space="preserve">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6F5C29" w:rsidRPr="00D92006">
        <w:rPr>
          <w:rFonts w:ascii="Times New Roman" w:hAnsi="Times New Roman"/>
        </w:rPr>
        <w:t>, її мета, предмет вивчання та результати навчання</w:t>
      </w:r>
    </w:p>
    <w:p w14:paraId="76691EB5" w14:textId="7B2DFF15" w:rsidR="00021FE2" w:rsidRPr="00D92006" w:rsidRDefault="00F0038A" w:rsidP="00F57850">
      <w:pPr>
        <w:spacing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Навчальна дисципліна «</w:t>
      </w:r>
      <w:r w:rsidR="00E51EDD" w:rsidRPr="00E51EDD">
        <w:rPr>
          <w:sz w:val="24"/>
          <w:szCs w:val="24"/>
        </w:rPr>
        <w:t>Сучасні інформаційні і комунікаційні технології в освіті та науковій діяльності</w:t>
      </w:r>
      <w:r w:rsidRPr="00D92006">
        <w:rPr>
          <w:sz w:val="24"/>
          <w:szCs w:val="24"/>
        </w:rPr>
        <w:t xml:space="preserve">» </w:t>
      </w:r>
      <w:r w:rsidR="00F57850" w:rsidRPr="00F57850">
        <w:rPr>
          <w:sz w:val="24"/>
          <w:szCs w:val="24"/>
        </w:rPr>
        <w:t>є важливою складовою програми освітнього ступеня «доктор</w:t>
      </w:r>
      <w:r w:rsidR="00F57850">
        <w:rPr>
          <w:sz w:val="24"/>
          <w:szCs w:val="24"/>
        </w:rPr>
        <w:t xml:space="preserve"> </w:t>
      </w:r>
      <w:r w:rsidR="00F57850" w:rsidRPr="00F57850">
        <w:rPr>
          <w:sz w:val="24"/>
          <w:szCs w:val="24"/>
        </w:rPr>
        <w:t>філософії», оскільки, відповідно до існуючих вимог, аспірант повинен: отримати</w:t>
      </w:r>
      <w:r w:rsidR="00F57850">
        <w:rPr>
          <w:sz w:val="24"/>
          <w:szCs w:val="24"/>
        </w:rPr>
        <w:t xml:space="preserve"> </w:t>
      </w:r>
      <w:r w:rsidR="00F57850" w:rsidRPr="00F57850">
        <w:rPr>
          <w:sz w:val="24"/>
          <w:szCs w:val="24"/>
        </w:rPr>
        <w:t>навички науково-дослідницької діяльності, що базуються на сучасних теоретичних,</w:t>
      </w:r>
      <w:r w:rsidR="00F57850">
        <w:rPr>
          <w:sz w:val="24"/>
          <w:szCs w:val="24"/>
        </w:rPr>
        <w:t xml:space="preserve"> </w:t>
      </w:r>
      <w:r w:rsidR="00F57850" w:rsidRPr="00F57850">
        <w:rPr>
          <w:sz w:val="24"/>
          <w:szCs w:val="24"/>
        </w:rPr>
        <w:t>методичних і технологічних досягненнях вітчизняної та зарубіжної науки і практики;</w:t>
      </w:r>
      <w:r w:rsidR="00F57850">
        <w:rPr>
          <w:sz w:val="24"/>
          <w:szCs w:val="24"/>
        </w:rPr>
        <w:t xml:space="preserve"> </w:t>
      </w:r>
      <w:r w:rsidR="00F57850" w:rsidRPr="00F57850">
        <w:rPr>
          <w:sz w:val="24"/>
          <w:szCs w:val="24"/>
        </w:rPr>
        <w:t>визначати інноваційні аспекти цієї діяльності; оволодіти засобами сучасних</w:t>
      </w:r>
      <w:r w:rsidR="00F57850">
        <w:rPr>
          <w:sz w:val="24"/>
          <w:szCs w:val="24"/>
        </w:rPr>
        <w:t xml:space="preserve"> </w:t>
      </w:r>
      <w:r w:rsidR="00F57850" w:rsidRPr="00F57850">
        <w:rPr>
          <w:sz w:val="24"/>
          <w:szCs w:val="24"/>
        </w:rPr>
        <w:t>інформаційних і комунікаційних технологій</w:t>
      </w:r>
      <w:r w:rsidR="00F57850">
        <w:rPr>
          <w:sz w:val="24"/>
          <w:szCs w:val="24"/>
        </w:rPr>
        <w:t>.</w:t>
      </w:r>
    </w:p>
    <w:p w14:paraId="39CBF326" w14:textId="41E45839" w:rsidR="006924BB" w:rsidRDefault="00021FE2" w:rsidP="00E00E18">
      <w:pPr>
        <w:spacing w:line="240" w:lineRule="auto"/>
        <w:ind w:firstLine="709"/>
        <w:jc w:val="both"/>
        <w:rPr>
          <w:sz w:val="24"/>
          <w:szCs w:val="24"/>
        </w:rPr>
      </w:pPr>
      <w:r w:rsidRPr="00D92006">
        <w:rPr>
          <w:b/>
          <w:sz w:val="24"/>
          <w:szCs w:val="24"/>
        </w:rPr>
        <w:t>Мета дисципліни:</w:t>
      </w:r>
      <w:r w:rsidRPr="00D92006">
        <w:rPr>
          <w:sz w:val="24"/>
          <w:szCs w:val="24"/>
        </w:rPr>
        <w:t xml:space="preserve"> </w:t>
      </w:r>
      <w:r w:rsidR="00B22EA0">
        <w:rPr>
          <w:sz w:val="24"/>
          <w:szCs w:val="24"/>
        </w:rPr>
        <w:t>п</w:t>
      </w:r>
      <w:r w:rsidR="00B22EA0" w:rsidRPr="00B22EA0">
        <w:rPr>
          <w:sz w:val="24"/>
          <w:szCs w:val="24"/>
        </w:rPr>
        <w:t xml:space="preserve">ідготовка висококваліфікованих, конкурентноспроможних, інтегрованих у європейський та світовий науково-освітній простір фахівців ступеня доктора філософії в галузі охорони здоров’я за спеціальністю 227 Фізична терапія, ерготерапія, </w:t>
      </w:r>
      <w:r w:rsidR="00E00E18">
        <w:rPr>
          <w:sz w:val="24"/>
          <w:szCs w:val="24"/>
        </w:rPr>
        <w:t xml:space="preserve">зі </w:t>
      </w:r>
      <w:r w:rsidR="00E00E18" w:rsidRPr="00E00E18">
        <w:rPr>
          <w:sz w:val="24"/>
          <w:szCs w:val="24"/>
        </w:rPr>
        <w:t>сформован</w:t>
      </w:r>
      <w:r w:rsidR="00E00E18">
        <w:rPr>
          <w:sz w:val="24"/>
          <w:szCs w:val="24"/>
        </w:rPr>
        <w:t>ими</w:t>
      </w:r>
      <w:r w:rsidR="00E00E18" w:rsidRPr="00E00E18">
        <w:rPr>
          <w:sz w:val="24"/>
          <w:szCs w:val="24"/>
        </w:rPr>
        <w:t xml:space="preserve"> уміння</w:t>
      </w:r>
      <w:r w:rsidR="00E00E18">
        <w:rPr>
          <w:sz w:val="24"/>
          <w:szCs w:val="24"/>
        </w:rPr>
        <w:t>ми</w:t>
      </w:r>
      <w:r w:rsidR="00E00E18" w:rsidRPr="00E00E18">
        <w:rPr>
          <w:sz w:val="24"/>
          <w:szCs w:val="24"/>
        </w:rPr>
        <w:t xml:space="preserve"> та навичк</w:t>
      </w:r>
      <w:r w:rsidR="00E00E18">
        <w:rPr>
          <w:sz w:val="24"/>
          <w:szCs w:val="24"/>
        </w:rPr>
        <w:t>ами</w:t>
      </w:r>
      <w:r w:rsidR="00E00E18" w:rsidRPr="00E00E18">
        <w:rPr>
          <w:sz w:val="24"/>
          <w:szCs w:val="24"/>
        </w:rPr>
        <w:t>, щодо інтеграції різних</w:t>
      </w:r>
      <w:r w:rsidR="00E00E18">
        <w:rPr>
          <w:sz w:val="24"/>
          <w:szCs w:val="24"/>
        </w:rPr>
        <w:t xml:space="preserve"> </w:t>
      </w:r>
      <w:r w:rsidR="00E00E18" w:rsidRPr="00E00E18">
        <w:rPr>
          <w:sz w:val="24"/>
          <w:szCs w:val="24"/>
        </w:rPr>
        <w:t>видів діяльності (учбової, учбово-дослідницької, педагогічної, методичної, науководослідницької, організаційної) в рамках єдиної методології, основаної на застосуванні</w:t>
      </w:r>
      <w:r w:rsidR="00E00E18">
        <w:rPr>
          <w:sz w:val="24"/>
          <w:szCs w:val="24"/>
        </w:rPr>
        <w:t xml:space="preserve"> </w:t>
      </w:r>
      <w:r w:rsidR="00E00E18" w:rsidRPr="00E00E18">
        <w:rPr>
          <w:sz w:val="24"/>
          <w:szCs w:val="24"/>
        </w:rPr>
        <w:t>інформаційних технологій, включаючи методи отримання, оброблення і зберігання</w:t>
      </w:r>
      <w:r w:rsidR="00E00E18">
        <w:rPr>
          <w:sz w:val="24"/>
          <w:szCs w:val="24"/>
        </w:rPr>
        <w:t xml:space="preserve"> </w:t>
      </w:r>
      <w:r w:rsidR="00E00E18" w:rsidRPr="00E00E18">
        <w:rPr>
          <w:sz w:val="24"/>
          <w:szCs w:val="24"/>
        </w:rPr>
        <w:t>наукової інформації та інтерпретації даних засобами інформаційних і комунікаційних</w:t>
      </w:r>
      <w:r w:rsidR="00E00E18">
        <w:rPr>
          <w:sz w:val="24"/>
          <w:szCs w:val="24"/>
        </w:rPr>
        <w:t xml:space="preserve"> </w:t>
      </w:r>
      <w:r w:rsidR="00E00E18" w:rsidRPr="00E00E18">
        <w:rPr>
          <w:sz w:val="24"/>
          <w:szCs w:val="24"/>
        </w:rPr>
        <w:t>технологій</w:t>
      </w:r>
      <w:r w:rsidR="00B22EA0" w:rsidRPr="00B22EA0">
        <w:rPr>
          <w:sz w:val="24"/>
          <w:szCs w:val="24"/>
        </w:rPr>
        <w:t xml:space="preserve">, що зроблять вагомий внесок у </w:t>
      </w:r>
      <w:r w:rsidR="00B22EA0" w:rsidRPr="00B22EA0">
        <w:rPr>
          <w:sz w:val="24"/>
          <w:szCs w:val="24"/>
        </w:rPr>
        <w:lastRenderedPageBreak/>
        <w:t>забезпечення новітніх наукових досліджень та інноваційних розробок</w:t>
      </w:r>
      <w:r w:rsidR="00EA7468" w:rsidRPr="00EA7468">
        <w:t xml:space="preserve"> </w:t>
      </w:r>
      <w:r w:rsidR="00EA7468" w:rsidRPr="00EA7468">
        <w:rPr>
          <w:sz w:val="24"/>
          <w:szCs w:val="24"/>
        </w:rPr>
        <w:t>і підтримання іміджу університету</w:t>
      </w:r>
      <w:r w:rsidR="00EA7468">
        <w:rPr>
          <w:sz w:val="24"/>
          <w:szCs w:val="24"/>
        </w:rPr>
        <w:t xml:space="preserve"> </w:t>
      </w:r>
      <w:r w:rsidR="00BA649C">
        <w:rPr>
          <w:sz w:val="24"/>
          <w:szCs w:val="24"/>
        </w:rPr>
        <w:t>.</w:t>
      </w:r>
    </w:p>
    <w:p w14:paraId="50153C86" w14:textId="77777777" w:rsidR="00EA7468" w:rsidRPr="00D92006" w:rsidRDefault="00EA7468" w:rsidP="00D92006">
      <w:pPr>
        <w:spacing w:line="240" w:lineRule="auto"/>
        <w:ind w:firstLine="709"/>
        <w:jc w:val="both"/>
        <w:rPr>
          <w:sz w:val="24"/>
          <w:szCs w:val="24"/>
        </w:rPr>
      </w:pPr>
    </w:p>
    <w:p w14:paraId="603BDA23" w14:textId="5865551C" w:rsidR="00F53F79" w:rsidRPr="00D92006" w:rsidRDefault="00F53F79" w:rsidP="006E5306">
      <w:pPr>
        <w:pStyle w:val="af1"/>
        <w:spacing w:before="2"/>
        <w:ind w:firstLine="709"/>
        <w:rPr>
          <w:rFonts w:ascii="Times New Roman" w:hAnsi="Times New Roman" w:cs="Times New Roman"/>
          <w:b/>
          <w:bCs/>
        </w:rPr>
      </w:pPr>
      <w:r w:rsidRPr="00D92006">
        <w:rPr>
          <w:rFonts w:ascii="Times New Roman" w:hAnsi="Times New Roman" w:cs="Times New Roman"/>
          <w:b/>
          <w:bCs/>
        </w:rPr>
        <w:t>Загальні компетентності</w:t>
      </w:r>
    </w:p>
    <w:p w14:paraId="5F1ABD39" w14:textId="69581454" w:rsidR="00BA649C" w:rsidRPr="00BA649C" w:rsidRDefault="00BA649C" w:rsidP="006E5306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1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до наукового пошуку та формулювання наукових гіпотез.</w:t>
      </w:r>
    </w:p>
    <w:p w14:paraId="105F8AD2" w14:textId="6CB5FD0E" w:rsidR="00BA649C" w:rsidRDefault="00BA649C" w:rsidP="006E5306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2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до абстрактного мислення, аналізу, синтезу та оцінки сучасних наукових досягнень, генерування нових знань при вирішенні дослідницьких і практичних завдань.</w:t>
      </w:r>
    </w:p>
    <w:p w14:paraId="1CB9EBE3" w14:textId="79F6D598" w:rsidR="00EA7468" w:rsidRPr="00BA649C" w:rsidRDefault="00EA7468" w:rsidP="00EA7468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A7468">
        <w:rPr>
          <w:color w:val="000000" w:themeColor="text1"/>
          <w:sz w:val="24"/>
          <w:szCs w:val="24"/>
        </w:rPr>
        <w:t>ЗК 4</w:t>
      </w:r>
      <w:r>
        <w:rPr>
          <w:color w:val="000000" w:themeColor="text1"/>
          <w:sz w:val="24"/>
          <w:szCs w:val="24"/>
        </w:rPr>
        <w:t xml:space="preserve"> </w:t>
      </w:r>
      <w:r w:rsidRPr="00EA7468">
        <w:rPr>
          <w:color w:val="000000" w:themeColor="text1"/>
          <w:sz w:val="24"/>
          <w:szCs w:val="24"/>
        </w:rPr>
        <w:t>Здатність представляти наукові результати та вести наукову дискусію державною та іноземною мовою в усній та</w:t>
      </w:r>
      <w:r>
        <w:rPr>
          <w:color w:val="000000" w:themeColor="text1"/>
          <w:sz w:val="24"/>
          <w:szCs w:val="24"/>
        </w:rPr>
        <w:t xml:space="preserve"> </w:t>
      </w:r>
      <w:r w:rsidRPr="00EA7468">
        <w:rPr>
          <w:color w:val="000000" w:themeColor="text1"/>
          <w:sz w:val="24"/>
          <w:szCs w:val="24"/>
        </w:rPr>
        <w:t>письмовій формі, володіння науковою термінологію.</w:t>
      </w:r>
    </w:p>
    <w:p w14:paraId="2ACDB04B" w14:textId="2EDBDA86" w:rsidR="004920C6" w:rsidRDefault="00BA649C" w:rsidP="006E5306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5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ефективно спілкуватися з професійною аудиторією державною та іноземною мовами, представляти складну інформацію у зручний та зрозумілий спосіб для загальної аудиторії усно і письмово.</w:t>
      </w:r>
    </w:p>
    <w:p w14:paraId="03FC8AB1" w14:textId="0D98D20A" w:rsidR="00BA649C" w:rsidRPr="00BA649C" w:rsidRDefault="00BA649C" w:rsidP="006E5306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7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Готовність організувати роботу колективу в розв’язанні актуальних наукових і науково-</w:t>
      </w:r>
    </w:p>
    <w:p w14:paraId="1C17F037" w14:textId="71B5DB63" w:rsidR="00BA649C" w:rsidRDefault="00BA649C" w:rsidP="006E5306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9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планувати та здійснювати особистий та професійний розвиток.</w:t>
      </w:r>
    </w:p>
    <w:p w14:paraId="68AE6A69" w14:textId="77777777" w:rsidR="00BA649C" w:rsidRPr="00D92006" w:rsidRDefault="00BA649C" w:rsidP="00BA649C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FF10A15" w14:textId="77777777" w:rsidR="00F53F79" w:rsidRPr="00D92006" w:rsidRDefault="00F53F79" w:rsidP="00C25ABD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92006">
        <w:rPr>
          <w:b/>
          <w:bCs/>
          <w:color w:val="000000" w:themeColor="text1"/>
          <w:sz w:val="24"/>
          <w:szCs w:val="24"/>
        </w:rPr>
        <w:t>Спеціальні (фахові) компетентності:</w:t>
      </w:r>
    </w:p>
    <w:p w14:paraId="51483AD9" w14:textId="1D55946A" w:rsidR="00BA649C" w:rsidRPr="00BA649C" w:rsidRDefault="00BA649C" w:rsidP="00BA649C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1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володіти сучасними методами збору інформації для наукового дослідження у фізичній терапії, ерготерапії, виокремлення первинних і вторинних джерел, ведення спеціальної документації, використання технологій.</w:t>
      </w:r>
    </w:p>
    <w:p w14:paraId="22033DD0" w14:textId="0D6D2BA5" w:rsidR="00BA649C" w:rsidRDefault="00BA649C" w:rsidP="00BA649C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2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відокремлювати структурні елементи, які складають основу системи фізичної терапії, ерготерапії, застосовувати знання, набуті під час попередніх фундаментальних та прикладних досліджень, у комплексному аналізі явищ і процесів, що виникають у фізичній терапії, ерготерапії в Україні та інших країнах.</w:t>
      </w:r>
    </w:p>
    <w:p w14:paraId="3030237F" w14:textId="70195414" w:rsidR="00EA7468" w:rsidRDefault="00EA7468" w:rsidP="00EA7468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A7468">
        <w:rPr>
          <w:color w:val="000000" w:themeColor="text1"/>
          <w:sz w:val="24"/>
          <w:szCs w:val="24"/>
        </w:rPr>
        <w:t>ФК 4</w:t>
      </w:r>
      <w:r>
        <w:rPr>
          <w:color w:val="000000" w:themeColor="text1"/>
          <w:sz w:val="24"/>
          <w:szCs w:val="24"/>
        </w:rPr>
        <w:t xml:space="preserve"> </w:t>
      </w:r>
      <w:r w:rsidRPr="00EA7468">
        <w:rPr>
          <w:color w:val="000000" w:themeColor="text1"/>
          <w:sz w:val="24"/>
          <w:szCs w:val="24"/>
        </w:rPr>
        <w:t>Здатність до використання традиційних та новітніх інформаційно-комунікаційних технологій, сучасних комп’ютеризованих, роботизованих, мікропроцесорних систем і засобів й наукового обладнання у фізичній терапії, ерготерапії.</w:t>
      </w:r>
    </w:p>
    <w:p w14:paraId="4172DAA5" w14:textId="05238C0D" w:rsidR="00E00E18" w:rsidRPr="00E00E18" w:rsidRDefault="00E00E18" w:rsidP="002E3773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0E18">
        <w:rPr>
          <w:color w:val="000000" w:themeColor="text1"/>
          <w:sz w:val="24"/>
          <w:szCs w:val="24"/>
        </w:rPr>
        <w:t>ФК 6</w:t>
      </w:r>
      <w:r w:rsidR="002E3773">
        <w:rPr>
          <w:color w:val="000000" w:themeColor="text1"/>
          <w:sz w:val="24"/>
          <w:szCs w:val="24"/>
        </w:rPr>
        <w:t xml:space="preserve"> </w:t>
      </w:r>
      <w:r w:rsidRPr="00E00E18">
        <w:rPr>
          <w:color w:val="000000" w:themeColor="text1"/>
          <w:sz w:val="24"/>
          <w:szCs w:val="24"/>
        </w:rPr>
        <w:t>Здатність виконувати оригінальні дослідження у фізичній терапії та ерготерапії, різних груп населення та досягати наукових результатів, які створюють нові знання, із звертанням особливої уваги до актуальних задач/проблем та використання новітніх наукових методів і технічних</w:t>
      </w:r>
      <w:r>
        <w:rPr>
          <w:color w:val="000000" w:themeColor="text1"/>
          <w:sz w:val="24"/>
          <w:szCs w:val="24"/>
        </w:rPr>
        <w:t xml:space="preserve"> </w:t>
      </w:r>
      <w:r w:rsidRPr="00E00E18">
        <w:rPr>
          <w:color w:val="000000" w:themeColor="text1"/>
          <w:sz w:val="24"/>
          <w:szCs w:val="24"/>
        </w:rPr>
        <w:t>засобів.</w:t>
      </w:r>
    </w:p>
    <w:p w14:paraId="273F8D7C" w14:textId="5A0FF083" w:rsidR="00E00E18" w:rsidRPr="00E00E18" w:rsidRDefault="00E00E18" w:rsidP="002E3773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0E18">
        <w:rPr>
          <w:color w:val="000000" w:themeColor="text1"/>
          <w:sz w:val="24"/>
          <w:szCs w:val="24"/>
        </w:rPr>
        <w:t>ФК 8</w:t>
      </w:r>
      <w:r w:rsidR="002E3773">
        <w:rPr>
          <w:color w:val="000000" w:themeColor="text1"/>
          <w:sz w:val="24"/>
          <w:szCs w:val="24"/>
        </w:rPr>
        <w:t xml:space="preserve"> </w:t>
      </w:r>
      <w:r w:rsidRPr="00E00E18">
        <w:rPr>
          <w:color w:val="000000" w:themeColor="text1"/>
          <w:sz w:val="24"/>
          <w:szCs w:val="24"/>
        </w:rPr>
        <w:t>Здатність проводити аналіз результатів наукових досліджень і використовувати їх у науковій, освітній та практичній діяльності, усвідомлювати їх потенційні наслідки, обирати науково обґрунтовані підходи у фізичній терапії, організовувати та забезпечувати процеси управлінської діяльності з урахуванням тенденцій реформування галузі.</w:t>
      </w:r>
    </w:p>
    <w:p w14:paraId="42F37606" w14:textId="77777777" w:rsidR="00BA649C" w:rsidRPr="00BA649C" w:rsidRDefault="00BA649C" w:rsidP="00BA649C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4FB7896" w14:textId="3B05C0ED" w:rsidR="00F53F79" w:rsidRPr="00D92006" w:rsidRDefault="00F53F79" w:rsidP="00BA649C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Результатами навчання після вивчення дисципліни:</w:t>
      </w:r>
    </w:p>
    <w:p w14:paraId="3058D885" w14:textId="3397D456" w:rsidR="00E00E18" w:rsidRPr="00E00E18" w:rsidRDefault="00E00E18" w:rsidP="002E3773">
      <w:pPr>
        <w:ind w:firstLine="709"/>
        <w:jc w:val="both"/>
        <w:rPr>
          <w:sz w:val="24"/>
          <w:szCs w:val="24"/>
        </w:rPr>
      </w:pPr>
      <w:bookmarkStart w:id="0" w:name="_Hlk81423427"/>
      <w:r w:rsidRPr="00E00E18">
        <w:rPr>
          <w:sz w:val="24"/>
          <w:szCs w:val="24"/>
        </w:rPr>
        <w:t>ПРН 1</w:t>
      </w:r>
      <w:r>
        <w:rPr>
          <w:sz w:val="24"/>
          <w:szCs w:val="24"/>
        </w:rPr>
        <w:t xml:space="preserve"> </w:t>
      </w:r>
      <w:r w:rsidRPr="00E00E18">
        <w:rPr>
          <w:sz w:val="24"/>
          <w:szCs w:val="24"/>
        </w:rPr>
        <w:t>Самостійно здійснювати пошук інформації сучасних методів фізичної терапії та ерготерапії; володіти основами патентного пошуку, роботи з бібліотечними та інформаційними ресурсами.</w:t>
      </w:r>
    </w:p>
    <w:p w14:paraId="4F29A3EA" w14:textId="3C005E35" w:rsidR="00BA649C" w:rsidRDefault="00E00E18" w:rsidP="002E3773">
      <w:pPr>
        <w:ind w:firstLine="709"/>
        <w:jc w:val="both"/>
        <w:rPr>
          <w:sz w:val="24"/>
          <w:szCs w:val="24"/>
        </w:rPr>
      </w:pPr>
      <w:r w:rsidRPr="00E00E18">
        <w:rPr>
          <w:sz w:val="24"/>
          <w:szCs w:val="24"/>
        </w:rPr>
        <w:t>ПРН 2</w:t>
      </w:r>
      <w:r>
        <w:rPr>
          <w:sz w:val="24"/>
          <w:szCs w:val="24"/>
        </w:rPr>
        <w:t xml:space="preserve"> </w:t>
      </w:r>
      <w:r w:rsidRPr="00E00E18">
        <w:rPr>
          <w:sz w:val="24"/>
          <w:szCs w:val="24"/>
        </w:rPr>
        <w:t>Використовувати традиційні та новітні інформаційно-комунікаційні технології; виокремлювати первинні та вторинні джерела.</w:t>
      </w:r>
    </w:p>
    <w:p w14:paraId="45E2564D" w14:textId="4AF6074C" w:rsidR="00E00E18" w:rsidRDefault="00E00E18" w:rsidP="002E3773">
      <w:pPr>
        <w:ind w:firstLine="709"/>
        <w:jc w:val="both"/>
        <w:rPr>
          <w:sz w:val="24"/>
          <w:szCs w:val="24"/>
        </w:rPr>
      </w:pPr>
      <w:r w:rsidRPr="00E00E18">
        <w:rPr>
          <w:sz w:val="24"/>
          <w:szCs w:val="24"/>
        </w:rPr>
        <w:t>ПРН 3</w:t>
      </w:r>
      <w:r>
        <w:rPr>
          <w:sz w:val="24"/>
          <w:szCs w:val="24"/>
        </w:rPr>
        <w:t xml:space="preserve"> </w:t>
      </w:r>
      <w:r w:rsidRPr="00E00E18">
        <w:rPr>
          <w:sz w:val="24"/>
          <w:szCs w:val="24"/>
        </w:rPr>
        <w:t>Виявляти та аналізувати системні зв’язки, бачити протиріччя і проблеми, незалежно мислити.</w:t>
      </w:r>
    </w:p>
    <w:p w14:paraId="5B82D436" w14:textId="558A0334" w:rsidR="00E00E18" w:rsidRDefault="00E00E18" w:rsidP="002E3773">
      <w:pPr>
        <w:ind w:firstLine="709"/>
        <w:jc w:val="both"/>
        <w:rPr>
          <w:sz w:val="24"/>
          <w:szCs w:val="24"/>
        </w:rPr>
      </w:pPr>
      <w:r w:rsidRPr="00E00E18">
        <w:rPr>
          <w:sz w:val="24"/>
          <w:szCs w:val="24"/>
        </w:rPr>
        <w:t>ПРН 5</w:t>
      </w:r>
      <w:r>
        <w:rPr>
          <w:sz w:val="24"/>
          <w:szCs w:val="24"/>
        </w:rPr>
        <w:t xml:space="preserve"> </w:t>
      </w:r>
      <w:r w:rsidRPr="00E00E18">
        <w:rPr>
          <w:sz w:val="24"/>
          <w:szCs w:val="24"/>
        </w:rPr>
        <w:t>Самостійно працювати з нормативними документами; організовувати роботу членів колективу у змінних умовах; діяти в умовах обмеженого часу та ресурсів.</w:t>
      </w:r>
    </w:p>
    <w:p w14:paraId="2AA9C074" w14:textId="67DC6E6C" w:rsidR="00E00E18" w:rsidRPr="00BA649C" w:rsidRDefault="00E00E18" w:rsidP="002E3773">
      <w:pPr>
        <w:ind w:firstLine="709"/>
        <w:jc w:val="both"/>
        <w:rPr>
          <w:sz w:val="24"/>
          <w:szCs w:val="24"/>
        </w:rPr>
      </w:pPr>
      <w:r w:rsidRPr="00E00E18">
        <w:rPr>
          <w:sz w:val="24"/>
          <w:szCs w:val="24"/>
        </w:rPr>
        <w:t>ПРН 7</w:t>
      </w:r>
      <w:r>
        <w:rPr>
          <w:sz w:val="24"/>
          <w:szCs w:val="24"/>
        </w:rPr>
        <w:t xml:space="preserve"> </w:t>
      </w:r>
      <w:r w:rsidRPr="00E00E18">
        <w:rPr>
          <w:sz w:val="24"/>
          <w:szCs w:val="24"/>
        </w:rPr>
        <w:t>Демонструвати знання концептуальних і методологічних засад розв’язання наукових проблем у фізичній терапії, ерготерапії та дотичних міждисциплінарних напрямах.</w:t>
      </w:r>
    </w:p>
    <w:p w14:paraId="1F936991" w14:textId="45CB3A9B" w:rsidR="00E00E18" w:rsidRPr="00BA649C" w:rsidRDefault="00E00E18" w:rsidP="002E3773">
      <w:pPr>
        <w:ind w:firstLine="709"/>
        <w:jc w:val="both"/>
        <w:rPr>
          <w:sz w:val="24"/>
          <w:szCs w:val="24"/>
        </w:rPr>
      </w:pPr>
      <w:r w:rsidRPr="00E00E18">
        <w:rPr>
          <w:sz w:val="24"/>
          <w:szCs w:val="24"/>
        </w:rPr>
        <w:t>ПРН 10</w:t>
      </w:r>
      <w:r>
        <w:rPr>
          <w:sz w:val="24"/>
          <w:szCs w:val="24"/>
        </w:rPr>
        <w:t xml:space="preserve"> </w:t>
      </w:r>
      <w:r w:rsidRPr="00E00E18">
        <w:rPr>
          <w:sz w:val="24"/>
          <w:szCs w:val="24"/>
        </w:rPr>
        <w:t>Висувати оригінальні підходи та стратегії; підбирати адекватні наукові методи дослідження; формулювати та</w:t>
      </w:r>
      <w:r>
        <w:rPr>
          <w:sz w:val="24"/>
          <w:szCs w:val="24"/>
        </w:rPr>
        <w:t xml:space="preserve"> </w:t>
      </w:r>
      <w:r w:rsidRPr="00E00E18">
        <w:rPr>
          <w:sz w:val="24"/>
          <w:szCs w:val="24"/>
        </w:rPr>
        <w:t>розв'язувати задачі дослідження.</w:t>
      </w:r>
    </w:p>
    <w:p w14:paraId="050B6B19" w14:textId="77777777" w:rsidR="00430F34" w:rsidRDefault="00770C35" w:rsidP="002E3773">
      <w:pPr>
        <w:ind w:firstLine="709"/>
        <w:jc w:val="both"/>
        <w:rPr>
          <w:sz w:val="24"/>
          <w:szCs w:val="24"/>
        </w:rPr>
      </w:pPr>
      <w:r w:rsidRPr="00770C35">
        <w:rPr>
          <w:sz w:val="24"/>
          <w:szCs w:val="24"/>
        </w:rPr>
        <w:t>ПРН 13</w:t>
      </w:r>
      <w:r>
        <w:rPr>
          <w:sz w:val="24"/>
          <w:szCs w:val="24"/>
        </w:rPr>
        <w:t xml:space="preserve"> </w:t>
      </w:r>
      <w:r w:rsidRPr="00770C35">
        <w:rPr>
          <w:sz w:val="24"/>
          <w:szCs w:val="24"/>
        </w:rPr>
        <w:t>Демонструвати використання інформаційних технології та наукових методів дослідження у професійній галузі, що потребує оновлення та інтеграції знань.</w:t>
      </w:r>
    </w:p>
    <w:p w14:paraId="10126153" w14:textId="35645F51" w:rsidR="00770C35" w:rsidRDefault="00770C35" w:rsidP="002E3773">
      <w:pPr>
        <w:ind w:firstLine="709"/>
        <w:jc w:val="both"/>
        <w:rPr>
          <w:sz w:val="24"/>
          <w:szCs w:val="24"/>
        </w:rPr>
      </w:pPr>
      <w:r w:rsidRPr="00770C35">
        <w:rPr>
          <w:sz w:val="24"/>
          <w:szCs w:val="24"/>
        </w:rPr>
        <w:lastRenderedPageBreak/>
        <w:t>ПРН 15</w:t>
      </w:r>
      <w:r>
        <w:rPr>
          <w:sz w:val="24"/>
          <w:szCs w:val="24"/>
        </w:rPr>
        <w:t xml:space="preserve"> </w:t>
      </w:r>
      <w:r w:rsidRPr="00770C35">
        <w:rPr>
          <w:sz w:val="24"/>
          <w:szCs w:val="24"/>
        </w:rPr>
        <w:t>Аналізувати результати наукових досліджень та передбачати наслідки їх впровадження; змінювати технології педагогічної та практичної діяльності згідно нових наукових досліджень.</w:t>
      </w:r>
    </w:p>
    <w:p w14:paraId="66A97D1E" w14:textId="74BB6E0B" w:rsidR="00770C35" w:rsidRDefault="00770C35" w:rsidP="002E3773">
      <w:pPr>
        <w:ind w:firstLine="709"/>
        <w:jc w:val="both"/>
        <w:rPr>
          <w:sz w:val="24"/>
          <w:szCs w:val="24"/>
        </w:rPr>
      </w:pPr>
      <w:r w:rsidRPr="00770C35">
        <w:rPr>
          <w:sz w:val="24"/>
          <w:szCs w:val="24"/>
        </w:rPr>
        <w:t>ПРН 16</w:t>
      </w:r>
      <w:r>
        <w:rPr>
          <w:sz w:val="24"/>
          <w:szCs w:val="24"/>
        </w:rPr>
        <w:t xml:space="preserve"> </w:t>
      </w:r>
      <w:r w:rsidRPr="00770C35">
        <w:rPr>
          <w:sz w:val="24"/>
          <w:szCs w:val="24"/>
        </w:rPr>
        <w:t>Розробити та впровадити науковий проект (дисертаційну роботу), який дає можливість переосмислити наявне та створити нове цілісне знання та професійну практику, розв’язати значущі наукові та практичні проблеми фізичної терапії та ерготерапії з дотриманням норм академічної етики і врахуванням соціальних, економічних, екологічних та правових аспектів.</w:t>
      </w:r>
    </w:p>
    <w:p w14:paraId="5579911C" w14:textId="4469B4E5" w:rsidR="005A7F5F" w:rsidRPr="00BA649C" w:rsidRDefault="005A7F5F" w:rsidP="002E3773">
      <w:pPr>
        <w:ind w:firstLine="709"/>
        <w:jc w:val="both"/>
        <w:rPr>
          <w:sz w:val="24"/>
          <w:szCs w:val="24"/>
        </w:rPr>
      </w:pPr>
      <w:r w:rsidRPr="005A7F5F">
        <w:rPr>
          <w:sz w:val="24"/>
          <w:szCs w:val="24"/>
        </w:rPr>
        <w:t>ПРН 17 Демонструвати використання технічних комплексів, систем і засобів, наукових методів дослідження у професійній галузі, що потребує оновлення та інтеграції знань.</w:t>
      </w:r>
    </w:p>
    <w:bookmarkEnd w:id="0"/>
    <w:p w14:paraId="24A0FA92" w14:textId="77777777" w:rsidR="004A6336" w:rsidRPr="00D92006" w:rsidRDefault="004A6336" w:rsidP="00F53F79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4EB984C9" w14:textId="6358CAC7" w:rsidR="001C634D" w:rsidRPr="00D92006" w:rsidRDefault="00C25ABD" w:rsidP="00A67280">
      <w:pPr>
        <w:spacing w:line="240" w:lineRule="auto"/>
        <w:ind w:firstLine="709"/>
        <w:jc w:val="both"/>
        <w:rPr>
          <w:sz w:val="24"/>
          <w:szCs w:val="24"/>
        </w:rPr>
      </w:pPr>
      <w:r w:rsidRPr="00C25ABD">
        <w:rPr>
          <w:sz w:val="24"/>
          <w:szCs w:val="24"/>
        </w:rPr>
        <w:t>Навчальна дисципліна «</w:t>
      </w:r>
      <w:bookmarkStart w:id="1" w:name="_Hlk81654427"/>
      <w:r w:rsidR="00A67280" w:rsidRPr="00A67280">
        <w:rPr>
          <w:sz w:val="24"/>
          <w:szCs w:val="24"/>
        </w:rPr>
        <w:t>Сучасні інформаційні і комунікаційні технології в освіті та науковій діяльності</w:t>
      </w:r>
      <w:bookmarkEnd w:id="1"/>
      <w:r w:rsidRPr="00C25ABD">
        <w:rPr>
          <w:sz w:val="24"/>
          <w:szCs w:val="24"/>
        </w:rPr>
        <w:t>»</w:t>
      </w:r>
      <w:r w:rsidR="00021FE2" w:rsidRPr="00D92006">
        <w:rPr>
          <w:sz w:val="24"/>
          <w:szCs w:val="24"/>
        </w:rPr>
        <w:t xml:space="preserve"> має міждисциплінарний характер. Вона інтегрує відповідно до свого предмету знання з інших </w:t>
      </w:r>
      <w:r w:rsidR="00A67280">
        <w:rPr>
          <w:sz w:val="24"/>
          <w:szCs w:val="24"/>
        </w:rPr>
        <w:t>дисциплін</w:t>
      </w:r>
      <w:r w:rsidR="00021FE2" w:rsidRPr="00D92006">
        <w:rPr>
          <w:sz w:val="24"/>
          <w:szCs w:val="24"/>
        </w:rPr>
        <w:t xml:space="preserve">: </w:t>
      </w:r>
      <w:r w:rsidR="00A67280" w:rsidRPr="00A67280">
        <w:rPr>
          <w:sz w:val="24"/>
          <w:szCs w:val="24"/>
        </w:rPr>
        <w:t>«Економічна інформатика», «Інформатика та комп’ютерна техніка»,</w:t>
      </w:r>
      <w:r w:rsidR="00A67280">
        <w:rPr>
          <w:sz w:val="24"/>
          <w:szCs w:val="24"/>
        </w:rPr>
        <w:t xml:space="preserve"> </w:t>
      </w:r>
      <w:r w:rsidR="00A67280" w:rsidRPr="00A67280">
        <w:rPr>
          <w:sz w:val="24"/>
          <w:szCs w:val="24"/>
        </w:rPr>
        <w:t>«Інформаційні системи і технології», «Інформаційний бізнес», «Моделювання економіки»,</w:t>
      </w:r>
      <w:r w:rsidR="00A67280">
        <w:rPr>
          <w:sz w:val="24"/>
          <w:szCs w:val="24"/>
        </w:rPr>
        <w:t xml:space="preserve"> </w:t>
      </w:r>
      <w:r w:rsidR="00A67280" w:rsidRPr="00A67280">
        <w:rPr>
          <w:sz w:val="24"/>
          <w:szCs w:val="24"/>
        </w:rPr>
        <w:t>«Комп’ютерні мережі та телекомунікації», «Web-дизайн», «Технології проектування та</w:t>
      </w:r>
      <w:r w:rsidR="00A67280">
        <w:rPr>
          <w:sz w:val="24"/>
          <w:szCs w:val="24"/>
        </w:rPr>
        <w:t xml:space="preserve"> </w:t>
      </w:r>
      <w:r w:rsidR="00A67280" w:rsidRPr="00A67280">
        <w:rPr>
          <w:sz w:val="24"/>
          <w:szCs w:val="24"/>
        </w:rPr>
        <w:t>адміністрування баз даних та сховищ даних», «Інформаційні системи і технології в</w:t>
      </w:r>
      <w:r w:rsidR="00A67280">
        <w:rPr>
          <w:sz w:val="24"/>
          <w:szCs w:val="24"/>
        </w:rPr>
        <w:t xml:space="preserve"> </w:t>
      </w:r>
      <w:r w:rsidR="00A67280" w:rsidRPr="00A67280">
        <w:rPr>
          <w:sz w:val="24"/>
          <w:szCs w:val="24"/>
        </w:rPr>
        <w:t>управлінні інноваційною діяльністю», «Інформаційні системи і технології в управлінні</w:t>
      </w:r>
      <w:r w:rsidR="00A67280">
        <w:rPr>
          <w:sz w:val="24"/>
          <w:szCs w:val="24"/>
        </w:rPr>
        <w:t xml:space="preserve"> </w:t>
      </w:r>
      <w:r w:rsidR="00A67280" w:rsidRPr="00A67280">
        <w:rPr>
          <w:sz w:val="24"/>
          <w:szCs w:val="24"/>
        </w:rPr>
        <w:t>інвестиційною діяльністю», «Інформаційні системи і технології у фінансах»,</w:t>
      </w:r>
      <w:r w:rsidR="00A67280">
        <w:rPr>
          <w:sz w:val="24"/>
          <w:szCs w:val="24"/>
        </w:rPr>
        <w:t xml:space="preserve"> </w:t>
      </w:r>
      <w:r w:rsidR="00A67280" w:rsidRPr="00A67280">
        <w:rPr>
          <w:sz w:val="24"/>
          <w:szCs w:val="24"/>
        </w:rPr>
        <w:t>«Інформаційні системи та технології в обліку і аудиті», «Інформаційні системи і</w:t>
      </w:r>
      <w:r w:rsidR="00A67280">
        <w:rPr>
          <w:sz w:val="24"/>
          <w:szCs w:val="24"/>
        </w:rPr>
        <w:t xml:space="preserve"> </w:t>
      </w:r>
      <w:r w:rsidR="00A67280" w:rsidRPr="00A67280">
        <w:rPr>
          <w:sz w:val="24"/>
          <w:szCs w:val="24"/>
        </w:rPr>
        <w:t>технології в управлінні», «Управління проектами інформатизації», «Технології захисту</w:t>
      </w:r>
      <w:r w:rsidR="00A67280">
        <w:rPr>
          <w:sz w:val="24"/>
          <w:szCs w:val="24"/>
        </w:rPr>
        <w:t xml:space="preserve"> </w:t>
      </w:r>
      <w:r w:rsidR="00A67280" w:rsidRPr="00A67280">
        <w:rPr>
          <w:sz w:val="24"/>
          <w:szCs w:val="24"/>
        </w:rPr>
        <w:t>інформації», «Методологія і організація наукових досліджень»</w:t>
      </w:r>
      <w:r w:rsidR="006E5306">
        <w:rPr>
          <w:sz w:val="24"/>
          <w:szCs w:val="24"/>
        </w:rPr>
        <w:t xml:space="preserve">. </w:t>
      </w:r>
      <w:r w:rsidR="00021FE2" w:rsidRPr="00D92006">
        <w:rPr>
          <w:sz w:val="24"/>
          <w:szCs w:val="24"/>
        </w:rPr>
        <w:t xml:space="preserve">За структурно-логічною схемою програми підготовки </w:t>
      </w:r>
      <w:r w:rsidR="006E5306">
        <w:rPr>
          <w:sz w:val="24"/>
          <w:szCs w:val="24"/>
        </w:rPr>
        <w:t>доктора філософії</w:t>
      </w:r>
      <w:r w:rsidR="00021FE2" w:rsidRPr="00D92006">
        <w:rPr>
          <w:sz w:val="24"/>
          <w:szCs w:val="24"/>
        </w:rPr>
        <w:t xml:space="preserve"> «</w:t>
      </w:r>
      <w:r w:rsidR="00A67280" w:rsidRPr="00A67280">
        <w:rPr>
          <w:sz w:val="24"/>
          <w:szCs w:val="24"/>
        </w:rPr>
        <w:t>Сучасні інформаційні і комунікаційні технології в освіті та науковій діяльності</w:t>
      </w:r>
      <w:r w:rsidR="00021FE2" w:rsidRPr="00D92006">
        <w:rPr>
          <w:sz w:val="24"/>
          <w:szCs w:val="24"/>
        </w:rPr>
        <w:t>» тісно пов’язана з іншими дисциплінами за сучасними науковими дослідженнями із спеціальност</w:t>
      </w:r>
      <w:r w:rsidR="002B2998" w:rsidRPr="00D92006">
        <w:rPr>
          <w:sz w:val="24"/>
          <w:szCs w:val="24"/>
        </w:rPr>
        <w:t>і.</w:t>
      </w:r>
      <w:r w:rsidR="001C634D" w:rsidRPr="00D92006">
        <w:rPr>
          <w:sz w:val="24"/>
          <w:szCs w:val="24"/>
        </w:rPr>
        <w:t xml:space="preserve"> </w:t>
      </w:r>
      <w:r w:rsidR="00CE6691">
        <w:rPr>
          <w:sz w:val="24"/>
          <w:szCs w:val="24"/>
        </w:rPr>
        <w:t xml:space="preserve"> </w:t>
      </w:r>
      <w:r w:rsidR="00A67280">
        <w:rPr>
          <w:sz w:val="24"/>
          <w:szCs w:val="24"/>
        </w:rPr>
        <w:t xml:space="preserve"> </w:t>
      </w:r>
    </w:p>
    <w:p w14:paraId="3E27F361" w14:textId="77777777" w:rsidR="001C634D" w:rsidRPr="00D92006" w:rsidRDefault="001C634D" w:rsidP="00D92006">
      <w:pPr>
        <w:pStyle w:val="1"/>
        <w:numPr>
          <w:ilvl w:val="0"/>
          <w:numId w:val="0"/>
        </w:numPr>
        <w:ind w:left="360" w:firstLine="349"/>
        <w:rPr>
          <w:rFonts w:ascii="Times New Roman" w:hAnsi="Times New Roman"/>
          <w:color w:val="000000" w:themeColor="text1"/>
        </w:rPr>
      </w:pPr>
      <w:r w:rsidRPr="00D92006">
        <w:rPr>
          <w:rFonts w:ascii="Times New Roman" w:hAnsi="Times New Roman"/>
          <w:color w:val="000000" w:themeColor="text1"/>
        </w:rPr>
        <w:t>Необхідні навички</w:t>
      </w:r>
      <w:r w:rsidR="00D92006">
        <w:rPr>
          <w:rFonts w:ascii="Times New Roman" w:hAnsi="Times New Roman"/>
          <w:color w:val="000000" w:themeColor="text1"/>
        </w:rPr>
        <w:t>:</w:t>
      </w:r>
    </w:p>
    <w:p w14:paraId="29084EFD" w14:textId="05DB7B04" w:rsidR="00A67280" w:rsidRPr="00A67280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67280">
        <w:rPr>
          <w:rFonts w:ascii="Times New Roman" w:hAnsi="Times New Roman" w:cs="Times New Roman"/>
        </w:rPr>
        <w:t>рацювати з технічними засобами науково-дослідної роботи;</w:t>
      </w:r>
    </w:p>
    <w:p w14:paraId="3ECAFCE7" w14:textId="7274B950" w:rsidR="00A67280" w:rsidRPr="00A67280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A67280">
        <w:rPr>
          <w:rFonts w:ascii="Times New Roman" w:hAnsi="Times New Roman" w:cs="Times New Roman"/>
        </w:rPr>
        <w:t>находити інформацію в мережі Інтернет необхідну для використання в науково-дослідному процесі;</w:t>
      </w:r>
    </w:p>
    <w:p w14:paraId="0C54FE37" w14:textId="52529568" w:rsidR="00A67280" w:rsidRPr="00A67280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67280">
        <w:rPr>
          <w:rFonts w:ascii="Times New Roman" w:hAnsi="Times New Roman" w:cs="Times New Roman"/>
        </w:rPr>
        <w:t>озв'язувати задачі, пов'язані з опрацюванням інформації за допомогою текстового процесору, табличного процесору, програми створення презентацій та публікацій;</w:t>
      </w:r>
    </w:p>
    <w:p w14:paraId="33A944B8" w14:textId="3569E0B3" w:rsidR="00A67280" w:rsidRPr="00A67280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67280">
        <w:rPr>
          <w:rFonts w:ascii="Times New Roman" w:hAnsi="Times New Roman" w:cs="Times New Roman"/>
        </w:rPr>
        <w:t>амостійно створювати інформаційні матеріали для використання в науково-дослідному процесі;</w:t>
      </w:r>
    </w:p>
    <w:p w14:paraId="7FBE1E48" w14:textId="142545E8" w:rsidR="00A67280" w:rsidRPr="00A67280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67280">
        <w:rPr>
          <w:rFonts w:ascii="Times New Roman" w:hAnsi="Times New Roman" w:cs="Times New Roman"/>
        </w:rPr>
        <w:t>осліджувати розвиток комп’ютерної техніки та програмного забезпечення;</w:t>
      </w:r>
    </w:p>
    <w:p w14:paraId="3B9CAF63" w14:textId="5A1AAB8F" w:rsidR="00A67280" w:rsidRPr="00A67280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67280">
        <w:rPr>
          <w:rFonts w:ascii="Times New Roman" w:hAnsi="Times New Roman" w:cs="Times New Roman"/>
        </w:rPr>
        <w:t>працьовувати наукову літературу за спеціальністю;</w:t>
      </w:r>
    </w:p>
    <w:p w14:paraId="05012CEE" w14:textId="10E52A3B" w:rsidR="00A67280" w:rsidRPr="00A67280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A67280">
        <w:rPr>
          <w:rFonts w:ascii="Times New Roman" w:hAnsi="Times New Roman" w:cs="Times New Roman"/>
        </w:rPr>
        <w:t>налізувати та підбирати прикладне програмне забезпечення для використання в науково-дослідному процесі;</w:t>
      </w:r>
    </w:p>
    <w:p w14:paraId="19255046" w14:textId="7012856F" w:rsidR="00A67280" w:rsidRPr="00A67280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67280">
        <w:rPr>
          <w:rFonts w:ascii="Times New Roman" w:hAnsi="Times New Roman" w:cs="Times New Roman"/>
        </w:rPr>
        <w:t>працьовувати інформаційні джерела з метою ознайомлення з технологією використання інформаційних ресурсів;</w:t>
      </w:r>
    </w:p>
    <w:p w14:paraId="47854E8B" w14:textId="3637458C" w:rsidR="002E3773" w:rsidRDefault="00A67280" w:rsidP="002E3773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A67280">
        <w:rPr>
          <w:rFonts w:ascii="Times New Roman" w:hAnsi="Times New Roman" w:cs="Times New Roman"/>
        </w:rPr>
        <w:t>налізувати ефективність використання інформаційних технологій в науково-дослідному процесі.</w:t>
      </w:r>
    </w:p>
    <w:p w14:paraId="503FAF5C" w14:textId="5557002C" w:rsidR="00A67280" w:rsidRPr="002E3773" w:rsidRDefault="002E3773" w:rsidP="002E3773">
      <w:pPr>
        <w:spacing w:line="240" w:lineRule="auto"/>
        <w:rPr>
          <w:rFonts w:eastAsia="Calibri"/>
          <w:sz w:val="24"/>
          <w:szCs w:val="24"/>
          <w:lang w:eastAsia="uk-UA" w:bidi="uk-UA"/>
        </w:rPr>
      </w:pPr>
      <w:r>
        <w:br w:type="page"/>
      </w:r>
    </w:p>
    <w:p w14:paraId="71A243C3" w14:textId="77777777" w:rsidR="00AA6B23" w:rsidRPr="00D92006" w:rsidRDefault="00AA6B23" w:rsidP="00AA6B23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lastRenderedPageBreak/>
        <w:t xml:space="preserve">Зміст навчальної дисципліни </w:t>
      </w:r>
    </w:p>
    <w:p w14:paraId="790E7331" w14:textId="77777777" w:rsidR="00CD2F96" w:rsidRPr="00D92006" w:rsidRDefault="00D1706E" w:rsidP="00D92006">
      <w:pPr>
        <w:ind w:firstLine="709"/>
        <w:rPr>
          <w:sz w:val="24"/>
          <w:szCs w:val="24"/>
        </w:rPr>
      </w:pPr>
      <w:r w:rsidRPr="00D92006">
        <w:rPr>
          <w:sz w:val="24"/>
          <w:szCs w:val="24"/>
        </w:rPr>
        <w:t>Програмні результати навчання, контрольні заходи та терміни виконання оголошуються студентам на першому занятті.</w:t>
      </w:r>
    </w:p>
    <w:tbl>
      <w:tblPr>
        <w:tblStyle w:val="TableNormal"/>
        <w:tblW w:w="9640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825"/>
        <w:gridCol w:w="2409"/>
        <w:gridCol w:w="1985"/>
        <w:gridCol w:w="1740"/>
      </w:tblGrid>
      <w:tr w:rsidR="00D1706E" w:rsidRPr="00D92006" w14:paraId="02E282E5" w14:textId="77777777" w:rsidTr="00B50FCF">
        <w:trPr>
          <w:trHeight w:val="438"/>
        </w:trPr>
        <w:tc>
          <w:tcPr>
            <w:tcW w:w="681" w:type="dxa"/>
            <w:vMerge w:val="restart"/>
            <w:shd w:val="clear" w:color="auto" w:fill="D9D9D9"/>
            <w:vAlign w:val="center"/>
          </w:tcPr>
          <w:p w14:paraId="3A66199C" w14:textId="77777777" w:rsidR="00D1706E" w:rsidRPr="00D92006" w:rsidRDefault="00D1706E" w:rsidP="00CE5EC1">
            <w:pPr>
              <w:pStyle w:val="TableParagraph"/>
              <w:spacing w:before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1167528"/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5" w:type="dxa"/>
            <w:vMerge w:val="restart"/>
            <w:shd w:val="clear" w:color="auto" w:fill="D9D9D9"/>
            <w:vAlign w:val="center"/>
          </w:tcPr>
          <w:p w14:paraId="79F1446B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37DAB967" w14:textId="77777777" w:rsidR="00D1706E" w:rsidRPr="00D92006" w:rsidRDefault="00D1706E" w:rsidP="00D43F6E">
            <w:pPr>
              <w:pStyle w:val="TableParagraph"/>
              <w:spacing w:before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Програмні результати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навчання</w:t>
            </w:r>
          </w:p>
        </w:tc>
        <w:tc>
          <w:tcPr>
            <w:tcW w:w="3725" w:type="dxa"/>
            <w:gridSpan w:val="2"/>
            <w:shd w:val="clear" w:color="auto" w:fill="D9D9D9"/>
            <w:vAlign w:val="center"/>
          </w:tcPr>
          <w:p w14:paraId="5D077A0F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Основні завдання</w:t>
            </w:r>
          </w:p>
        </w:tc>
      </w:tr>
      <w:tr w:rsidR="00D1706E" w:rsidRPr="00D92006" w14:paraId="65E35B4B" w14:textId="77777777" w:rsidTr="00B50FCF">
        <w:trPr>
          <w:trHeight w:val="621"/>
        </w:trPr>
        <w:tc>
          <w:tcPr>
            <w:tcW w:w="68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46C43ED1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71AAB789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3D4FEAEC" w14:textId="77777777" w:rsidR="00D1706E" w:rsidRPr="00D92006" w:rsidRDefault="00D170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3DF425CB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</w:p>
          <w:p w14:paraId="5A5AB037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захід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4271528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Термін</w:t>
            </w:r>
          </w:p>
          <w:p w14:paraId="4A637DF1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D1706E" w:rsidRPr="00D92006" w14:paraId="49211B6F" w14:textId="77777777" w:rsidTr="00B50FCF">
        <w:trPr>
          <w:trHeight w:val="359"/>
        </w:trPr>
        <w:tc>
          <w:tcPr>
            <w:tcW w:w="681" w:type="dxa"/>
          </w:tcPr>
          <w:p w14:paraId="5E3236CB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14:paraId="476CEED3" w14:textId="72372C28" w:rsidR="00D24C69" w:rsidRPr="00D92006" w:rsidRDefault="00012234" w:rsidP="00DB4AB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Особливості інформаційних технологій в наукових дослідженнях</w:t>
            </w:r>
          </w:p>
        </w:tc>
        <w:tc>
          <w:tcPr>
            <w:tcW w:w="2409" w:type="dxa"/>
            <w:vAlign w:val="center"/>
          </w:tcPr>
          <w:p w14:paraId="3912EFC4" w14:textId="7C1BF149" w:rsidR="00D1706E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73DBF2" w14:textId="62E7AD7C" w:rsidR="00CE5EC1" w:rsidRPr="00D92006" w:rsidRDefault="00CE5EC1" w:rsidP="006D244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175B911" w14:textId="5E9B0054" w:rsidR="00D1706E" w:rsidRPr="00D92006" w:rsidRDefault="00D1706E" w:rsidP="006D244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№1</w:t>
            </w:r>
          </w:p>
        </w:tc>
        <w:tc>
          <w:tcPr>
            <w:tcW w:w="1740" w:type="dxa"/>
            <w:vAlign w:val="center"/>
          </w:tcPr>
          <w:p w14:paraId="1C49752E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D1706E" w:rsidRPr="00D92006" w14:paraId="1D3A0AE2" w14:textId="77777777" w:rsidTr="00B50FCF">
        <w:trPr>
          <w:trHeight w:val="621"/>
        </w:trPr>
        <w:tc>
          <w:tcPr>
            <w:tcW w:w="681" w:type="dxa"/>
          </w:tcPr>
          <w:p w14:paraId="16265FBC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59336864" w14:textId="2A67C47D" w:rsidR="00D1706E" w:rsidRPr="00D92006" w:rsidRDefault="0001223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Освітні технології та їх характеристика</w:t>
            </w:r>
          </w:p>
        </w:tc>
        <w:tc>
          <w:tcPr>
            <w:tcW w:w="2409" w:type="dxa"/>
            <w:vAlign w:val="center"/>
          </w:tcPr>
          <w:p w14:paraId="2438ADE7" w14:textId="6A254C3D" w:rsidR="00D1706E" w:rsidRPr="00D92006" w:rsidRDefault="00D43F6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744E23" w14:textId="1A59A87C" w:rsidR="00F50EFE" w:rsidRPr="00D92006" w:rsidRDefault="00F50EF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1E658AC" w14:textId="56C591E1" w:rsidR="00F50EFE" w:rsidRPr="00D92006" w:rsidRDefault="00F50EF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DB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D01684B" w14:textId="579551F9" w:rsidR="00D1706E" w:rsidRPr="00D92006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D43F6E" w:rsidRPr="00D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4A0AD92A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 тиждень</w:t>
            </w:r>
          </w:p>
        </w:tc>
      </w:tr>
      <w:tr w:rsidR="00D1706E" w:rsidRPr="00D92006" w14:paraId="23123560" w14:textId="77777777" w:rsidTr="00B50FCF">
        <w:trPr>
          <w:trHeight w:val="362"/>
        </w:trPr>
        <w:tc>
          <w:tcPr>
            <w:tcW w:w="681" w:type="dxa"/>
          </w:tcPr>
          <w:p w14:paraId="56C045C9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29420703" w14:textId="21082DDA" w:rsidR="00D1706E" w:rsidRPr="00D92006" w:rsidRDefault="00012234" w:rsidP="00DB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Інтернет-ресурсів у науково-дослідній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</w:p>
        </w:tc>
        <w:tc>
          <w:tcPr>
            <w:tcW w:w="2409" w:type="dxa"/>
            <w:vAlign w:val="center"/>
          </w:tcPr>
          <w:p w14:paraId="77B39139" w14:textId="747A5940" w:rsidR="00D43F6E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DB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A5FEC3" w14:textId="5002C742" w:rsidR="003B1401" w:rsidRPr="00D92006" w:rsidRDefault="003B1401" w:rsidP="00430F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5F16B73B" w14:textId="21CBF1F2" w:rsidR="00D1706E" w:rsidRPr="00D92006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D43F6E"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14:paraId="058038DD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3 тиждень</w:t>
            </w:r>
          </w:p>
        </w:tc>
      </w:tr>
      <w:tr w:rsidR="00D1706E" w:rsidRPr="00D92006" w14:paraId="010FDC71" w14:textId="77777777" w:rsidTr="00B50FCF">
        <w:trPr>
          <w:trHeight w:val="362"/>
        </w:trPr>
        <w:tc>
          <w:tcPr>
            <w:tcW w:w="681" w:type="dxa"/>
          </w:tcPr>
          <w:p w14:paraId="0C967B78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14:paraId="040B6B09" w14:textId="6EEEDB57" w:rsidR="00D1706E" w:rsidRPr="00D92006" w:rsidRDefault="00012234" w:rsidP="0001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Особливості науково-дослідного проектування</w:t>
            </w:r>
          </w:p>
        </w:tc>
        <w:tc>
          <w:tcPr>
            <w:tcW w:w="2409" w:type="dxa"/>
            <w:vAlign w:val="center"/>
          </w:tcPr>
          <w:p w14:paraId="4515F3D6" w14:textId="780744D1" w:rsidR="00D170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384217" w14:textId="187E5A22" w:rsidR="00D43F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666E44D" w14:textId="417F9C41" w:rsidR="00A85336" w:rsidRPr="00D92006" w:rsidRDefault="00AC6FB0" w:rsidP="00AC6F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20041C9E" w14:textId="280D9254" w:rsidR="00D1706E" w:rsidRPr="00D92006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3A4023" w14:textId="07CB246C" w:rsidR="00A85336" w:rsidRPr="00D92006" w:rsidRDefault="00C55642" w:rsidP="00A85336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5BB649F" w14:textId="4A6893A3" w:rsidR="00D1706E" w:rsidRPr="00D92006" w:rsidRDefault="00A85336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95D27"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012234" w:rsidRPr="00D92006" w14:paraId="43DD153D" w14:textId="77777777" w:rsidTr="00B50FCF">
        <w:trPr>
          <w:trHeight w:val="362"/>
        </w:trPr>
        <w:tc>
          <w:tcPr>
            <w:tcW w:w="681" w:type="dxa"/>
          </w:tcPr>
          <w:p w14:paraId="38925728" w14:textId="3F2A875A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14:paraId="61266A3A" w14:textId="41F418FB" w:rsidR="00012234" w:rsidRPr="00535A06" w:rsidRDefault="00012234" w:rsidP="0001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 xml:space="preserve">Веб-квести та їх використання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науко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во-дослідній роботі</w:t>
            </w:r>
          </w:p>
        </w:tc>
        <w:tc>
          <w:tcPr>
            <w:tcW w:w="2409" w:type="dxa"/>
            <w:vAlign w:val="center"/>
          </w:tcPr>
          <w:p w14:paraId="20E7D8CA" w14:textId="518B284C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75CA8F" w14:textId="2987BEA3" w:rsidR="00012234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C624F7" w14:textId="66045A22" w:rsidR="00012234" w:rsidRPr="001F3EA0" w:rsidRDefault="00012234" w:rsidP="00430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6184CECD" w14:textId="6BFDADB9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center"/>
          </w:tcPr>
          <w:p w14:paraId="3EFE7BB8" w14:textId="2D92230D" w:rsidR="00012234" w:rsidRPr="00D92006" w:rsidRDefault="00012234" w:rsidP="000122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012234" w:rsidRPr="00D92006" w14:paraId="4191DF1B" w14:textId="77777777" w:rsidTr="00B50FCF">
        <w:trPr>
          <w:trHeight w:val="359"/>
        </w:trPr>
        <w:tc>
          <w:tcPr>
            <w:tcW w:w="681" w:type="dxa"/>
          </w:tcPr>
          <w:p w14:paraId="588882C3" w14:textId="129CCC62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14:paraId="080D5706" w14:textId="4FCBC3EB" w:rsidR="00012234" w:rsidRPr="00D92006" w:rsidRDefault="00012234" w:rsidP="0001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Статистична обробка даних експериментального дослідження</w:t>
            </w:r>
          </w:p>
        </w:tc>
        <w:tc>
          <w:tcPr>
            <w:tcW w:w="2409" w:type="dxa"/>
            <w:vAlign w:val="center"/>
          </w:tcPr>
          <w:p w14:paraId="21560789" w14:textId="127A00BB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6BE1D1" w14:textId="18727F75" w:rsidR="00012234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C300F7" w14:textId="4814CC2A" w:rsidR="00012234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968392E" w14:textId="77777777" w:rsidR="00012234" w:rsidRDefault="00430F34" w:rsidP="00430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4">
              <w:rPr>
                <w:rFonts w:ascii="Times New Roman" w:hAnsi="Times New Roman" w:cs="Times New Roman"/>
                <w:sz w:val="24"/>
                <w:szCs w:val="24"/>
              </w:rPr>
              <w:t>ПРН 15</w:t>
            </w:r>
          </w:p>
          <w:p w14:paraId="0961189F" w14:textId="4AC4CA2A" w:rsidR="00430F34" w:rsidRPr="00D92006" w:rsidRDefault="00430F34" w:rsidP="00430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4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41212BD4" w14:textId="77777777" w:rsidR="00012234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F29EFE" w14:textId="309B3E62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</w:p>
        </w:tc>
        <w:tc>
          <w:tcPr>
            <w:tcW w:w="1740" w:type="dxa"/>
            <w:vAlign w:val="center"/>
          </w:tcPr>
          <w:p w14:paraId="10CA725C" w14:textId="77777777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6 тиждень</w:t>
            </w:r>
          </w:p>
        </w:tc>
      </w:tr>
      <w:tr w:rsidR="00012234" w:rsidRPr="00D92006" w14:paraId="6E38234E" w14:textId="77777777" w:rsidTr="00B50FCF">
        <w:trPr>
          <w:trHeight w:val="362"/>
        </w:trPr>
        <w:tc>
          <w:tcPr>
            <w:tcW w:w="681" w:type="dxa"/>
          </w:tcPr>
          <w:p w14:paraId="1428E4AE" w14:textId="1B301420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14:paraId="7FD9A0D4" w14:textId="0CDF87BA" w:rsidR="00012234" w:rsidRPr="00F1515B" w:rsidRDefault="00012234" w:rsidP="0001223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Інтелектуальний аналіз даних та методи наукового дослідження</w:t>
            </w:r>
          </w:p>
        </w:tc>
        <w:tc>
          <w:tcPr>
            <w:tcW w:w="2409" w:type="dxa"/>
            <w:vAlign w:val="center"/>
          </w:tcPr>
          <w:p w14:paraId="4D157E11" w14:textId="77777777" w:rsidR="00430F34" w:rsidRPr="00D92006" w:rsidRDefault="00430F34" w:rsidP="00430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923A67" w14:textId="77777777" w:rsidR="00430F34" w:rsidRDefault="00430F34" w:rsidP="00430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0D74E4C" w14:textId="77777777" w:rsidR="00430F34" w:rsidRDefault="00430F34" w:rsidP="00430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EE37B05" w14:textId="77777777" w:rsidR="00430F34" w:rsidRDefault="00430F34" w:rsidP="00430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4">
              <w:rPr>
                <w:rFonts w:ascii="Times New Roman" w:hAnsi="Times New Roman" w:cs="Times New Roman"/>
                <w:sz w:val="24"/>
                <w:szCs w:val="24"/>
              </w:rPr>
              <w:t>ПРН 15</w:t>
            </w:r>
          </w:p>
          <w:p w14:paraId="5BBD64A4" w14:textId="77F35E9B" w:rsidR="00012234" w:rsidRPr="00D92006" w:rsidRDefault="00430F34" w:rsidP="00430F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4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55B28AF" w14:textId="0F6C7E46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5349B57" w14:textId="6798FCED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012234" w:rsidRPr="00D92006" w14:paraId="346B01DF" w14:textId="77777777" w:rsidTr="00B50FCF">
        <w:trPr>
          <w:trHeight w:val="362"/>
        </w:trPr>
        <w:tc>
          <w:tcPr>
            <w:tcW w:w="681" w:type="dxa"/>
          </w:tcPr>
          <w:p w14:paraId="4B38F31F" w14:textId="500568DF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14:paraId="62D3C307" w14:textId="314C4097" w:rsidR="00012234" w:rsidRPr="00D92006" w:rsidRDefault="00012234" w:rsidP="0001223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Сучасні електронні технології обробки даних</w:t>
            </w:r>
          </w:p>
        </w:tc>
        <w:tc>
          <w:tcPr>
            <w:tcW w:w="2409" w:type="dxa"/>
            <w:vAlign w:val="center"/>
          </w:tcPr>
          <w:p w14:paraId="7A565CCB" w14:textId="4783922A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430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E32E3A3" w14:textId="07C59F79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0EDCA6B" w14:textId="5EC53D91" w:rsidR="00012234" w:rsidRPr="00D92006" w:rsidRDefault="00012234" w:rsidP="0001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6D7B53C5" w14:textId="1CD6BE19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</w:p>
        </w:tc>
        <w:tc>
          <w:tcPr>
            <w:tcW w:w="1740" w:type="dxa"/>
            <w:vAlign w:val="center"/>
          </w:tcPr>
          <w:p w14:paraId="2F4991CC" w14:textId="6C85DB31" w:rsidR="00012234" w:rsidRPr="00D92006" w:rsidRDefault="00012234" w:rsidP="000122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012234" w:rsidRPr="00D92006" w14:paraId="6F8E0E75" w14:textId="77777777" w:rsidTr="00B50FCF">
        <w:trPr>
          <w:trHeight w:val="362"/>
        </w:trPr>
        <w:tc>
          <w:tcPr>
            <w:tcW w:w="681" w:type="dxa"/>
          </w:tcPr>
          <w:p w14:paraId="7AAF6B35" w14:textId="43659581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14:paraId="36B0C478" w14:textId="5CB30328" w:rsidR="00012234" w:rsidRPr="00D92006" w:rsidRDefault="00012234" w:rsidP="0001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Організація науково-дослідної роботи з використанням мережних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</w:p>
        </w:tc>
        <w:tc>
          <w:tcPr>
            <w:tcW w:w="2409" w:type="dxa"/>
            <w:vAlign w:val="center"/>
          </w:tcPr>
          <w:p w14:paraId="366DFEF2" w14:textId="27D82A64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3ECA0A" w14:textId="48D2B69B" w:rsidR="00012234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4DA4B1A" w14:textId="6637541D" w:rsidR="00012234" w:rsidRPr="00D92006" w:rsidRDefault="00012234" w:rsidP="005A7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0A734662" w14:textId="5C17678A" w:rsidR="00012234" w:rsidRPr="00012234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10,</w:t>
            </w:r>
          </w:p>
          <w:p w14:paraId="035FE3AA" w14:textId="2405BD2E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ДКР</w:t>
            </w:r>
          </w:p>
        </w:tc>
        <w:tc>
          <w:tcPr>
            <w:tcW w:w="1740" w:type="dxa"/>
            <w:vAlign w:val="center"/>
          </w:tcPr>
          <w:p w14:paraId="10AD9DDE" w14:textId="77777777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9 тиждень</w:t>
            </w:r>
          </w:p>
        </w:tc>
      </w:tr>
      <w:tr w:rsidR="00012234" w:rsidRPr="00D92006" w14:paraId="1C044191" w14:textId="77777777" w:rsidTr="00B50FCF">
        <w:trPr>
          <w:trHeight w:val="359"/>
        </w:trPr>
        <w:tc>
          <w:tcPr>
            <w:tcW w:w="681" w:type="dxa"/>
          </w:tcPr>
          <w:p w14:paraId="37CDA347" w14:textId="50C56244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14:paraId="66FDAF89" w14:textId="51CA2C2B" w:rsidR="00012234" w:rsidRPr="00D92006" w:rsidRDefault="00012234" w:rsidP="0001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Сучасні Веб-технології та їх використання в науковій діяльності</w:t>
            </w:r>
          </w:p>
        </w:tc>
        <w:tc>
          <w:tcPr>
            <w:tcW w:w="2409" w:type="dxa"/>
            <w:vAlign w:val="center"/>
          </w:tcPr>
          <w:p w14:paraId="2D440552" w14:textId="7EBB57BD" w:rsidR="00012234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8B4982" w14:textId="561378FF" w:rsidR="00012234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78104FA" w14:textId="0D12ABD3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1BA8BFDE" w14:textId="5F1CE8E5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3D56158" w14:textId="39B7DB63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012234" w:rsidRPr="00D92006" w14:paraId="44A371C1" w14:textId="77777777" w:rsidTr="00B50FCF">
        <w:trPr>
          <w:trHeight w:val="359"/>
        </w:trPr>
        <w:tc>
          <w:tcPr>
            <w:tcW w:w="681" w:type="dxa"/>
          </w:tcPr>
          <w:p w14:paraId="53D5B867" w14:textId="242FED8D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14:paraId="49102A06" w14:textId="20412016" w:rsidR="00012234" w:rsidRPr="00642A8F" w:rsidRDefault="00012234" w:rsidP="0001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34">
              <w:rPr>
                <w:rFonts w:ascii="Times New Roman" w:hAnsi="Times New Roman" w:cs="Times New Roman"/>
                <w:sz w:val="24"/>
                <w:szCs w:val="24"/>
              </w:rPr>
              <w:t>Хмаро-орієнтовані технології та сервіси</w:t>
            </w:r>
          </w:p>
        </w:tc>
        <w:tc>
          <w:tcPr>
            <w:tcW w:w="2409" w:type="dxa"/>
            <w:vAlign w:val="center"/>
          </w:tcPr>
          <w:p w14:paraId="4A62036D" w14:textId="301F0693" w:rsidR="00012234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D8C0B8" w14:textId="4BB2A90F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290385" w14:textId="7B8DDDE2" w:rsidR="00012234" w:rsidRPr="00693162" w:rsidRDefault="00012234" w:rsidP="00C223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5A7F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1C78C8E7" w14:textId="06E80B0E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60C0199C" w14:textId="7E02259E" w:rsidR="00012234" w:rsidRPr="00D92006" w:rsidRDefault="00012234" w:rsidP="0001223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012234" w:rsidRPr="00D92006" w14:paraId="5D8DF5F2" w14:textId="77777777" w:rsidTr="00B50FCF">
        <w:trPr>
          <w:trHeight w:val="359"/>
        </w:trPr>
        <w:tc>
          <w:tcPr>
            <w:tcW w:w="681" w:type="dxa"/>
          </w:tcPr>
          <w:p w14:paraId="31D4A1AD" w14:textId="6E6DC1F1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73878792" w14:textId="7378B6C3" w:rsidR="00012234" w:rsidRPr="00D92006" w:rsidRDefault="00012234" w:rsidP="0001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Модульна 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2409" w:type="dxa"/>
            <w:vAlign w:val="center"/>
          </w:tcPr>
          <w:p w14:paraId="3168F130" w14:textId="77777777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7E0BFC34" w14:textId="1142BA32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14:paraId="2CD76016" w14:textId="07D47976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012234" w:rsidRPr="00D92006" w14:paraId="09E8894E" w14:textId="77777777" w:rsidTr="00B50FCF">
        <w:trPr>
          <w:trHeight w:val="359"/>
        </w:trPr>
        <w:tc>
          <w:tcPr>
            <w:tcW w:w="681" w:type="dxa"/>
          </w:tcPr>
          <w:p w14:paraId="2A212978" w14:textId="7F88E069" w:rsidR="00012234" w:rsidRPr="00D92006" w:rsidRDefault="00012234" w:rsidP="00012234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5540B14A" w14:textId="4DC0DEB7" w:rsidR="00012234" w:rsidRPr="00D92006" w:rsidRDefault="00012234" w:rsidP="00012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409" w:type="dxa"/>
            <w:vAlign w:val="center"/>
          </w:tcPr>
          <w:p w14:paraId="2DDE55C6" w14:textId="77777777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458D6A5E" w14:textId="77777777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D365F07" w14:textId="40704CCE" w:rsidR="00012234" w:rsidRPr="00D92006" w:rsidRDefault="00012234" w:rsidP="000122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</w:tbl>
    <w:bookmarkEnd w:id="2"/>
    <w:p w14:paraId="70A007B9" w14:textId="77777777" w:rsidR="00424053" w:rsidRDefault="0042405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424053">
        <w:rPr>
          <w:rFonts w:ascii="Times New Roman" w:hAnsi="Times New Roman" w:cs="Times New Roman"/>
        </w:rPr>
        <w:t xml:space="preserve">Домашня контрольна робота є поточним контрольним заходом, яка охоплює практичні навички застосовувати сучасні інструменти і технології пошуку, оброблення та аналізу інформації, дослідження дотичних до </w:t>
      </w:r>
      <w:r>
        <w:rPr>
          <w:rFonts w:ascii="Times New Roman" w:hAnsi="Times New Roman" w:cs="Times New Roman"/>
        </w:rPr>
        <w:t>реабілітаційної</w:t>
      </w:r>
      <w:r w:rsidRPr="00424053">
        <w:rPr>
          <w:rFonts w:ascii="Times New Roman" w:hAnsi="Times New Roman" w:cs="Times New Roman"/>
        </w:rPr>
        <w:t xml:space="preserve"> інженерії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</w:t>
      </w:r>
      <w:r w:rsidRPr="00424053">
        <w:rPr>
          <w:rFonts w:ascii="Times New Roman" w:hAnsi="Times New Roman" w:cs="Times New Roman"/>
        </w:rPr>
        <w:lastRenderedPageBreak/>
        <w:t xml:space="preserve">досліджуваної проблеми. </w:t>
      </w:r>
    </w:p>
    <w:p w14:paraId="0ACF50E5" w14:textId="054D702C" w:rsidR="003E4CF9" w:rsidRDefault="0042405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424053">
        <w:rPr>
          <w:rFonts w:ascii="Times New Roman" w:hAnsi="Times New Roman" w:cs="Times New Roman"/>
        </w:rPr>
        <w:t xml:space="preserve">Модульна контрольна робота є поточним контрольним заходом, який охоплює практичні навички застосування інструментів точних наук для кількісного визначення, аналізу і оцінки функціональних систем і процесів взаємодіючих природних і штучних систем, що дозволить: досліджувати, розробляти, застосовувати, вдосконалювати та впроваджувати рішення, засоби та методи інженерних і точних наук, а також методи та технології медичної та </w:t>
      </w:r>
      <w:r>
        <w:rPr>
          <w:rFonts w:ascii="Times New Roman" w:hAnsi="Times New Roman" w:cs="Times New Roman"/>
        </w:rPr>
        <w:t>реабілітаційної інженерії</w:t>
      </w:r>
      <w:r w:rsidRPr="00424053">
        <w:rPr>
          <w:rFonts w:ascii="Times New Roman" w:hAnsi="Times New Roman" w:cs="Times New Roman"/>
        </w:rPr>
        <w:t xml:space="preserve"> для вирішення проблем, пов’язаних зі здоров’ям та якістю життя людини.</w:t>
      </w:r>
    </w:p>
    <w:p w14:paraId="06D4FD90" w14:textId="77777777" w:rsidR="00107B99" w:rsidRPr="00D92006" w:rsidRDefault="00107B99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</w:p>
    <w:p w14:paraId="4E5F28E6" w14:textId="77777777" w:rsidR="008B16FE" w:rsidRPr="00D92006" w:rsidRDefault="008B16FE" w:rsidP="008B16FE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Навчальні матеріали та ресурси</w:t>
      </w:r>
    </w:p>
    <w:p w14:paraId="33B0D2E0" w14:textId="6A0B9E3A" w:rsidR="00EE7C05" w:rsidRPr="00735D99" w:rsidRDefault="00735D99" w:rsidP="002E3773">
      <w:pPr>
        <w:ind w:firstLine="709"/>
        <w:jc w:val="both"/>
        <w:rPr>
          <w:b/>
          <w:bCs/>
          <w:sz w:val="24"/>
          <w:szCs w:val="24"/>
        </w:rPr>
      </w:pPr>
      <w:r w:rsidRPr="00735D99">
        <w:rPr>
          <w:b/>
          <w:bCs/>
          <w:sz w:val="24"/>
          <w:szCs w:val="24"/>
        </w:rPr>
        <w:t>Базова література:</w:t>
      </w:r>
    </w:p>
    <w:p w14:paraId="4418332D" w14:textId="77777777" w:rsidR="005A7F5F" w:rsidRDefault="005A7F5F" w:rsidP="002E3773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bookmarkStart w:id="3" w:name="_Hlk79966735"/>
      <w:r w:rsidRPr="005A7F5F">
        <w:rPr>
          <w:bCs/>
          <w:sz w:val="24"/>
          <w:szCs w:val="24"/>
        </w:rPr>
        <w:t>Бонч-Бруєвич Г.Ф. Технічні засоби навчання з використанням інформаційних</w:t>
      </w:r>
      <w:r>
        <w:rPr>
          <w:bCs/>
          <w:sz w:val="24"/>
          <w:szCs w:val="24"/>
        </w:rPr>
        <w:t xml:space="preserve"> </w:t>
      </w:r>
      <w:r w:rsidRPr="005A7F5F">
        <w:rPr>
          <w:bCs/>
          <w:sz w:val="24"/>
          <w:szCs w:val="24"/>
        </w:rPr>
        <w:t>комп’ютерних технологій: Навч. посіб. – К.: КМПУ імені Б.Д.Грінченка, 2007. – 64 с.</w:t>
      </w:r>
    </w:p>
    <w:p w14:paraId="3B60A67F" w14:textId="06CE5AE9" w:rsidR="005A7F5F" w:rsidRPr="005A7F5F" w:rsidRDefault="005A7F5F" w:rsidP="002E3773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5A7F5F">
        <w:rPr>
          <w:bCs/>
          <w:sz w:val="24"/>
          <w:szCs w:val="24"/>
        </w:rPr>
        <w:t>Буйницька О.П. Інформаційні технології та технічні засоби навчання. Навч. посіб. –</w:t>
      </w:r>
      <w:r>
        <w:rPr>
          <w:bCs/>
          <w:sz w:val="24"/>
          <w:szCs w:val="24"/>
        </w:rPr>
        <w:t xml:space="preserve">  </w:t>
      </w:r>
      <w:r w:rsidRPr="005A7F5F">
        <w:rPr>
          <w:bCs/>
          <w:sz w:val="24"/>
          <w:szCs w:val="24"/>
        </w:rPr>
        <w:t>К.: Центр учбової літератури, 2012. – 240 с.</w:t>
      </w:r>
    </w:p>
    <w:p w14:paraId="6E2CB7CF" w14:textId="0150D36D" w:rsidR="00B055A7" w:rsidRPr="00B055A7" w:rsidRDefault="00B055A7" w:rsidP="002E3773">
      <w:pPr>
        <w:pStyle w:val="a0"/>
        <w:ind w:left="0" w:firstLine="709"/>
        <w:jc w:val="both"/>
        <w:rPr>
          <w:bCs/>
          <w:sz w:val="24"/>
          <w:szCs w:val="24"/>
        </w:rPr>
      </w:pPr>
      <w:r w:rsidRPr="00B055A7">
        <w:rPr>
          <w:bCs/>
          <w:sz w:val="24"/>
          <w:szCs w:val="24"/>
        </w:rPr>
        <w:t>Соколов, А. В. Современные направления и перспективы развития аппаратных средств биоуправления / А. В. Соколов // Мед.техника. – 2007. – № 4. –</w:t>
      </w:r>
      <w:r>
        <w:rPr>
          <w:bCs/>
          <w:sz w:val="24"/>
          <w:szCs w:val="24"/>
        </w:rPr>
        <w:t xml:space="preserve"> </w:t>
      </w:r>
      <w:r w:rsidRPr="00B055A7">
        <w:rPr>
          <w:bCs/>
          <w:sz w:val="24"/>
          <w:szCs w:val="24"/>
        </w:rPr>
        <w:t>С. 39 – 41.</w:t>
      </w:r>
    </w:p>
    <w:p w14:paraId="6952F8E2" w14:textId="77777777" w:rsidR="005A7F5F" w:rsidRDefault="005A7F5F" w:rsidP="002E3773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5A7F5F">
        <w:rPr>
          <w:bCs/>
          <w:sz w:val="24"/>
          <w:szCs w:val="24"/>
        </w:rPr>
        <w:t>Гороль П.К, Гуревич Р.С., Коношевський Л.Л. Технічні засоби навчання: Питання і</w:t>
      </w:r>
      <w:r>
        <w:rPr>
          <w:bCs/>
          <w:sz w:val="24"/>
          <w:szCs w:val="24"/>
        </w:rPr>
        <w:t xml:space="preserve"> </w:t>
      </w:r>
      <w:r w:rsidRPr="005A7F5F">
        <w:rPr>
          <w:bCs/>
          <w:sz w:val="24"/>
          <w:szCs w:val="24"/>
        </w:rPr>
        <w:t>відповіді. – Вінниця, 2003. – 138 с</w:t>
      </w:r>
    </w:p>
    <w:p w14:paraId="661FDBC1" w14:textId="33E09A86" w:rsidR="005A7F5F" w:rsidRPr="005A7F5F" w:rsidRDefault="005A7F5F" w:rsidP="002E3773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5A7F5F">
        <w:rPr>
          <w:bCs/>
          <w:sz w:val="24"/>
          <w:szCs w:val="24"/>
        </w:rPr>
        <w:t>Коджаспирова. Г. М. Технические средства обучения и методика их использования :</w:t>
      </w:r>
      <w:r>
        <w:rPr>
          <w:bCs/>
          <w:sz w:val="24"/>
          <w:szCs w:val="24"/>
        </w:rPr>
        <w:t xml:space="preserve"> </w:t>
      </w:r>
      <w:r w:rsidRPr="005A7F5F">
        <w:rPr>
          <w:bCs/>
          <w:sz w:val="24"/>
          <w:szCs w:val="24"/>
        </w:rPr>
        <w:t>учеб. пособие для студ. высш. пед. учеб. заведений / Г. М Коджаспирова, К. В. Петров. —</w:t>
      </w:r>
      <w:r>
        <w:rPr>
          <w:bCs/>
          <w:sz w:val="24"/>
          <w:szCs w:val="24"/>
        </w:rPr>
        <w:t xml:space="preserve"> </w:t>
      </w:r>
      <w:r w:rsidRPr="005A7F5F">
        <w:rPr>
          <w:bCs/>
          <w:sz w:val="24"/>
          <w:szCs w:val="24"/>
        </w:rPr>
        <w:t>M,: Академия. 2002. – 256 с.</w:t>
      </w:r>
    </w:p>
    <w:p w14:paraId="48DA3D72" w14:textId="6512DEBC" w:rsidR="005A7F5F" w:rsidRDefault="005A7F5F" w:rsidP="002E3773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5A7F5F">
        <w:rPr>
          <w:bCs/>
          <w:sz w:val="24"/>
          <w:szCs w:val="24"/>
        </w:rPr>
        <w:t>Носенко Т.І. Інформаційні технології навчання: навчальний посібник. – К.: Київ. унт ім. Бориса Грінченка, 2011. – 184 с.</w:t>
      </w:r>
    </w:p>
    <w:p w14:paraId="05827B19" w14:textId="77777777" w:rsidR="00107B99" w:rsidRPr="00B055A7" w:rsidRDefault="00107B99" w:rsidP="002E3773">
      <w:pPr>
        <w:pStyle w:val="a0"/>
        <w:ind w:left="0" w:firstLine="709"/>
        <w:jc w:val="both"/>
        <w:rPr>
          <w:bCs/>
          <w:sz w:val="24"/>
          <w:szCs w:val="24"/>
        </w:rPr>
      </w:pPr>
    </w:p>
    <w:p w14:paraId="630F2995" w14:textId="17B7BBEC" w:rsidR="00735D99" w:rsidRPr="00735D99" w:rsidRDefault="00735D99" w:rsidP="002E3773">
      <w:pPr>
        <w:pStyle w:val="a0"/>
        <w:ind w:left="0" w:firstLine="709"/>
        <w:jc w:val="both"/>
        <w:rPr>
          <w:b/>
          <w:sz w:val="24"/>
          <w:szCs w:val="24"/>
        </w:rPr>
      </w:pPr>
      <w:r w:rsidRPr="00735D99">
        <w:rPr>
          <w:b/>
          <w:sz w:val="24"/>
          <w:szCs w:val="24"/>
        </w:rPr>
        <w:t>Додаткова література:</w:t>
      </w:r>
    </w:p>
    <w:p w14:paraId="7B9F0BDE" w14:textId="0C5A9D3B" w:rsidR="005A7F5F" w:rsidRDefault="005A7F5F" w:rsidP="002E3773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5A7F5F">
        <w:rPr>
          <w:bCs/>
          <w:sz w:val="24"/>
          <w:szCs w:val="24"/>
        </w:rPr>
        <w:t>Лозікова Г.М. Комп’ютерні мережі: Навчально-методичний посібник. – К.: Центр</w:t>
      </w:r>
      <w:r>
        <w:rPr>
          <w:bCs/>
          <w:sz w:val="24"/>
          <w:szCs w:val="24"/>
        </w:rPr>
        <w:t xml:space="preserve"> </w:t>
      </w:r>
      <w:r w:rsidRPr="005A7F5F">
        <w:rPr>
          <w:bCs/>
          <w:sz w:val="24"/>
          <w:szCs w:val="24"/>
        </w:rPr>
        <w:t>навчальної літератури, 2004. – 128 с.</w:t>
      </w:r>
    </w:p>
    <w:p w14:paraId="0B4E9A22" w14:textId="609231CB" w:rsidR="005A7F5F" w:rsidRDefault="005A7F5F" w:rsidP="002E3773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5A7F5F">
        <w:rPr>
          <w:bCs/>
          <w:sz w:val="24"/>
          <w:szCs w:val="24"/>
        </w:rPr>
        <w:t>Паршукова Г.Б. Методика поиска профессиональной информации: учебнометодическое пособие для студентов высших учебных заведений / Г.Б. Паршукова . – М.,</w:t>
      </w:r>
      <w:r>
        <w:rPr>
          <w:bCs/>
          <w:sz w:val="24"/>
          <w:szCs w:val="24"/>
        </w:rPr>
        <w:t xml:space="preserve"> </w:t>
      </w:r>
      <w:r w:rsidRPr="005A7F5F">
        <w:rPr>
          <w:bCs/>
          <w:sz w:val="24"/>
          <w:szCs w:val="24"/>
        </w:rPr>
        <w:t>2006.</w:t>
      </w:r>
    </w:p>
    <w:p w14:paraId="638D1BB9" w14:textId="411748DB" w:rsidR="005A7F5F" w:rsidRDefault="005A7F5F" w:rsidP="002E3773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5A7F5F">
        <w:rPr>
          <w:bCs/>
          <w:sz w:val="24"/>
          <w:szCs w:val="24"/>
        </w:rPr>
        <w:t>Технічні засоби навчання : курс лекцій: Навчальний посібник / М-во освіти</w:t>
      </w:r>
      <w:r>
        <w:rPr>
          <w:bCs/>
          <w:sz w:val="24"/>
          <w:szCs w:val="24"/>
        </w:rPr>
        <w:t xml:space="preserve"> </w:t>
      </w:r>
      <w:r w:rsidRPr="005A7F5F">
        <w:rPr>
          <w:bCs/>
          <w:sz w:val="24"/>
          <w:szCs w:val="24"/>
        </w:rPr>
        <w:t>України, НПУ ім. М.П. Драгоманова ; За ред. Є. О. Перепелиці. – Київ : НПУ, 2006. – 131 с</w:t>
      </w:r>
      <w:r>
        <w:rPr>
          <w:bCs/>
          <w:sz w:val="24"/>
          <w:szCs w:val="24"/>
        </w:rPr>
        <w:t>.</w:t>
      </w:r>
    </w:p>
    <w:p w14:paraId="3552C3BD" w14:textId="0A66BA4C" w:rsidR="005A7F5F" w:rsidRDefault="005A7F5F" w:rsidP="002E3773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5A7F5F">
        <w:rPr>
          <w:bCs/>
          <w:sz w:val="24"/>
          <w:szCs w:val="24"/>
        </w:rPr>
        <w:t>Бизнес-анализ с помощью Microsoft Excel – М.: Издательский дом ―Вильямс, 2003.</w:t>
      </w:r>
      <w:r>
        <w:rPr>
          <w:bCs/>
          <w:sz w:val="24"/>
          <w:szCs w:val="24"/>
        </w:rPr>
        <w:t xml:space="preserve"> </w:t>
      </w:r>
      <w:r w:rsidRPr="005A7F5F">
        <w:rPr>
          <w:bCs/>
          <w:sz w:val="24"/>
          <w:szCs w:val="24"/>
        </w:rPr>
        <w:t>– 448с.</w:t>
      </w:r>
    </w:p>
    <w:p w14:paraId="2205B4C7" w14:textId="47851410" w:rsidR="005A7F5F" w:rsidRDefault="00B13731" w:rsidP="002E3773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B13731">
        <w:rPr>
          <w:bCs/>
          <w:sz w:val="24"/>
          <w:szCs w:val="24"/>
        </w:rPr>
        <w:t>Технічні засоби навчання [Текст] : навч. посібник / уклад. В. О. Давидович, М. Ф.</w:t>
      </w:r>
      <w:r>
        <w:rPr>
          <w:bCs/>
          <w:sz w:val="24"/>
          <w:szCs w:val="24"/>
        </w:rPr>
        <w:t xml:space="preserve"> </w:t>
      </w:r>
      <w:r w:rsidRPr="00B13731">
        <w:rPr>
          <w:bCs/>
          <w:sz w:val="24"/>
          <w:szCs w:val="24"/>
        </w:rPr>
        <w:t>Давидович ; Чернівецький національний ун-т ім. Юрія Федьковича. – Чернівці : Рута, 2007. –</w:t>
      </w:r>
      <w:r>
        <w:rPr>
          <w:bCs/>
          <w:sz w:val="24"/>
          <w:szCs w:val="24"/>
        </w:rPr>
        <w:t xml:space="preserve"> </w:t>
      </w:r>
      <w:r w:rsidRPr="00B13731">
        <w:rPr>
          <w:bCs/>
          <w:sz w:val="24"/>
          <w:szCs w:val="24"/>
        </w:rPr>
        <w:t>48 с.</w:t>
      </w:r>
    </w:p>
    <w:p w14:paraId="575F9136" w14:textId="21C2A228" w:rsidR="00B13731" w:rsidRDefault="00B13731" w:rsidP="002E3773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B13731">
        <w:rPr>
          <w:bCs/>
          <w:sz w:val="24"/>
          <w:szCs w:val="24"/>
        </w:rPr>
        <w:t>Роберт И.В. Современные информационные технологии в образовании:</w:t>
      </w:r>
      <w:r>
        <w:rPr>
          <w:bCs/>
          <w:sz w:val="24"/>
          <w:szCs w:val="24"/>
        </w:rPr>
        <w:t xml:space="preserve"> </w:t>
      </w:r>
      <w:r w:rsidRPr="00B13731">
        <w:rPr>
          <w:bCs/>
          <w:sz w:val="24"/>
          <w:szCs w:val="24"/>
        </w:rPr>
        <w:t>дидактические проблемы, перспективы использования. М.: школа-Пресс, 2006.</w:t>
      </w:r>
    </w:p>
    <w:p w14:paraId="42D3AACD" w14:textId="6161B37B" w:rsidR="00B13731" w:rsidRPr="00B13731" w:rsidRDefault="00B13731" w:rsidP="002E3773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B13731">
        <w:rPr>
          <w:bCs/>
          <w:sz w:val="24"/>
          <w:szCs w:val="24"/>
        </w:rPr>
        <w:t>Таресенко Р.О., Гаріна С.М., Рабоча Т.П. Інформаційні технології: навч. посіб. /</w:t>
      </w:r>
      <w:r>
        <w:rPr>
          <w:bCs/>
          <w:sz w:val="24"/>
          <w:szCs w:val="24"/>
        </w:rPr>
        <w:t xml:space="preserve"> </w:t>
      </w:r>
      <w:r w:rsidRPr="00B13731">
        <w:rPr>
          <w:bCs/>
          <w:sz w:val="24"/>
          <w:szCs w:val="24"/>
        </w:rPr>
        <w:t>Кабінет міністрів України; Національний аграрний ун-т. – К.: ТОВ «Алефа», 2008. – 312 с.</w:t>
      </w:r>
    </w:p>
    <w:p w14:paraId="2F5BA4ED" w14:textId="658606A5" w:rsidR="00735D99" w:rsidRPr="002E3773" w:rsidRDefault="002E3773" w:rsidP="002E3773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bookmarkEnd w:id="3"/>
    <w:p w14:paraId="78861E4C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lastRenderedPageBreak/>
        <w:t>Навчальний контент</w:t>
      </w:r>
    </w:p>
    <w:p w14:paraId="4C454025" w14:textId="77777777" w:rsidR="004A6336" w:rsidRPr="00D92006" w:rsidRDefault="00791855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Методика</w:t>
      </w:r>
      <w:r w:rsidR="00F51B26" w:rsidRPr="00D92006">
        <w:rPr>
          <w:rFonts w:ascii="Times New Roman" w:hAnsi="Times New Roman"/>
        </w:rPr>
        <w:t xml:space="preserve"> опанування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4D1575" w:rsidRPr="00D92006">
        <w:rPr>
          <w:rFonts w:ascii="Times New Roman" w:hAnsi="Times New Roman"/>
        </w:rPr>
        <w:t xml:space="preserve"> </w:t>
      </w:r>
      <w:r w:rsidR="00087AFC" w:rsidRPr="00D92006">
        <w:rPr>
          <w:rFonts w:ascii="Times New Roman" w:hAnsi="Times New Roman"/>
        </w:rPr>
        <w:t>(освітнього компонента)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689"/>
        <w:gridCol w:w="690"/>
        <w:gridCol w:w="694"/>
        <w:gridCol w:w="694"/>
        <w:gridCol w:w="694"/>
        <w:gridCol w:w="553"/>
        <w:gridCol w:w="692"/>
        <w:gridCol w:w="12"/>
        <w:gridCol w:w="680"/>
        <w:gridCol w:w="12"/>
        <w:gridCol w:w="676"/>
        <w:gridCol w:w="16"/>
        <w:gridCol w:w="615"/>
      </w:tblGrid>
      <w:tr w:rsidR="003E4CF9" w:rsidRPr="00D92006" w14:paraId="3EBA964A" w14:textId="77777777" w:rsidTr="00052A0F">
        <w:trPr>
          <w:cantSplit/>
          <w:tblHeader/>
        </w:trPr>
        <w:tc>
          <w:tcPr>
            <w:tcW w:w="1602" w:type="pct"/>
            <w:vMerge w:val="restart"/>
            <w:vAlign w:val="center"/>
          </w:tcPr>
          <w:p w14:paraId="17BAB312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Назви розділів і тем</w:t>
            </w:r>
          </w:p>
        </w:tc>
        <w:tc>
          <w:tcPr>
            <w:tcW w:w="3398" w:type="pct"/>
            <w:gridSpan w:val="13"/>
            <w:vAlign w:val="center"/>
          </w:tcPr>
          <w:p w14:paraId="70747508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Кількість годин</w:t>
            </w:r>
          </w:p>
        </w:tc>
      </w:tr>
      <w:tr w:rsidR="003E4CF9" w:rsidRPr="00D92006" w14:paraId="5BF618E6" w14:textId="77777777" w:rsidTr="00687D48">
        <w:trPr>
          <w:cantSplit/>
          <w:trHeight w:val="145"/>
          <w:tblHeader/>
        </w:trPr>
        <w:tc>
          <w:tcPr>
            <w:tcW w:w="1602" w:type="pct"/>
            <w:vMerge/>
            <w:vAlign w:val="center"/>
          </w:tcPr>
          <w:p w14:paraId="17245B65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  <w:vAlign w:val="center"/>
          </w:tcPr>
          <w:p w14:paraId="68D2E23E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Всього</w:t>
            </w:r>
          </w:p>
        </w:tc>
        <w:tc>
          <w:tcPr>
            <w:tcW w:w="3050" w:type="pct"/>
            <w:gridSpan w:val="12"/>
            <w:vAlign w:val="center"/>
          </w:tcPr>
          <w:p w14:paraId="7D3E5955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у тому числі</w:t>
            </w:r>
          </w:p>
        </w:tc>
      </w:tr>
      <w:tr w:rsidR="003E4CF9" w:rsidRPr="00D92006" w14:paraId="767FE514" w14:textId="77777777" w:rsidTr="00687D48">
        <w:trPr>
          <w:cantSplit/>
          <w:trHeight w:val="405"/>
          <w:tblHeader/>
        </w:trPr>
        <w:tc>
          <w:tcPr>
            <w:tcW w:w="1602" w:type="pct"/>
            <w:vMerge/>
            <w:vAlign w:val="center"/>
          </w:tcPr>
          <w:p w14:paraId="0B2615AF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4F1AA427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vAlign w:val="center"/>
          </w:tcPr>
          <w:p w14:paraId="4C18543E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Лекції</w:t>
            </w:r>
          </w:p>
        </w:tc>
        <w:tc>
          <w:tcPr>
            <w:tcW w:w="1338" w:type="pct"/>
            <w:gridSpan w:val="5"/>
            <w:vAlign w:val="center"/>
          </w:tcPr>
          <w:p w14:paraId="5C64B3D3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ПРАКТИЧНІ</w:t>
            </w:r>
          </w:p>
        </w:tc>
        <w:tc>
          <w:tcPr>
            <w:tcW w:w="350" w:type="pct"/>
            <w:gridSpan w:val="2"/>
            <w:vMerge w:val="restart"/>
            <w:textDirection w:val="btLr"/>
            <w:vAlign w:val="center"/>
          </w:tcPr>
          <w:p w14:paraId="1E5395AC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Лаборант.</w:t>
            </w:r>
          </w:p>
        </w:tc>
        <w:tc>
          <w:tcPr>
            <w:tcW w:w="350" w:type="pct"/>
            <w:gridSpan w:val="2"/>
            <w:vMerge w:val="restart"/>
            <w:shd w:val="clear" w:color="auto" w:fill="FFFFFF"/>
            <w:textDirection w:val="btLr"/>
            <w:vAlign w:val="center"/>
          </w:tcPr>
          <w:p w14:paraId="07A1B02B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Індивідуальні заняття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14:paraId="60F01C7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СРС</w:t>
            </w:r>
          </w:p>
        </w:tc>
      </w:tr>
      <w:tr w:rsidR="003E4CF9" w:rsidRPr="00D92006" w14:paraId="3C5343FC" w14:textId="77777777" w:rsidTr="00052A0F">
        <w:trPr>
          <w:cantSplit/>
          <w:tblHeader/>
        </w:trPr>
        <w:tc>
          <w:tcPr>
            <w:tcW w:w="1602" w:type="pct"/>
            <w:vMerge/>
          </w:tcPr>
          <w:p w14:paraId="23841BCA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1E2AE10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14:paraId="6E07E923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vAlign w:val="center"/>
          </w:tcPr>
          <w:p w14:paraId="4087DFDF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Семінари</w:t>
            </w:r>
          </w:p>
        </w:tc>
        <w:tc>
          <w:tcPr>
            <w:tcW w:w="636" w:type="pct"/>
            <w:gridSpan w:val="3"/>
            <w:vAlign w:val="center"/>
          </w:tcPr>
          <w:p w14:paraId="37A4471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Комп. практ.</w:t>
            </w:r>
          </w:p>
        </w:tc>
        <w:tc>
          <w:tcPr>
            <w:tcW w:w="350" w:type="pct"/>
            <w:gridSpan w:val="2"/>
            <w:vMerge/>
          </w:tcPr>
          <w:p w14:paraId="34488929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</w:tcPr>
          <w:p w14:paraId="5DC2C621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1437D0D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67699831" w14:textId="77777777" w:rsidTr="00052A0F">
        <w:trPr>
          <w:cantSplit/>
          <w:trHeight w:val="1742"/>
          <w:tblHeader/>
        </w:trPr>
        <w:tc>
          <w:tcPr>
            <w:tcW w:w="1602" w:type="pct"/>
            <w:vMerge/>
          </w:tcPr>
          <w:p w14:paraId="6163F4C2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14:paraId="52B1AAFD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extDirection w:val="btLr"/>
            <w:vAlign w:val="center"/>
          </w:tcPr>
          <w:p w14:paraId="04F9971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7624EA8B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1" w:type="pct"/>
            <w:textDirection w:val="btLr"/>
            <w:vAlign w:val="center"/>
          </w:tcPr>
          <w:p w14:paraId="0146DD5F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16A73731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280" w:type="pct"/>
            <w:textDirection w:val="btLr"/>
            <w:vAlign w:val="center"/>
          </w:tcPr>
          <w:p w14:paraId="27FD16B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14:paraId="335C32A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0" w:type="pct"/>
            <w:gridSpan w:val="2"/>
            <w:vMerge/>
            <w:textDirection w:val="btLr"/>
          </w:tcPr>
          <w:p w14:paraId="730FB7D2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  <w:textDirection w:val="btLr"/>
          </w:tcPr>
          <w:p w14:paraId="3D0BED9C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  <w:vAlign w:val="center"/>
          </w:tcPr>
          <w:p w14:paraId="0DA754B7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3E37343C" w14:textId="77777777" w:rsidTr="00052A0F">
        <w:tc>
          <w:tcPr>
            <w:tcW w:w="1602" w:type="pct"/>
          </w:tcPr>
          <w:p w14:paraId="590073FB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14:paraId="016E3868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</w:tcPr>
          <w:p w14:paraId="7C76A78C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8" w:type="pct"/>
            <w:gridSpan w:val="5"/>
          </w:tcPr>
          <w:p w14:paraId="6F06A7C9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gridSpan w:val="2"/>
          </w:tcPr>
          <w:p w14:paraId="6D5FAE0C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2"/>
            <w:shd w:val="clear" w:color="auto" w:fill="FFFFFF"/>
          </w:tcPr>
          <w:p w14:paraId="0AA4EF15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14:paraId="7474C1AE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7</w:t>
            </w:r>
          </w:p>
        </w:tc>
      </w:tr>
      <w:tr w:rsidR="00B13731" w:rsidRPr="00D92006" w14:paraId="0201BFCC" w14:textId="77777777" w:rsidTr="00E51EDD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BDBB" w14:textId="6B2C3E24" w:rsidR="00B13731" w:rsidRPr="00D92006" w:rsidRDefault="00B13731" w:rsidP="00B13731">
            <w:pPr>
              <w:spacing w:line="240" w:lineRule="auto"/>
              <w:rPr>
                <w:i/>
                <w:sz w:val="24"/>
                <w:szCs w:val="24"/>
              </w:rPr>
            </w:pPr>
            <w:bookmarkStart w:id="4" w:name="_Hlk81654477"/>
            <w:r>
              <w:rPr>
                <w:sz w:val="24"/>
                <w:szCs w:val="24"/>
              </w:rPr>
              <w:t>Особливості інформаційних технологій в наукових дослідженнях</w:t>
            </w:r>
          </w:p>
        </w:tc>
        <w:tc>
          <w:tcPr>
            <w:tcW w:w="349" w:type="pct"/>
            <w:vAlign w:val="center"/>
          </w:tcPr>
          <w:p w14:paraId="170AAA45" w14:textId="4C43ACF1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0F32CBCC" w14:textId="1F226DDB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2AC10376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49AEA21B" w14:textId="65717BAA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B8DB049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5B0CF7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3B14C8A0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7617047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01D1893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5744B5DD" w14:textId="331B1DA0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3731" w:rsidRPr="00D92006" w14:paraId="0270F673" w14:textId="77777777" w:rsidTr="00724D2E">
        <w:trPr>
          <w:trHeight w:val="59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A6CA" w14:textId="3A335E57" w:rsidR="00B13731" w:rsidRPr="00D92006" w:rsidRDefault="00B13731" w:rsidP="00B1373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 технології та їх характеристика</w:t>
            </w:r>
          </w:p>
        </w:tc>
        <w:tc>
          <w:tcPr>
            <w:tcW w:w="349" w:type="pct"/>
          </w:tcPr>
          <w:p w14:paraId="44365745" w14:textId="063633DE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3BED246" w14:textId="6F9BE57C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7A95A9F5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AA616CF" w14:textId="5C24EF6C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0C5F850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5D3EB3B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1DF40BE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67A669A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0BF042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0B101136" w14:textId="331949A0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3731" w:rsidRPr="00D92006" w14:paraId="715139BF" w14:textId="77777777" w:rsidTr="007534A7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53C" w14:textId="09AAA658" w:rsidR="00B13731" w:rsidRPr="00D92006" w:rsidRDefault="00B13731" w:rsidP="00B1373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використання Інтернет-ресурсів у науково-дослідній роботі</w:t>
            </w:r>
          </w:p>
        </w:tc>
        <w:tc>
          <w:tcPr>
            <w:tcW w:w="349" w:type="pct"/>
          </w:tcPr>
          <w:p w14:paraId="3F8BF620" w14:textId="40A9CAB3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76E069C" w14:textId="127BECC6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3007878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41A7FB7" w14:textId="1D15032A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7A26D71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D4D5959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2B69883F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A9C955C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41A8DF0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79C40DC5" w14:textId="49A22922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731" w:rsidRPr="00D92006" w14:paraId="14D7E900" w14:textId="77777777" w:rsidTr="007534A7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45E7" w14:textId="3793E1AA" w:rsidR="00B13731" w:rsidRPr="00D92006" w:rsidRDefault="00B13731" w:rsidP="00B1373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науково-дослідного проектування</w:t>
            </w:r>
          </w:p>
        </w:tc>
        <w:tc>
          <w:tcPr>
            <w:tcW w:w="349" w:type="pct"/>
          </w:tcPr>
          <w:p w14:paraId="1B838FF4" w14:textId="31D90917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1363FBC" w14:textId="5A090099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937DCB3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F1A8ADB" w14:textId="6A5E837A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84DC682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AC51FA0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075B1206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BCF1BF0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36FA306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4CCDF90B" w14:textId="3CDC84CA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731" w:rsidRPr="00D92006" w14:paraId="3FAB61DB" w14:textId="77777777" w:rsidTr="007534A7">
        <w:trPr>
          <w:trHeight w:val="986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5BD9" w14:textId="59273D68" w:rsidR="00B13731" w:rsidRPr="00D92006" w:rsidRDefault="00B13731" w:rsidP="00B1373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Веб-квести та їх використання в науково-дослідній роботі</w:t>
            </w:r>
          </w:p>
        </w:tc>
        <w:tc>
          <w:tcPr>
            <w:tcW w:w="349" w:type="pct"/>
          </w:tcPr>
          <w:p w14:paraId="6D5A6C2C" w14:textId="7791D7F6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40F4B3BE" w14:textId="1BC2F6E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6A05F43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1733BA5" w14:textId="4D2EF11D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CC40C85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8213385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4CC229B1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FC643D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42669F4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50BB61FF" w14:textId="2C2B955E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731" w:rsidRPr="00D92006" w14:paraId="66DE3B94" w14:textId="77777777" w:rsidTr="007534A7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FD1" w14:textId="28BC5292" w:rsidR="00B13731" w:rsidRPr="00D92006" w:rsidRDefault="00B13731" w:rsidP="00B13731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Статистична обробка даних експериментального дослідження</w:t>
            </w:r>
          </w:p>
        </w:tc>
        <w:tc>
          <w:tcPr>
            <w:tcW w:w="349" w:type="pct"/>
          </w:tcPr>
          <w:p w14:paraId="265DF5ED" w14:textId="3AA136B3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  <w:vAlign w:val="center"/>
          </w:tcPr>
          <w:p w14:paraId="7DB04622" w14:textId="1E13FEAD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6E7F79AA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B6B5D94" w14:textId="0484E9C8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14:paraId="50F1C31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65D73342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BD65142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7F80221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40768BD2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EDEDD58" w14:textId="74FD01A3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731" w:rsidRPr="00D92006" w14:paraId="71422805" w14:textId="77777777" w:rsidTr="007534A7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88F6" w14:textId="509ABFBD" w:rsidR="00B13731" w:rsidRPr="00D92006" w:rsidRDefault="00B13731" w:rsidP="00B13731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Інтелектуальний аналіз даних та методи наукового дослідження</w:t>
            </w:r>
          </w:p>
        </w:tc>
        <w:tc>
          <w:tcPr>
            <w:tcW w:w="349" w:type="pct"/>
          </w:tcPr>
          <w:p w14:paraId="07B32A4D" w14:textId="7EDB261C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F6A72DB" w14:textId="001DFC82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1C5462D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782207AF" w14:textId="1BBD1866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C8DAE86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26D1E86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F38DE55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3B65333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4A289B8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A8A288C" w14:textId="1A010C33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731" w:rsidRPr="00D92006" w14:paraId="5CB5920C" w14:textId="77777777" w:rsidTr="007534A7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4B9E" w14:textId="1EACF859" w:rsidR="00B13731" w:rsidRPr="001B13A2" w:rsidRDefault="00B13731" w:rsidP="00B13731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Сучасні електронні технології обробки даних</w:t>
            </w:r>
          </w:p>
        </w:tc>
        <w:tc>
          <w:tcPr>
            <w:tcW w:w="349" w:type="pct"/>
          </w:tcPr>
          <w:p w14:paraId="168FB35C" w14:textId="7CEE44CA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1E0846D" w14:textId="196CA98C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D44FF52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1B03CFB2" w14:textId="01C76710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C43B082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BD76B0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232CD6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1FFCA88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1D098785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1A0B111" w14:textId="1D06C6D4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731" w:rsidRPr="00D92006" w14:paraId="27F19B03" w14:textId="77777777" w:rsidTr="00724D2E">
        <w:trPr>
          <w:trHeight w:val="1242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B07" w14:textId="238180FE" w:rsidR="00B13731" w:rsidRPr="00D92006" w:rsidRDefault="00B13731" w:rsidP="00B13731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науково-дослідної роботи з використанням мережних сервісів</w:t>
            </w:r>
          </w:p>
        </w:tc>
        <w:tc>
          <w:tcPr>
            <w:tcW w:w="349" w:type="pct"/>
          </w:tcPr>
          <w:p w14:paraId="609E0F1F" w14:textId="28D47EF9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AB70176" w14:textId="78B11AAD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9BFE69B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1FEA0DF" w14:textId="236BF67B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06E7FA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2A24E292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414C2E5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B85B7F4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3EEC4E3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A04099D" w14:textId="1AB8E8E0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3731" w:rsidRPr="00D92006" w14:paraId="26521D94" w14:textId="77777777" w:rsidTr="00724D2E">
        <w:trPr>
          <w:trHeight w:val="954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6CC" w14:textId="037A5A40" w:rsidR="00B13731" w:rsidRPr="00D92006" w:rsidRDefault="00B13731" w:rsidP="00B13731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Веб-технології та їх використання в науковій діяльності</w:t>
            </w:r>
          </w:p>
        </w:tc>
        <w:tc>
          <w:tcPr>
            <w:tcW w:w="349" w:type="pct"/>
          </w:tcPr>
          <w:p w14:paraId="46442F9A" w14:textId="0F922DB7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40E30B93" w14:textId="0827D4C5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613FDE11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A371FF2" w14:textId="25E9D2E0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FD164B9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F11F6ED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F3AED9D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2BA8244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082449A4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329D15F" w14:textId="68A543DC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3731" w:rsidRPr="00D92006" w14:paraId="1DEDC973" w14:textId="77777777" w:rsidTr="00724D2E">
        <w:trPr>
          <w:trHeight w:val="699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82E" w14:textId="78136DFB" w:rsidR="00B13731" w:rsidRPr="00D92006" w:rsidRDefault="00B13731" w:rsidP="00B13731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Хмаро-орієнтовані технології та сервіси</w:t>
            </w:r>
          </w:p>
        </w:tc>
        <w:tc>
          <w:tcPr>
            <w:tcW w:w="349" w:type="pct"/>
          </w:tcPr>
          <w:p w14:paraId="7F204623" w14:textId="7B3F65E6" w:rsidR="00B13731" w:rsidRPr="00D92006" w:rsidRDefault="00B13731" w:rsidP="00B137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142FAD38" w14:textId="36267D61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0415049B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55E57D2" w14:textId="6020DA7C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F5BDEE3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282B53C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B6F818E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FCA1EB9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78096C9B" w14:textId="77777777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C986880" w14:textId="721EA639" w:rsidR="00B13731" w:rsidRPr="00D92006" w:rsidRDefault="00B13731" w:rsidP="00B137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4"/>
      <w:tr w:rsidR="00705888" w:rsidRPr="00D92006" w14:paraId="034708C3" w14:textId="77777777" w:rsidTr="00724D2E">
        <w:trPr>
          <w:trHeight w:val="695"/>
        </w:trPr>
        <w:tc>
          <w:tcPr>
            <w:tcW w:w="1602" w:type="pct"/>
          </w:tcPr>
          <w:p w14:paraId="5A96221D" w14:textId="77777777" w:rsidR="00705888" w:rsidRPr="00D92006" w:rsidRDefault="00705888" w:rsidP="0070588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Модульна контрольна</w:t>
            </w:r>
          </w:p>
          <w:p w14:paraId="4CA78DF2" w14:textId="77777777" w:rsidR="00705888" w:rsidRPr="00D92006" w:rsidRDefault="00705888" w:rsidP="007058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робота</w:t>
            </w:r>
          </w:p>
        </w:tc>
        <w:tc>
          <w:tcPr>
            <w:tcW w:w="349" w:type="pct"/>
          </w:tcPr>
          <w:p w14:paraId="52FD6DD5" w14:textId="720DC761" w:rsidR="00705888" w:rsidRPr="00D92006" w:rsidRDefault="00B13731" w:rsidP="00705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</w:tcPr>
          <w:p w14:paraId="5F6B53F3" w14:textId="77777777" w:rsidR="00705888" w:rsidRPr="00D92006" w:rsidRDefault="0012608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3808DB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5CA33D2" w14:textId="4D1DAEBD" w:rsidR="00705888" w:rsidRPr="00D92006" w:rsidRDefault="00B1373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932E6EB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0D180DD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104980AB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ED9E68D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386EA589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7D14B6B" w14:textId="37DE22AC" w:rsidR="00705888" w:rsidRPr="00D92006" w:rsidRDefault="00B1373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5888" w:rsidRPr="00D92006" w14:paraId="1A0F83F3" w14:textId="77777777" w:rsidTr="00724D2E">
        <w:trPr>
          <w:trHeight w:val="421"/>
        </w:trPr>
        <w:tc>
          <w:tcPr>
            <w:tcW w:w="1602" w:type="pct"/>
          </w:tcPr>
          <w:p w14:paraId="5727DFDA" w14:textId="1D618978" w:rsidR="00705888" w:rsidRPr="00D92006" w:rsidRDefault="00E51EDD" w:rsidP="007058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349" w:type="pct"/>
          </w:tcPr>
          <w:p w14:paraId="2FC3A52F" w14:textId="6D92733B" w:rsidR="00705888" w:rsidRPr="00D92006" w:rsidRDefault="00B13731" w:rsidP="00705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14:paraId="7FA4D7A2" w14:textId="32F22412" w:rsidR="00705888" w:rsidRPr="00D92006" w:rsidRDefault="00CE27E5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1F160B4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417C729" w14:textId="77777777" w:rsidR="00705888" w:rsidRPr="00D92006" w:rsidRDefault="0012608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2F404DC8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0F4BBF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7DC9394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4167739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CE8931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16064FF" w14:textId="23C7C634" w:rsidR="00705888" w:rsidRPr="00D92006" w:rsidRDefault="00B1373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5888" w:rsidRPr="00D92006" w14:paraId="69D9D0E2" w14:textId="77777777" w:rsidTr="00052A0F">
        <w:trPr>
          <w:trHeight w:val="261"/>
        </w:trPr>
        <w:tc>
          <w:tcPr>
            <w:tcW w:w="1602" w:type="pct"/>
            <w:shd w:val="clear" w:color="auto" w:fill="CCFFFF"/>
          </w:tcPr>
          <w:p w14:paraId="6045B7C0" w14:textId="77777777" w:rsidR="00705888" w:rsidRPr="00D92006" w:rsidRDefault="00705888" w:rsidP="00705888">
            <w:pPr>
              <w:keepNext/>
              <w:keepLines/>
              <w:spacing w:line="240" w:lineRule="auto"/>
              <w:outlineLvl w:val="3"/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D92006"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349" w:type="pct"/>
            <w:shd w:val="clear" w:color="auto" w:fill="CCFFFF"/>
          </w:tcPr>
          <w:p w14:paraId="6DA71C9C" w14:textId="1EB4CDEA" w:rsidR="00705888" w:rsidRPr="00D92006" w:rsidRDefault="00B13731" w:rsidP="00705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49" w:type="pct"/>
            <w:shd w:val="clear" w:color="auto" w:fill="CCFFFF"/>
          </w:tcPr>
          <w:p w14:paraId="3F018109" w14:textId="678A1FEF" w:rsidR="00705888" w:rsidRPr="00D92006" w:rsidRDefault="00126081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2</w:t>
            </w:r>
            <w:r w:rsidR="00B1373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CCFFFF"/>
          </w:tcPr>
          <w:p w14:paraId="37C0138E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CCFFFF"/>
          </w:tcPr>
          <w:p w14:paraId="5EBB0DE5" w14:textId="534C2D95" w:rsidR="00705888" w:rsidRPr="00D92006" w:rsidRDefault="00CE27E5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137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" w:type="pct"/>
            <w:shd w:val="clear" w:color="auto" w:fill="CCFFFF"/>
          </w:tcPr>
          <w:p w14:paraId="4910E5D4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CFFFF"/>
          </w:tcPr>
          <w:p w14:paraId="284DD57A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shd w:val="clear" w:color="auto" w:fill="CCFFFF"/>
          </w:tcPr>
          <w:p w14:paraId="4D036C88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CCFFFF"/>
          </w:tcPr>
          <w:p w14:paraId="176774A0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2"/>
            <w:shd w:val="clear" w:color="auto" w:fill="CCFFFF"/>
          </w:tcPr>
          <w:p w14:paraId="76F1E215" w14:textId="77777777" w:rsidR="00705888" w:rsidRPr="00D92006" w:rsidRDefault="00705888" w:rsidP="0070588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CCFFFF"/>
          </w:tcPr>
          <w:p w14:paraId="387B362B" w14:textId="1E411FD0" w:rsidR="00705888" w:rsidRPr="00D92006" w:rsidRDefault="00B13731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07B99">
              <w:rPr>
                <w:b/>
                <w:sz w:val="24"/>
                <w:szCs w:val="24"/>
              </w:rPr>
              <w:t>4</w:t>
            </w:r>
          </w:p>
        </w:tc>
      </w:tr>
    </w:tbl>
    <w:p w14:paraId="642F4FF5" w14:textId="77777777" w:rsidR="004A6336" w:rsidRPr="00D92006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lastRenderedPageBreak/>
        <w:t>Самостійна робота студента</w:t>
      </w:r>
      <w:r w:rsidR="00F677B9" w:rsidRPr="00D92006">
        <w:rPr>
          <w:rFonts w:ascii="Times New Roman" w:hAnsi="Times New Roman"/>
        </w:rPr>
        <w:t>/аспіранта</w:t>
      </w:r>
    </w:p>
    <w:p w14:paraId="061B4C63" w14:textId="3BFEF7C6" w:rsidR="004A6336" w:rsidRDefault="00843D78" w:rsidP="002A6398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В</w:t>
      </w:r>
      <w:r w:rsidR="004A6336" w:rsidRPr="00D92006">
        <w:rPr>
          <w:sz w:val="24"/>
          <w:szCs w:val="24"/>
        </w:rPr>
        <w:t>иди самостійної роботи</w:t>
      </w:r>
      <w:r w:rsidRPr="00D92006">
        <w:rPr>
          <w:sz w:val="24"/>
          <w:szCs w:val="24"/>
        </w:rPr>
        <w:t xml:space="preserve">: </w:t>
      </w:r>
      <w:r w:rsidR="004A6336" w:rsidRPr="00D92006">
        <w:rPr>
          <w:sz w:val="24"/>
          <w:szCs w:val="24"/>
        </w:rPr>
        <w:t>підготовка до аудиторних занять</w:t>
      </w:r>
      <w:r w:rsidRPr="00D92006">
        <w:rPr>
          <w:sz w:val="24"/>
          <w:szCs w:val="24"/>
        </w:rPr>
        <w:t xml:space="preserve"> здійснюється відповідно до плану дисципліни</w:t>
      </w:r>
      <w:r w:rsidR="0079119E" w:rsidRPr="00D92006">
        <w:rPr>
          <w:sz w:val="24"/>
          <w:szCs w:val="24"/>
        </w:rPr>
        <w:t xml:space="preserve">, </w:t>
      </w:r>
      <w:r w:rsidR="004A6336" w:rsidRPr="00D92006">
        <w:rPr>
          <w:sz w:val="24"/>
          <w:szCs w:val="24"/>
        </w:rPr>
        <w:t>проведення розрахунків за первинними даними, отриманими на лабораторних заняттях, розв’язок задач, написання реферату, виконання розрахункової роботи, виконання домашньої контрольної роботи тощо</w:t>
      </w:r>
      <w:r w:rsidR="00B61A9D" w:rsidRPr="00D92006">
        <w:rPr>
          <w:sz w:val="24"/>
          <w:szCs w:val="24"/>
        </w:rPr>
        <w:t xml:space="preserve"> надсилається викладачу в електронному вигляді через систему MOODLE</w:t>
      </w:r>
      <w:r w:rsidR="004A6336" w:rsidRPr="00D92006">
        <w:rPr>
          <w:sz w:val="24"/>
          <w:szCs w:val="24"/>
        </w:rPr>
        <w:t xml:space="preserve"> та </w:t>
      </w:r>
      <w:r w:rsidR="00B61A9D" w:rsidRPr="00D92006">
        <w:rPr>
          <w:sz w:val="24"/>
          <w:szCs w:val="24"/>
        </w:rPr>
        <w:t xml:space="preserve">в </w:t>
      </w:r>
      <w:r w:rsidR="004A6336" w:rsidRPr="00D92006">
        <w:rPr>
          <w:sz w:val="24"/>
          <w:szCs w:val="24"/>
        </w:rPr>
        <w:t>терміни часу</w:t>
      </w:r>
      <w:r w:rsidR="00B61A9D" w:rsidRPr="00D92006">
        <w:rPr>
          <w:sz w:val="24"/>
          <w:szCs w:val="24"/>
        </w:rPr>
        <w:t xml:space="preserve"> вказаний у системі поточного оцінювання.</w:t>
      </w:r>
    </w:p>
    <w:p w14:paraId="42F4B60F" w14:textId="77777777" w:rsidR="0007513A" w:rsidRPr="00D92006" w:rsidRDefault="0007513A" w:rsidP="002A6398">
      <w:pPr>
        <w:spacing w:after="120" w:line="240" w:lineRule="auto"/>
        <w:ind w:firstLine="709"/>
        <w:jc w:val="both"/>
        <w:rPr>
          <w:sz w:val="24"/>
          <w:szCs w:val="24"/>
        </w:rPr>
      </w:pPr>
    </w:p>
    <w:p w14:paraId="604E3865" w14:textId="77777777" w:rsidR="00F95D78" w:rsidRPr="00D92006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Політика та контроль</w:t>
      </w:r>
    </w:p>
    <w:p w14:paraId="33D67101" w14:textId="77777777" w:rsidR="004A6336" w:rsidRPr="00D92006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</w:t>
      </w:r>
      <w:r w:rsidR="004A6336" w:rsidRPr="00D92006">
        <w:rPr>
          <w:rFonts w:ascii="Times New Roman" w:hAnsi="Times New Roman"/>
        </w:rPr>
        <w:t>олітика навчальної дисципліни</w:t>
      </w:r>
      <w:r w:rsidR="00087AFC" w:rsidRPr="00D92006">
        <w:rPr>
          <w:rFonts w:ascii="Times New Roman" w:hAnsi="Times New Roman"/>
        </w:rPr>
        <w:t xml:space="preserve"> (освітнього компонента)</w:t>
      </w:r>
    </w:p>
    <w:p w14:paraId="44BA05EF" w14:textId="77777777" w:rsidR="006924BB" w:rsidRPr="00D92006" w:rsidRDefault="006924BB" w:rsidP="002A6398">
      <w:pPr>
        <w:pStyle w:val="2"/>
        <w:spacing w:before="65" w:after="4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Порушення термінів виконання завдань та заохочувальні бали: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3263"/>
        <w:gridCol w:w="1524"/>
      </w:tblGrid>
      <w:tr w:rsidR="006924BB" w:rsidRPr="00D92006" w14:paraId="1A11B9F3" w14:textId="77777777" w:rsidTr="006924BB">
        <w:trPr>
          <w:trHeight w:val="527"/>
        </w:trPr>
        <w:tc>
          <w:tcPr>
            <w:tcW w:w="4821" w:type="dxa"/>
            <w:gridSpan w:val="2"/>
            <w:shd w:val="clear" w:color="auto" w:fill="D9D9D9"/>
          </w:tcPr>
          <w:p w14:paraId="2F82821C" w14:textId="77777777" w:rsidR="006924BB" w:rsidRPr="00D92006" w:rsidRDefault="006924BB" w:rsidP="006924BB">
            <w:pPr>
              <w:pStyle w:val="TableParagraph"/>
              <w:spacing w:before="121"/>
              <w:ind w:left="1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Заохочувальні бали</w:t>
            </w:r>
          </w:p>
        </w:tc>
        <w:tc>
          <w:tcPr>
            <w:tcW w:w="4787" w:type="dxa"/>
            <w:gridSpan w:val="2"/>
            <w:shd w:val="clear" w:color="auto" w:fill="D9D9D9"/>
          </w:tcPr>
          <w:p w14:paraId="3CC62F4F" w14:textId="77777777" w:rsidR="006924BB" w:rsidRPr="00D92006" w:rsidRDefault="006924BB" w:rsidP="006924BB">
            <w:pPr>
              <w:pStyle w:val="TableParagraph"/>
              <w:spacing w:before="121"/>
              <w:ind w:left="1623" w:right="16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Штрафні бали</w:t>
            </w:r>
          </w:p>
        </w:tc>
      </w:tr>
      <w:tr w:rsidR="006924BB" w:rsidRPr="00D92006" w14:paraId="4A11DFBD" w14:textId="77777777" w:rsidTr="006924BB">
        <w:trPr>
          <w:trHeight w:val="530"/>
        </w:trPr>
        <w:tc>
          <w:tcPr>
            <w:tcW w:w="3263" w:type="dxa"/>
            <w:shd w:val="clear" w:color="auto" w:fill="D9D9D9"/>
          </w:tcPr>
          <w:p w14:paraId="3517675C" w14:textId="77777777" w:rsidR="006924BB" w:rsidRPr="00D92006" w:rsidRDefault="006924BB" w:rsidP="006924BB">
            <w:pPr>
              <w:pStyle w:val="TableParagraph"/>
              <w:spacing w:before="124"/>
              <w:ind w:left="1131" w:righ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58" w:type="dxa"/>
            <w:shd w:val="clear" w:color="auto" w:fill="D9D9D9"/>
          </w:tcPr>
          <w:p w14:paraId="5DE50438" w14:textId="77777777" w:rsidR="006924BB" w:rsidRPr="00D92006" w:rsidRDefault="006924BB" w:rsidP="006924BB">
            <w:pPr>
              <w:pStyle w:val="TableParagraph"/>
              <w:spacing w:before="124"/>
              <w:ind w:left="13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  <w:tc>
          <w:tcPr>
            <w:tcW w:w="3263" w:type="dxa"/>
            <w:shd w:val="clear" w:color="auto" w:fill="D9D9D9"/>
          </w:tcPr>
          <w:p w14:paraId="35DFC358" w14:textId="77777777" w:rsidR="006924BB" w:rsidRPr="00D92006" w:rsidRDefault="006924BB" w:rsidP="006924BB">
            <w:pPr>
              <w:pStyle w:val="TableParagraph"/>
              <w:spacing w:before="124"/>
              <w:ind w:left="1128" w:righ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24" w:type="dxa"/>
            <w:shd w:val="clear" w:color="auto" w:fill="D9D9D9"/>
          </w:tcPr>
          <w:p w14:paraId="6455C921" w14:textId="77777777" w:rsidR="006924BB" w:rsidRPr="00D92006" w:rsidRDefault="006924BB" w:rsidP="006924BB">
            <w:pPr>
              <w:pStyle w:val="TableParagraph"/>
              <w:spacing w:before="124"/>
              <w:ind w:left="11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</w:tr>
      <w:tr w:rsidR="006924BB" w:rsidRPr="00D92006" w14:paraId="10CBFBA8" w14:textId="77777777" w:rsidTr="006924BB">
        <w:trPr>
          <w:trHeight w:val="309"/>
        </w:trPr>
        <w:tc>
          <w:tcPr>
            <w:tcW w:w="3263" w:type="dxa"/>
          </w:tcPr>
          <w:p w14:paraId="2AC12CF4" w14:textId="77777777" w:rsidR="006924BB" w:rsidRPr="00D92006" w:rsidRDefault="006924BB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1558" w:type="dxa"/>
          </w:tcPr>
          <w:p w14:paraId="4FE65791" w14:textId="23B6EDAD" w:rsidR="006924BB" w:rsidRPr="00D92006" w:rsidRDefault="00B13731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1,5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бали</w:t>
            </w:r>
          </w:p>
        </w:tc>
        <w:tc>
          <w:tcPr>
            <w:tcW w:w="3263" w:type="dxa"/>
          </w:tcPr>
          <w:p w14:paraId="52BA4817" w14:textId="77777777" w:rsidR="006924BB" w:rsidRPr="00D92006" w:rsidRDefault="006924BB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Порушення термінів виконання практичних робіт</w:t>
            </w:r>
          </w:p>
        </w:tc>
        <w:tc>
          <w:tcPr>
            <w:tcW w:w="1524" w:type="dxa"/>
          </w:tcPr>
          <w:p w14:paraId="4F6C8235" w14:textId="77777777" w:rsidR="006924BB" w:rsidRPr="00D92006" w:rsidRDefault="0079119E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0,5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</w:p>
        </w:tc>
      </w:tr>
      <w:tr w:rsidR="006E236C" w:rsidRPr="00D92006" w14:paraId="61F8BBCA" w14:textId="77777777" w:rsidTr="006924BB">
        <w:trPr>
          <w:trHeight w:val="309"/>
        </w:trPr>
        <w:tc>
          <w:tcPr>
            <w:tcW w:w="3263" w:type="dxa"/>
          </w:tcPr>
          <w:p w14:paraId="32E79409" w14:textId="27922AC4" w:rsidR="006E236C" w:rsidRPr="00D92006" w:rsidRDefault="006E236C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Своєчасна здача ДКР</w:t>
            </w:r>
          </w:p>
        </w:tc>
        <w:tc>
          <w:tcPr>
            <w:tcW w:w="1558" w:type="dxa"/>
          </w:tcPr>
          <w:p w14:paraId="7926E439" w14:textId="6B0BDFE6" w:rsidR="006E236C" w:rsidRDefault="006E236C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  <w:tc>
          <w:tcPr>
            <w:tcW w:w="3263" w:type="dxa"/>
          </w:tcPr>
          <w:p w14:paraId="640E5F6F" w14:textId="04DC9D1D" w:rsidR="006E236C" w:rsidRPr="00D92006" w:rsidRDefault="006E236C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Несвоєчасна здача ДКР</w:t>
            </w:r>
          </w:p>
        </w:tc>
        <w:tc>
          <w:tcPr>
            <w:tcW w:w="1524" w:type="dxa"/>
          </w:tcPr>
          <w:p w14:paraId="16700190" w14:textId="65406A95" w:rsidR="006E236C" w:rsidRPr="00D92006" w:rsidRDefault="00803B38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="006E236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</w:p>
        </w:tc>
      </w:tr>
      <w:tr w:rsidR="006924BB" w:rsidRPr="00D92006" w14:paraId="183BC7E8" w14:textId="77777777" w:rsidTr="006924BB">
        <w:trPr>
          <w:trHeight w:val="311"/>
        </w:trPr>
        <w:tc>
          <w:tcPr>
            <w:tcW w:w="3263" w:type="dxa"/>
          </w:tcPr>
          <w:p w14:paraId="7C820BAF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Своєчасне написання МКР</w:t>
            </w:r>
          </w:p>
        </w:tc>
        <w:tc>
          <w:tcPr>
            <w:tcW w:w="1558" w:type="dxa"/>
          </w:tcPr>
          <w:p w14:paraId="2407267F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  <w:tc>
          <w:tcPr>
            <w:tcW w:w="3263" w:type="dxa"/>
          </w:tcPr>
          <w:p w14:paraId="415C9B98" w14:textId="663156D4" w:rsidR="006924BB" w:rsidRPr="00D92006" w:rsidRDefault="006924BB" w:rsidP="006924BB">
            <w:pPr>
              <w:pStyle w:val="TableParagraph"/>
              <w:spacing w:before="16"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Несвоєчасне 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написання МКР</w:t>
            </w:r>
          </w:p>
        </w:tc>
        <w:tc>
          <w:tcPr>
            <w:tcW w:w="1524" w:type="dxa"/>
          </w:tcPr>
          <w:p w14:paraId="18C9FEAC" w14:textId="77777777" w:rsidR="006924BB" w:rsidRPr="00D92006" w:rsidRDefault="006924BB" w:rsidP="006924BB">
            <w:pPr>
              <w:pStyle w:val="TableParagraph"/>
              <w:numPr>
                <w:ilvl w:val="0"/>
                <w:numId w:val="15"/>
              </w:numPr>
              <w:spacing w:before="16"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 балів</w:t>
            </w:r>
          </w:p>
        </w:tc>
      </w:tr>
      <w:tr w:rsidR="006924BB" w:rsidRPr="00D92006" w14:paraId="173107D5" w14:textId="77777777" w:rsidTr="006924BB">
        <w:trPr>
          <w:trHeight w:val="311"/>
        </w:trPr>
        <w:tc>
          <w:tcPr>
            <w:tcW w:w="3263" w:type="dxa"/>
          </w:tcPr>
          <w:p w14:paraId="4870C455" w14:textId="77777777" w:rsidR="006924BB" w:rsidRPr="00D92006" w:rsidRDefault="006924BB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Своєчасна здача іспиту</w:t>
            </w:r>
          </w:p>
        </w:tc>
        <w:tc>
          <w:tcPr>
            <w:tcW w:w="1558" w:type="dxa"/>
          </w:tcPr>
          <w:p w14:paraId="2928BB6F" w14:textId="77777777" w:rsidR="006924BB" w:rsidRPr="00D92006" w:rsidRDefault="006924BB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бал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ів</w:t>
            </w:r>
          </w:p>
        </w:tc>
        <w:tc>
          <w:tcPr>
            <w:tcW w:w="3263" w:type="dxa"/>
          </w:tcPr>
          <w:p w14:paraId="1AAB60E7" w14:textId="77777777" w:rsidR="006924BB" w:rsidRPr="00D92006" w:rsidRDefault="006924BB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Перездача іспиту</w:t>
            </w:r>
          </w:p>
        </w:tc>
        <w:tc>
          <w:tcPr>
            <w:tcW w:w="1524" w:type="dxa"/>
          </w:tcPr>
          <w:p w14:paraId="3BB12DA6" w14:textId="77777777" w:rsidR="006924BB" w:rsidRPr="00D92006" w:rsidRDefault="006924BB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 балів</w:t>
            </w:r>
          </w:p>
        </w:tc>
      </w:tr>
      <w:tr w:rsidR="00803B38" w:rsidRPr="00D92006" w14:paraId="2AE5EB42" w14:textId="77777777" w:rsidTr="006924BB">
        <w:trPr>
          <w:trHeight w:val="311"/>
        </w:trPr>
        <w:tc>
          <w:tcPr>
            <w:tcW w:w="3263" w:type="dxa"/>
          </w:tcPr>
          <w:p w14:paraId="6CB595A0" w14:textId="2A068A86" w:rsidR="00803B38" w:rsidRPr="00D92006" w:rsidRDefault="00803B38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3B38">
              <w:rPr>
                <w:rFonts w:ascii="Times New Roman" w:hAnsi="Times New Roman" w:cs="Times New Roman"/>
                <w:sz w:val="24"/>
                <w:szCs w:val="24"/>
              </w:rPr>
              <w:t>Написання тез, статті, участь у міжнародних, всеукраїнських та/або інших заходах або конкурсах за тематикою навчальної дисципліни</w:t>
            </w:r>
          </w:p>
        </w:tc>
        <w:tc>
          <w:tcPr>
            <w:tcW w:w="1558" w:type="dxa"/>
          </w:tcPr>
          <w:p w14:paraId="0D3A0E71" w14:textId="353A9E7F" w:rsidR="00803B38" w:rsidRPr="00D92006" w:rsidRDefault="00803B38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10 балів</w:t>
            </w:r>
          </w:p>
        </w:tc>
        <w:tc>
          <w:tcPr>
            <w:tcW w:w="3263" w:type="dxa"/>
          </w:tcPr>
          <w:p w14:paraId="0748CD83" w14:textId="77777777" w:rsidR="00803B38" w:rsidRPr="00D92006" w:rsidRDefault="00803B38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F00C082" w14:textId="77777777" w:rsidR="00803B38" w:rsidRPr="00D92006" w:rsidRDefault="00803B38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4F0637A4" w14:textId="21BCA3FC" w:rsidR="006924BB" w:rsidRPr="006E236C" w:rsidRDefault="006924BB" w:rsidP="002A6398">
      <w:pPr>
        <w:spacing w:before="254"/>
        <w:ind w:left="312" w:firstLine="397"/>
        <w:rPr>
          <w:b/>
          <w:color w:val="1F497D" w:themeColor="text2"/>
          <w:sz w:val="24"/>
          <w:szCs w:val="24"/>
          <w:lang w:val="ru-RU"/>
        </w:rPr>
      </w:pPr>
      <w:r w:rsidRPr="00D92006">
        <w:rPr>
          <w:b/>
          <w:color w:val="1F497D" w:themeColor="text2"/>
          <w:sz w:val="24"/>
          <w:szCs w:val="24"/>
        </w:rPr>
        <w:t>Відвідування занять</w:t>
      </w:r>
    </w:p>
    <w:p w14:paraId="3C91706F" w14:textId="0DDCEFAA" w:rsidR="006924BB" w:rsidRPr="006E236C" w:rsidRDefault="006924BB" w:rsidP="006E236C">
      <w:pPr>
        <w:ind w:firstLine="709"/>
        <w:rPr>
          <w:b/>
          <w:sz w:val="24"/>
          <w:szCs w:val="24"/>
        </w:rPr>
      </w:pPr>
      <w:r w:rsidRPr="006E236C">
        <w:rPr>
          <w:sz w:val="24"/>
          <w:szCs w:val="24"/>
        </w:rPr>
        <w:t>Відвідування лекцій, практичних та виїзних занять не оцінюється, за відсутність на них нараховуються штрафні бали</w:t>
      </w:r>
      <w:r w:rsidR="0079119E" w:rsidRPr="006E236C">
        <w:rPr>
          <w:sz w:val="24"/>
          <w:szCs w:val="24"/>
        </w:rPr>
        <w:t>.</w:t>
      </w:r>
      <w:r w:rsidRPr="006E236C">
        <w:rPr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329334B5" w14:textId="77777777" w:rsidR="006924BB" w:rsidRPr="006E236C" w:rsidRDefault="006924BB" w:rsidP="006E236C">
      <w:pPr>
        <w:ind w:firstLine="709"/>
        <w:rPr>
          <w:b/>
          <w:sz w:val="24"/>
          <w:szCs w:val="24"/>
        </w:rPr>
      </w:pPr>
      <w:r w:rsidRPr="006E236C">
        <w:rPr>
          <w:sz w:val="24"/>
          <w:szCs w:val="24"/>
        </w:rPr>
        <w:t>Пропущені контрольні заходи можна перескласти до завершення атестаційного тижня.</w:t>
      </w:r>
    </w:p>
    <w:p w14:paraId="5459CA30" w14:textId="77777777" w:rsidR="006924BB" w:rsidRPr="006E236C" w:rsidRDefault="006924BB" w:rsidP="006E236C">
      <w:pPr>
        <w:ind w:firstLine="709"/>
        <w:rPr>
          <w:sz w:val="24"/>
          <w:szCs w:val="24"/>
        </w:rPr>
      </w:pPr>
      <w:r w:rsidRPr="006E236C">
        <w:rPr>
          <w:sz w:val="24"/>
          <w:szCs w:val="24"/>
        </w:rPr>
        <w:t>Тематичне завдання, яке подається на перевірку з порушенням терміну виконання – не оцінюється.</w:t>
      </w:r>
    </w:p>
    <w:p w14:paraId="13AE6364" w14:textId="77777777" w:rsidR="006924BB" w:rsidRPr="00D92006" w:rsidRDefault="006924BB" w:rsidP="006924BB">
      <w:pPr>
        <w:pStyle w:val="af1"/>
        <w:rPr>
          <w:rFonts w:ascii="Times New Roman" w:hAnsi="Times New Roman" w:cs="Times New Roman"/>
          <w:color w:val="244061" w:themeColor="accent1" w:themeShade="80"/>
        </w:rPr>
      </w:pPr>
    </w:p>
    <w:p w14:paraId="24279F8A" w14:textId="77777777" w:rsidR="006924BB" w:rsidRPr="00D92006" w:rsidRDefault="008D600F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32F65E18">
          <v:group id="Группа 4" o:spid="_x0000_s2050" style="width:481.8pt;height:1pt;mso-position-horizontal-relative:char;mso-position-vertical-relative:line" coordsize="9636,20">
            <v:line id="Line 10" o:spid="_x0000_s2051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<w10:anchorlock/>
          </v:group>
        </w:pict>
      </w:r>
    </w:p>
    <w:p w14:paraId="1F202B0E" w14:textId="77777777" w:rsidR="006924BB" w:rsidRPr="00D92006" w:rsidRDefault="006924BB" w:rsidP="002A6398">
      <w:pPr>
        <w:pStyle w:val="2"/>
        <w:spacing w:before="141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Календарний рубіжний контроль</w:t>
      </w:r>
    </w:p>
    <w:p w14:paraId="30207B39" w14:textId="19D60EB7" w:rsidR="00724D2E" w:rsidRDefault="006924BB" w:rsidP="002A6398">
      <w:pPr>
        <w:pStyle w:val="af1"/>
        <w:spacing w:before="63" w:line="293" w:lineRule="auto"/>
        <w:ind w:right="-1" w:firstLine="709"/>
        <w:rPr>
          <w:rFonts w:ascii="Times New Roman" w:hAnsi="Times New Roman" w:cs="Times New Roman"/>
          <w:w w:val="105"/>
        </w:rPr>
      </w:pPr>
      <w:r w:rsidRPr="00D92006">
        <w:rPr>
          <w:rFonts w:ascii="Times New Roman" w:hAnsi="Times New Roman" w:cs="Times New Roman"/>
          <w:w w:val="105"/>
        </w:rPr>
        <w:t>Проміжна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студентів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(далі</w:t>
      </w:r>
      <w:r w:rsidRPr="00D92006">
        <w:rPr>
          <w:rFonts w:ascii="Times New Roman" w:hAnsi="Times New Roman" w:cs="Times New Roman"/>
          <w:spacing w:val="-19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–</w:t>
      </w:r>
      <w:r w:rsidRPr="00D92006">
        <w:rPr>
          <w:rFonts w:ascii="Times New Roman" w:hAnsi="Times New Roman" w:cs="Times New Roman"/>
          <w:spacing w:val="-23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атестація)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є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календарним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рубіжним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D92006">
        <w:rPr>
          <w:rFonts w:ascii="Times New Roman" w:hAnsi="Times New Roman" w:cs="Times New Roman"/>
          <w:spacing w:val="25"/>
          <w:w w:val="105"/>
        </w:rPr>
        <w:t xml:space="preserve"> </w:t>
      </w:r>
      <w:r w:rsidR="0079119E" w:rsidRPr="00D92006">
        <w:rPr>
          <w:rFonts w:ascii="Times New Roman" w:hAnsi="Times New Roman" w:cs="Times New Roman"/>
          <w:w w:val="105"/>
          <w:position w:val="8"/>
        </w:rPr>
        <w:t>1</w:t>
      </w:r>
      <w:r w:rsidRPr="00D92006">
        <w:rPr>
          <w:rFonts w:ascii="Times New Roman" w:hAnsi="Times New Roman" w:cs="Times New Roman"/>
          <w:w w:val="105"/>
        </w:rPr>
        <w:t>.</w:t>
      </w:r>
    </w:p>
    <w:p w14:paraId="6067C774" w14:textId="32721668" w:rsidR="00724D2E" w:rsidRPr="00724D2E" w:rsidRDefault="00724D2E" w:rsidP="00724D2E">
      <w:pPr>
        <w:spacing w:line="240" w:lineRule="auto"/>
        <w:rPr>
          <w:rFonts w:eastAsia="Calibri"/>
          <w:w w:val="105"/>
          <w:sz w:val="24"/>
          <w:szCs w:val="24"/>
          <w:lang w:eastAsia="uk-UA" w:bidi="uk-UA"/>
        </w:rPr>
      </w:pPr>
      <w:r>
        <w:rPr>
          <w:w w:val="105"/>
        </w:rPr>
        <w:br w:type="page"/>
      </w:r>
    </w:p>
    <w:tbl>
      <w:tblPr>
        <w:tblStyle w:val="TableNormal"/>
        <w:tblW w:w="963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124"/>
        <w:gridCol w:w="2126"/>
        <w:gridCol w:w="1843"/>
        <w:gridCol w:w="1840"/>
      </w:tblGrid>
      <w:tr w:rsidR="006924BB" w:rsidRPr="00107B99" w14:paraId="54236997" w14:textId="77777777" w:rsidTr="00274DFA">
        <w:trPr>
          <w:trHeight w:val="621"/>
        </w:trPr>
        <w:tc>
          <w:tcPr>
            <w:tcW w:w="5954" w:type="dxa"/>
            <w:gridSpan w:val="3"/>
            <w:shd w:val="clear" w:color="auto" w:fill="D9D9D9"/>
          </w:tcPr>
          <w:p w14:paraId="692409F4" w14:textId="77777777" w:rsidR="006924BB" w:rsidRPr="00107B99" w:rsidRDefault="006924BB" w:rsidP="006924BB">
            <w:pPr>
              <w:pStyle w:val="TableParagraph"/>
              <w:spacing w:before="156"/>
              <w:ind w:left="2478" w:right="247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Критерій</w:t>
            </w:r>
          </w:p>
        </w:tc>
        <w:tc>
          <w:tcPr>
            <w:tcW w:w="1843" w:type="dxa"/>
            <w:shd w:val="clear" w:color="auto" w:fill="D9D9D9"/>
          </w:tcPr>
          <w:p w14:paraId="269EC416" w14:textId="77777777" w:rsidR="006924BB" w:rsidRPr="00107B99" w:rsidRDefault="006924BB" w:rsidP="006924BB">
            <w:pPr>
              <w:pStyle w:val="TableParagraph"/>
              <w:spacing w:before="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Перша</w:t>
            </w:r>
          </w:p>
          <w:p w14:paraId="33D54FCB" w14:textId="77777777" w:rsidR="006924BB" w:rsidRPr="00107B99" w:rsidRDefault="006924BB" w:rsidP="006924BB">
            <w:pPr>
              <w:pStyle w:val="TableParagraph"/>
              <w:spacing w:before="19" w:line="289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  <w:tc>
          <w:tcPr>
            <w:tcW w:w="1840" w:type="dxa"/>
            <w:shd w:val="clear" w:color="auto" w:fill="D9D9D9"/>
          </w:tcPr>
          <w:p w14:paraId="1962E362" w14:textId="77777777" w:rsidR="006924BB" w:rsidRPr="00107B99" w:rsidRDefault="006924BB" w:rsidP="006924BB">
            <w:pPr>
              <w:pStyle w:val="TableParagraph"/>
              <w:spacing w:before="0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Друга</w:t>
            </w:r>
          </w:p>
          <w:p w14:paraId="01B9E8C4" w14:textId="77777777" w:rsidR="006924BB" w:rsidRPr="00107B99" w:rsidRDefault="006924BB" w:rsidP="006924BB">
            <w:pPr>
              <w:pStyle w:val="TableParagraph"/>
              <w:spacing w:before="19" w:line="289" w:lineRule="exact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</w:tr>
      <w:tr w:rsidR="006924BB" w:rsidRPr="00107B99" w14:paraId="6CE89F7C" w14:textId="77777777" w:rsidTr="00274DFA">
        <w:trPr>
          <w:trHeight w:val="477"/>
        </w:trPr>
        <w:tc>
          <w:tcPr>
            <w:tcW w:w="5954" w:type="dxa"/>
            <w:gridSpan w:val="3"/>
          </w:tcPr>
          <w:p w14:paraId="6D969D26" w14:textId="77777777" w:rsidR="006924BB" w:rsidRPr="00107B99" w:rsidRDefault="006924BB" w:rsidP="006924BB"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Термін атестації </w:t>
            </w:r>
            <w:r w:rsidR="0079119E" w:rsidRPr="00107B99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6179CBC" w14:textId="309D79A4" w:rsidR="006924BB" w:rsidRPr="00107B99" w:rsidRDefault="00107B99" w:rsidP="006924BB">
            <w:pPr>
              <w:pStyle w:val="TableParagraph"/>
              <w:spacing w:before="0"/>
              <w:ind w:left="17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6924BB"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-ий тиждень</w:t>
            </w:r>
          </w:p>
        </w:tc>
        <w:tc>
          <w:tcPr>
            <w:tcW w:w="1840" w:type="dxa"/>
          </w:tcPr>
          <w:p w14:paraId="12E4C1B9" w14:textId="3941670A" w:rsidR="006924BB" w:rsidRPr="00107B99" w:rsidRDefault="006924BB" w:rsidP="006924BB">
            <w:pPr>
              <w:pStyle w:val="TableParagraph"/>
              <w:spacing w:before="84"/>
              <w:ind w:left="108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="00107B99"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-ий тиждень</w:t>
            </w:r>
          </w:p>
        </w:tc>
      </w:tr>
      <w:tr w:rsidR="006924BB" w:rsidRPr="00107B99" w14:paraId="493C4DFE" w14:textId="77777777" w:rsidTr="00274DFA">
        <w:trPr>
          <w:trHeight w:val="405"/>
        </w:trPr>
        <w:tc>
          <w:tcPr>
            <w:tcW w:w="1704" w:type="dxa"/>
            <w:vMerge w:val="restart"/>
          </w:tcPr>
          <w:p w14:paraId="333B4A9D" w14:textId="77777777" w:rsidR="006924BB" w:rsidRPr="00107B99" w:rsidRDefault="006924BB" w:rsidP="006924BB">
            <w:pPr>
              <w:pStyle w:val="TableParagraph"/>
              <w:spacing w:before="0"/>
              <w:ind w:left="107" w:righ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Умови </w:t>
            </w:r>
            <w:r w:rsidRPr="00107B99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</w:t>
            </w: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атестації</w:t>
            </w:r>
          </w:p>
        </w:tc>
        <w:tc>
          <w:tcPr>
            <w:tcW w:w="4250" w:type="dxa"/>
            <w:gridSpan w:val="2"/>
          </w:tcPr>
          <w:p w14:paraId="04AA388A" w14:textId="77777777" w:rsidR="006924BB" w:rsidRPr="00107B99" w:rsidRDefault="006924BB" w:rsidP="006924BB">
            <w:pPr>
              <w:pStyle w:val="TableParagraph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Поточний рейтинг </w:t>
            </w:r>
            <w:r w:rsidR="0079119E" w:rsidRPr="00107B99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47AEE6" w14:textId="77777777" w:rsidR="006924BB" w:rsidRPr="00107B99" w:rsidRDefault="006924BB" w:rsidP="006924BB">
            <w:pPr>
              <w:pStyle w:val="TableParagraph"/>
              <w:spacing w:before="0"/>
              <w:ind w:left="172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≥ 13 балів</w:t>
            </w:r>
          </w:p>
        </w:tc>
        <w:tc>
          <w:tcPr>
            <w:tcW w:w="1840" w:type="dxa"/>
          </w:tcPr>
          <w:p w14:paraId="060D59D7" w14:textId="193AFD2E" w:rsidR="006924BB" w:rsidRPr="00107B99" w:rsidRDefault="006924BB" w:rsidP="006924BB">
            <w:pPr>
              <w:pStyle w:val="TableParagraph"/>
              <w:spacing w:before="48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≥ </w:t>
            </w:r>
            <w:r w:rsidR="006C36A8"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107B99"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</w:tr>
      <w:tr w:rsidR="00274DFA" w:rsidRPr="00107B99" w14:paraId="2019C272" w14:textId="77777777" w:rsidTr="00274DFA">
        <w:trPr>
          <w:trHeight w:val="362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2988EEA7" w14:textId="77777777" w:rsidR="00274DFA" w:rsidRPr="00107B99" w:rsidRDefault="00274DFA" w:rsidP="0069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05384D4B" w14:textId="77777777" w:rsidR="00274DFA" w:rsidRPr="00107B99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2126" w:type="dxa"/>
          </w:tcPr>
          <w:p w14:paraId="5BF9FACE" w14:textId="2332F2B2" w:rsidR="00274DFA" w:rsidRPr="00107B99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Практична робота 1-</w:t>
            </w:r>
            <w:r w:rsidR="00107B99"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0179265" w14:textId="77777777" w:rsidR="00274DFA" w:rsidRPr="00107B99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32"/>
                <w:sz w:val="24"/>
                <w:szCs w:val="24"/>
              </w:rPr>
              <w:t>+</w:t>
            </w:r>
          </w:p>
        </w:tc>
        <w:tc>
          <w:tcPr>
            <w:tcW w:w="1840" w:type="dxa"/>
          </w:tcPr>
          <w:p w14:paraId="4357F333" w14:textId="77777777" w:rsidR="00274DFA" w:rsidRPr="00107B99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  <w:tr w:rsidR="00274DFA" w:rsidRPr="00107B99" w14:paraId="70606866" w14:textId="77777777" w:rsidTr="006E236C">
        <w:trPr>
          <w:trHeight w:val="362"/>
        </w:trPr>
        <w:tc>
          <w:tcPr>
            <w:tcW w:w="1704" w:type="dxa"/>
            <w:tcBorders>
              <w:top w:val="nil"/>
              <w:bottom w:val="nil"/>
            </w:tcBorders>
          </w:tcPr>
          <w:p w14:paraId="17455DDE" w14:textId="77777777" w:rsidR="00274DFA" w:rsidRPr="00107B99" w:rsidRDefault="00274DFA" w:rsidP="006924B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5B2EC7F1" w14:textId="77777777" w:rsidR="00274DFA" w:rsidRPr="00107B99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94E88" w14:textId="57456F12" w:rsidR="00274DFA" w:rsidRPr="00107B99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Практична робота </w:t>
            </w:r>
            <w:r w:rsidR="00107B99"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-</w:t>
            </w:r>
            <w:r w:rsidR="006C36A8"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B13731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C06730C" w14:textId="77777777" w:rsidR="00274DFA" w:rsidRPr="00107B99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32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7E7883AC" w14:textId="77777777" w:rsidR="00274DFA" w:rsidRPr="00107B99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  <w:tr w:rsidR="006E236C" w:rsidRPr="00D92006" w14:paraId="4EC41537" w14:textId="77777777" w:rsidTr="007534A7">
        <w:trPr>
          <w:trHeight w:val="362"/>
        </w:trPr>
        <w:tc>
          <w:tcPr>
            <w:tcW w:w="1704" w:type="dxa"/>
            <w:tcBorders>
              <w:top w:val="nil"/>
            </w:tcBorders>
          </w:tcPr>
          <w:p w14:paraId="6DC7F6E4" w14:textId="77777777" w:rsidR="006E236C" w:rsidRPr="00107B99" w:rsidRDefault="006E236C" w:rsidP="006924B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58EBA12C" w14:textId="63221E2C" w:rsidR="006E236C" w:rsidRPr="00107B99" w:rsidRDefault="006E236C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Здача ДКР</w:t>
            </w:r>
          </w:p>
        </w:tc>
        <w:tc>
          <w:tcPr>
            <w:tcW w:w="1843" w:type="dxa"/>
          </w:tcPr>
          <w:p w14:paraId="6292EF0C" w14:textId="144C5ED9" w:rsidR="006E236C" w:rsidRPr="00107B99" w:rsidRDefault="006E236C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32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39E985F0" w14:textId="5D3D70A8" w:rsidR="006E236C" w:rsidRPr="00107B99" w:rsidRDefault="006E236C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07B99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</w:tbl>
    <w:p w14:paraId="3D920844" w14:textId="77777777" w:rsidR="006924BB" w:rsidRPr="00D92006" w:rsidRDefault="006924BB" w:rsidP="002A6398">
      <w:pPr>
        <w:pStyle w:val="2"/>
        <w:spacing w:before="240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Академічна доброчесність</w:t>
      </w:r>
    </w:p>
    <w:p w14:paraId="2653F23F" w14:textId="77777777" w:rsidR="006924BB" w:rsidRPr="00D92006" w:rsidRDefault="006924BB" w:rsidP="002A6398">
      <w:pPr>
        <w:pStyle w:val="af1"/>
        <w:spacing w:before="65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7D8110AF" w14:textId="77777777" w:rsidR="006924BB" w:rsidRPr="00D92006" w:rsidRDefault="006924BB" w:rsidP="002A6398">
      <w:pPr>
        <w:pStyle w:val="2"/>
        <w:spacing w:before="238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Норми етичної поведінки</w:t>
      </w:r>
    </w:p>
    <w:p w14:paraId="5B69F372" w14:textId="77777777" w:rsidR="006924BB" w:rsidRPr="00D92006" w:rsidRDefault="006924BB" w:rsidP="002A6398">
      <w:pPr>
        <w:pStyle w:val="af1"/>
        <w:spacing w:before="64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</w:t>
      </w:r>
      <w:r w:rsidRPr="00D92006">
        <w:rPr>
          <w:rFonts w:ascii="Times New Roman" w:hAnsi="Times New Roman" w:cs="Times New Roman"/>
          <w:spacing w:val="34"/>
        </w:rPr>
        <w:t xml:space="preserve"> </w:t>
      </w:r>
      <w:r w:rsidRPr="00D92006">
        <w:rPr>
          <w:rFonts w:ascii="Times New Roman" w:hAnsi="Times New Roman" w:cs="Times New Roman"/>
        </w:rPr>
        <w:t>https://kpi.ua/code.</w:t>
      </w:r>
    </w:p>
    <w:p w14:paraId="0AAD4F95" w14:textId="77777777" w:rsidR="006924BB" w:rsidRPr="00D92006" w:rsidRDefault="006924BB" w:rsidP="002A6398">
      <w:pPr>
        <w:pStyle w:val="2"/>
        <w:spacing w:before="23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Процедура оскарження результатів контрольних заходів</w:t>
      </w:r>
    </w:p>
    <w:p w14:paraId="35D2C193" w14:textId="77777777" w:rsidR="006924BB" w:rsidRPr="00D92006" w:rsidRDefault="006924BB" w:rsidP="002A6398">
      <w:pPr>
        <w:pStyle w:val="af1"/>
        <w:spacing w:line="293" w:lineRule="auto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Студенти мають можливіст</w:t>
      </w:r>
      <w:r w:rsidR="0079119E" w:rsidRPr="00D92006">
        <w:rPr>
          <w:rFonts w:ascii="Times New Roman" w:hAnsi="Times New Roman" w:cs="Times New Roman"/>
        </w:rPr>
        <w:t>ь</w:t>
      </w:r>
      <w:r w:rsidRPr="00D92006">
        <w:rPr>
          <w:rFonts w:ascii="Times New Roman" w:hAnsi="Times New Roman" w:cs="Times New Roman"/>
        </w:rPr>
        <w:t xml:space="preserve">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7158F1F3" w14:textId="77777777" w:rsidR="006924BB" w:rsidRPr="00D92006" w:rsidRDefault="008D600F" w:rsidP="0079119E">
      <w:pPr>
        <w:pStyle w:val="af1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 w14:anchorId="3084812E">
          <v:line id="Прямая соединительная линия 10" o:spid="_x0000_s2058" style="position:absolute;z-index:-251666432;visibility:visible;mso-wrap-distance-left:0;mso-wrap-distance-top:-3e-5mm;mso-wrap-distance-right:0;mso-wrap-distance-bottom:-3e-5mm;mso-position-horizontal-relative:page" from="56.65pt,15.55pt" to="20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" strokeweight=".72pt">
            <w10:wrap type="topAndBottom" anchorx="page"/>
          </v:line>
        </w:pict>
      </w:r>
      <w:r w:rsidR="0079119E" w:rsidRPr="00D92006">
        <w:rPr>
          <w:rFonts w:ascii="Times New Roman" w:hAnsi="Times New Roman" w:cs="Times New Roman"/>
          <w:w w:val="105"/>
          <w:position w:val="6"/>
        </w:rPr>
        <w:t>1</w:t>
      </w:r>
      <w:r w:rsidR="006924BB" w:rsidRPr="00D92006">
        <w:rPr>
          <w:rFonts w:ascii="Times New Roman" w:hAnsi="Times New Roman" w:cs="Times New Roman"/>
          <w:w w:val="105"/>
          <w:position w:val="6"/>
        </w:rPr>
        <w:t xml:space="preserve"> </w:t>
      </w:r>
      <w:r w:rsidR="006924BB" w:rsidRPr="00D92006">
        <w:rPr>
          <w:rFonts w:ascii="Times New Roman" w:hAnsi="Times New Roman" w:cs="Times New Roman"/>
          <w:w w:val="105"/>
        </w:rPr>
        <w:t>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  <w:p w14:paraId="7C46F767" w14:textId="77777777" w:rsidR="006924BB" w:rsidRPr="00D92006" w:rsidRDefault="006924BB" w:rsidP="006924BB">
      <w:pPr>
        <w:pStyle w:val="af1"/>
        <w:spacing w:before="6"/>
        <w:rPr>
          <w:rFonts w:ascii="Times New Roman" w:hAnsi="Times New Roman" w:cs="Times New Roman"/>
        </w:rPr>
      </w:pPr>
    </w:p>
    <w:p w14:paraId="498E1BA2" w14:textId="77777777" w:rsidR="006924BB" w:rsidRPr="00D92006" w:rsidRDefault="008D600F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0A71DA45">
          <v:group id="Группа 1" o:spid="_x0000_s2056" style="width:481.8pt;height:1pt;mso-position-horizontal-relative:char;mso-position-vertical-relative:line" coordsize="9636,20">
            <v:line id="Line 7" o:spid="_x0000_s2057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<w10:anchorlock/>
          </v:group>
        </w:pict>
      </w:r>
    </w:p>
    <w:p w14:paraId="4C8C8C74" w14:textId="17514592" w:rsidR="006924BB" w:rsidRPr="006C36A8" w:rsidRDefault="004A6336" w:rsidP="006C36A8">
      <w:pPr>
        <w:pStyle w:val="1"/>
        <w:spacing w:line="240" w:lineRule="auto"/>
        <w:ind w:left="0" w:firstLine="709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Види контролю та </w:t>
      </w:r>
      <w:r w:rsidR="00B40317" w:rsidRPr="00D92006">
        <w:rPr>
          <w:rFonts w:ascii="Times New Roman" w:hAnsi="Times New Roman"/>
        </w:rPr>
        <w:t xml:space="preserve">рейтингова система </w:t>
      </w:r>
      <w:r w:rsidRPr="00D92006">
        <w:rPr>
          <w:rFonts w:ascii="Times New Roman" w:hAnsi="Times New Roman"/>
        </w:rPr>
        <w:t>оцін</w:t>
      </w:r>
      <w:r w:rsidR="00B40317" w:rsidRPr="00D92006">
        <w:rPr>
          <w:rFonts w:ascii="Times New Roman" w:hAnsi="Times New Roman"/>
        </w:rPr>
        <w:t xml:space="preserve">ювання </w:t>
      </w:r>
      <w:r w:rsidRPr="00D92006">
        <w:rPr>
          <w:rFonts w:ascii="Times New Roman" w:hAnsi="Times New Roman"/>
        </w:rPr>
        <w:t>результатів навчання</w:t>
      </w:r>
      <w:r w:rsidR="00B40317" w:rsidRPr="00D92006">
        <w:rPr>
          <w:rFonts w:ascii="Times New Roman" w:hAnsi="Times New Roman"/>
        </w:rPr>
        <w:t xml:space="preserve"> (РСО)</w:t>
      </w:r>
    </w:p>
    <w:p w14:paraId="46F50A31" w14:textId="77777777" w:rsidR="006924BB" w:rsidRPr="00D92006" w:rsidRDefault="006924BB" w:rsidP="002A6398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i/>
        </w:rPr>
        <w:t>Модульна контрольна робота</w:t>
      </w:r>
      <w:r w:rsidRPr="00D92006">
        <w:rPr>
          <w:rFonts w:ascii="Times New Roman" w:hAnsi="Times New Roman" w:cs="Times New Roman"/>
        </w:rPr>
        <w:t xml:space="preserve"> є поточним контрольним заходом, який охоплює практичні навички застосування інструментів точних наук для кількісного визначення, аналізу і оцінки функціональних систем і процесів взаємодіючих природних і штучних систем, що дозволить: досліджувати, розробляти, застосовувати, вдосконалювати та впроваджувати рішення, засоби та методи інженерних і точних наук, а також методи та технології медичної та біоінженерії для вирішення проблем, пов’язаних зі здоров’ям та якістю життя людини</w:t>
      </w:r>
      <w:r w:rsidR="0079119E" w:rsidRPr="00D92006">
        <w:rPr>
          <w:rFonts w:ascii="Times New Roman" w:hAnsi="Times New Roman" w:cs="Times New Roman"/>
        </w:rPr>
        <w:t>.</w:t>
      </w:r>
    </w:p>
    <w:p w14:paraId="4194E1A7" w14:textId="20FDB4B5" w:rsidR="006924BB" w:rsidRDefault="006E236C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6E236C">
        <w:rPr>
          <w:rFonts w:ascii="Times New Roman" w:hAnsi="Times New Roman" w:cs="Times New Roman"/>
          <w:i/>
          <w:iCs/>
        </w:rPr>
        <w:t>Домашня контрольна робота</w:t>
      </w:r>
      <w:r w:rsidRPr="006E236C">
        <w:rPr>
          <w:rFonts w:ascii="Times New Roman" w:hAnsi="Times New Roman" w:cs="Times New Roman"/>
        </w:rPr>
        <w:t xml:space="preserve"> є поточним контрольним заходом, яка охоплює практичні навички застосовувати сучасні інструменти і технології пошуку, оброблення та аналізу інформації, дослідження дотичних до реабілітаційної інженерії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 </w:t>
      </w:r>
      <w:r w:rsidR="006924BB" w:rsidRPr="00D92006">
        <w:rPr>
          <w:rFonts w:ascii="Times New Roman" w:hAnsi="Times New Roman" w:cs="Times New Roman"/>
        </w:rPr>
        <w:t xml:space="preserve">      </w:t>
      </w:r>
    </w:p>
    <w:p w14:paraId="6CAA5F98" w14:textId="5F2248B2" w:rsidR="006E236C" w:rsidRPr="00724D2E" w:rsidRDefault="00724D2E" w:rsidP="00724D2E">
      <w:pPr>
        <w:spacing w:line="240" w:lineRule="auto"/>
        <w:rPr>
          <w:rFonts w:eastAsia="Calibri"/>
          <w:sz w:val="24"/>
          <w:szCs w:val="24"/>
          <w:lang w:eastAsia="uk-UA" w:bidi="uk-UA"/>
        </w:rPr>
      </w:pPr>
      <w:r>
        <w:br w:type="page"/>
      </w:r>
    </w:p>
    <w:p w14:paraId="07A19412" w14:textId="58F746E4" w:rsidR="006924BB" w:rsidRPr="00D92006" w:rsidRDefault="008D600F" w:rsidP="002A6398">
      <w:pPr>
        <w:pStyle w:val="1"/>
        <w:spacing w:before="1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  <w:lang w:eastAsia="uk-UA"/>
        </w:rPr>
        <w:lastRenderedPageBreak/>
        <w:pict w14:anchorId="4CCF2F21">
          <v:line id="Прямая соединительная линия 18" o:spid="_x0000_s2055" style="position:absolute;left:0;text-align:left;z-index:-251660288;visibility:visible;mso-wrap-distance-left:0;mso-wrap-distance-top:-3e-5mm;mso-wrap-distance-right:0;mso-wrap-distance-bottom:-3e-5mm;mso-position-horizontal-relative:page" from="55.9pt,20pt" to="19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" strokeweight=".72pt">
            <w10:wrap type="topAndBottom" anchorx="page"/>
          </v:line>
        </w:pict>
      </w:r>
      <w:r w:rsidR="006924BB" w:rsidRPr="00D92006">
        <w:rPr>
          <w:rFonts w:ascii="Times New Roman" w:hAnsi="Times New Roman"/>
          <w:u w:val="thick"/>
        </w:rPr>
        <w:t>Система оцінювання</w:t>
      </w:r>
    </w:p>
    <w:p w14:paraId="5CBA2631" w14:textId="77777777" w:rsidR="006924BB" w:rsidRPr="00D92006" w:rsidRDefault="006924BB" w:rsidP="006924BB">
      <w:pPr>
        <w:pStyle w:val="af1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6924BB" w:rsidRPr="00D92006" w14:paraId="048313B3" w14:textId="77777777" w:rsidTr="002A6398">
        <w:trPr>
          <w:trHeight w:val="714"/>
        </w:trPr>
        <w:tc>
          <w:tcPr>
            <w:tcW w:w="564" w:type="dxa"/>
            <w:shd w:val="clear" w:color="auto" w:fill="D9D9D9"/>
          </w:tcPr>
          <w:p w14:paraId="6C5813B8" w14:textId="77777777" w:rsidR="006924BB" w:rsidRPr="00D92006" w:rsidRDefault="006924BB" w:rsidP="006924BB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  <w:p w14:paraId="09F96598" w14:textId="77777777" w:rsidR="006924BB" w:rsidRPr="00D92006" w:rsidRDefault="006924BB" w:rsidP="006924BB">
            <w:pPr>
              <w:pStyle w:val="TableParagraph"/>
              <w:spacing w:before="65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3FBB337D" w14:textId="77777777" w:rsidR="006924BB" w:rsidRPr="00D92006" w:rsidRDefault="006924BB" w:rsidP="006924BB">
            <w:pPr>
              <w:pStyle w:val="TableParagraph"/>
              <w:spacing w:before="193"/>
              <w:ind w:left="1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Контрольний захід</w:t>
            </w:r>
          </w:p>
        </w:tc>
        <w:tc>
          <w:tcPr>
            <w:tcW w:w="849" w:type="dxa"/>
            <w:shd w:val="clear" w:color="auto" w:fill="D9D9D9"/>
          </w:tcPr>
          <w:p w14:paraId="0BB30FE4" w14:textId="77777777" w:rsidR="006924BB" w:rsidRPr="00D92006" w:rsidRDefault="006924BB" w:rsidP="006924BB">
            <w:pPr>
              <w:pStyle w:val="TableParagraph"/>
              <w:spacing w:before="193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8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6F754A42" w14:textId="77777777" w:rsidR="006924BB" w:rsidRPr="00D92006" w:rsidRDefault="006924BB" w:rsidP="006924BB">
            <w:pPr>
              <w:pStyle w:val="TableParagraph"/>
              <w:ind w:left="187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Ваговий</w:t>
            </w:r>
          </w:p>
          <w:p w14:paraId="01AEBB2B" w14:textId="77777777" w:rsidR="006924BB" w:rsidRPr="00D92006" w:rsidRDefault="006924BB" w:rsidP="006924BB">
            <w:pPr>
              <w:pStyle w:val="TableParagraph"/>
              <w:spacing w:before="65"/>
              <w:ind w:left="18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274F1765" w14:textId="77777777" w:rsidR="006924BB" w:rsidRPr="00D92006" w:rsidRDefault="006924BB" w:rsidP="006924BB">
            <w:pPr>
              <w:pStyle w:val="TableParagraph"/>
              <w:spacing w:before="193"/>
              <w:ind w:left="9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Кіл-ть</w:t>
            </w:r>
          </w:p>
        </w:tc>
        <w:tc>
          <w:tcPr>
            <w:tcW w:w="1274" w:type="dxa"/>
            <w:shd w:val="clear" w:color="auto" w:fill="D9D9D9"/>
          </w:tcPr>
          <w:p w14:paraId="20414F11" w14:textId="77777777" w:rsidR="006924BB" w:rsidRPr="00D92006" w:rsidRDefault="006924BB" w:rsidP="006924BB">
            <w:pPr>
              <w:pStyle w:val="TableParagraph"/>
              <w:spacing w:before="193"/>
              <w:ind w:left="26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</w:tr>
      <w:tr w:rsidR="006924BB" w:rsidRPr="00D92006" w14:paraId="02108133" w14:textId="77777777" w:rsidTr="002A6398">
        <w:trPr>
          <w:trHeight w:val="381"/>
        </w:trPr>
        <w:tc>
          <w:tcPr>
            <w:tcW w:w="564" w:type="dxa"/>
          </w:tcPr>
          <w:p w14:paraId="3397694F" w14:textId="77777777" w:rsidR="006924BB" w:rsidRPr="00D92006" w:rsidRDefault="006924BB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14:paraId="52AFC6C7" w14:textId="77777777" w:rsidR="006924BB" w:rsidRPr="00D92006" w:rsidRDefault="006924BB" w:rsidP="006924BB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Практична робота</w:t>
            </w:r>
          </w:p>
        </w:tc>
        <w:tc>
          <w:tcPr>
            <w:tcW w:w="849" w:type="dxa"/>
          </w:tcPr>
          <w:p w14:paraId="3C699A48" w14:textId="70088EFF" w:rsidR="006924BB" w:rsidRPr="00D92006" w:rsidRDefault="00B13731" w:rsidP="00807452">
            <w:pPr>
              <w:pStyle w:val="TableParagraph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</w:tcPr>
          <w:p w14:paraId="3A509BC4" w14:textId="32ADCCB2" w:rsidR="006924BB" w:rsidRPr="00D92006" w:rsidRDefault="00B13731" w:rsidP="006924B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</w:tcPr>
          <w:p w14:paraId="41747F5A" w14:textId="2393AA7F" w:rsidR="006924BB" w:rsidRPr="00D92006" w:rsidRDefault="006E236C" w:rsidP="005B28F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2D466EAC" w14:textId="503E34B6" w:rsidR="006924BB" w:rsidRPr="00D92006" w:rsidRDefault="00B13731" w:rsidP="006924BB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24BB" w:rsidRPr="00D92006" w14:paraId="322C7C37" w14:textId="77777777" w:rsidTr="002A6398">
        <w:trPr>
          <w:trHeight w:val="383"/>
        </w:trPr>
        <w:tc>
          <w:tcPr>
            <w:tcW w:w="564" w:type="dxa"/>
          </w:tcPr>
          <w:p w14:paraId="4E39244B" w14:textId="77777777" w:rsidR="006924BB" w:rsidRPr="00D92006" w:rsidRDefault="006924BB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14:paraId="013235E2" w14:textId="77777777" w:rsidR="006924BB" w:rsidRPr="00D92006" w:rsidRDefault="00807452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 контрольна робота</w:t>
            </w:r>
          </w:p>
        </w:tc>
        <w:tc>
          <w:tcPr>
            <w:tcW w:w="849" w:type="dxa"/>
          </w:tcPr>
          <w:p w14:paraId="7E49C10A" w14:textId="34AD34AA" w:rsidR="006924BB" w:rsidRPr="00D92006" w:rsidRDefault="00807452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7FA7B3" w14:textId="62BDF2D0" w:rsidR="006924BB" w:rsidRPr="00D92006" w:rsidRDefault="00703E62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14:paraId="32516834" w14:textId="77777777" w:rsidR="006924BB" w:rsidRPr="00D92006" w:rsidRDefault="00807452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8175533" w14:textId="1EB8EC21" w:rsidR="006924BB" w:rsidRPr="00D92006" w:rsidRDefault="005B28F1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36C" w:rsidRPr="00D92006" w14:paraId="2358FEDB" w14:textId="77777777" w:rsidTr="002A6398">
        <w:trPr>
          <w:trHeight w:val="383"/>
        </w:trPr>
        <w:tc>
          <w:tcPr>
            <w:tcW w:w="564" w:type="dxa"/>
          </w:tcPr>
          <w:p w14:paraId="0E521CB7" w14:textId="37ABB10A" w:rsidR="006E236C" w:rsidRPr="00D92006" w:rsidRDefault="006E236C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822" w:type="dxa"/>
          </w:tcPr>
          <w:p w14:paraId="7F2440B7" w14:textId="22A4430B" w:rsidR="006E236C" w:rsidRPr="00D92006" w:rsidRDefault="006E236C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 контрольна робота</w:t>
            </w:r>
          </w:p>
        </w:tc>
        <w:tc>
          <w:tcPr>
            <w:tcW w:w="849" w:type="dxa"/>
          </w:tcPr>
          <w:p w14:paraId="2CD39B13" w14:textId="6BC61372" w:rsidR="006E236C" w:rsidRPr="00D92006" w:rsidRDefault="00803B38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CF105A3" w14:textId="7345D25B" w:rsidR="006E236C" w:rsidRDefault="00803B38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14:paraId="557220F8" w14:textId="58A3F367" w:rsidR="006E236C" w:rsidRPr="00D92006" w:rsidRDefault="00803B38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667B35F" w14:textId="24BDAA7C" w:rsidR="006E236C" w:rsidRPr="00D92006" w:rsidRDefault="00803B38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4BB" w:rsidRPr="00D92006" w14:paraId="53C3BCE9" w14:textId="77777777" w:rsidTr="002A6398">
        <w:trPr>
          <w:trHeight w:val="381"/>
        </w:trPr>
        <w:tc>
          <w:tcPr>
            <w:tcW w:w="564" w:type="dxa"/>
          </w:tcPr>
          <w:p w14:paraId="3132CCED" w14:textId="156E13FF" w:rsidR="006924BB" w:rsidRPr="00D92006" w:rsidRDefault="006E236C" w:rsidP="006924BB">
            <w:pPr>
              <w:pStyle w:val="TableParagraph"/>
              <w:spacing w:before="26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04EC67A8" w14:textId="77777777" w:rsidR="006924BB" w:rsidRPr="00D92006" w:rsidRDefault="006924BB" w:rsidP="006924BB">
            <w:pPr>
              <w:pStyle w:val="TableParagraph"/>
              <w:spacing w:befor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Дистанційне навчання/Наукова діяльність</w:t>
            </w:r>
          </w:p>
        </w:tc>
        <w:tc>
          <w:tcPr>
            <w:tcW w:w="849" w:type="dxa"/>
          </w:tcPr>
          <w:p w14:paraId="7C515D69" w14:textId="2734D8B2" w:rsidR="006924BB" w:rsidRPr="00D92006" w:rsidRDefault="00803B38" w:rsidP="00807452">
            <w:pPr>
              <w:pStyle w:val="TableParagraph"/>
              <w:spacing w:before="14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7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58798CFD" w14:textId="45A9A256" w:rsidR="006924BB" w:rsidRPr="00D92006" w:rsidRDefault="00803B38" w:rsidP="006924BB">
            <w:pPr>
              <w:pStyle w:val="TableParagraph"/>
              <w:spacing w:before="1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7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2" w:type="dxa"/>
          </w:tcPr>
          <w:p w14:paraId="4A22ABE3" w14:textId="77777777" w:rsidR="006924BB" w:rsidRPr="00D92006" w:rsidRDefault="00807452" w:rsidP="005B28F1">
            <w:pPr>
              <w:pStyle w:val="TableParagraph"/>
              <w:spacing w:before="1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F290579" w14:textId="1064A7C6" w:rsidR="006924BB" w:rsidRPr="00D92006" w:rsidRDefault="00803B38" w:rsidP="006924BB">
            <w:pPr>
              <w:pStyle w:val="TableParagraph"/>
              <w:spacing w:before="1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7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924BB" w:rsidRPr="00D92006" w14:paraId="0E3D7A30" w14:textId="77777777" w:rsidTr="002A6398">
        <w:trPr>
          <w:trHeight w:val="381"/>
        </w:trPr>
        <w:tc>
          <w:tcPr>
            <w:tcW w:w="564" w:type="dxa"/>
          </w:tcPr>
          <w:p w14:paraId="17331B33" w14:textId="5124872B" w:rsidR="006924BB" w:rsidRPr="00D92006" w:rsidRDefault="006E236C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1EA7443A" w14:textId="7D148981" w:rsidR="006924BB" w:rsidRPr="00D92006" w:rsidRDefault="006E236C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849" w:type="dxa"/>
          </w:tcPr>
          <w:p w14:paraId="11F1309A" w14:textId="77777777" w:rsidR="006924BB" w:rsidRPr="00D92006" w:rsidRDefault="006924BB" w:rsidP="00807452">
            <w:pPr>
              <w:pStyle w:val="TableParagraph"/>
              <w:ind w:right="3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CE23B04" w14:textId="77777777" w:rsidR="006924BB" w:rsidRPr="00D92006" w:rsidRDefault="006924BB" w:rsidP="006924BB">
            <w:pPr>
              <w:pStyle w:val="TableParagraph"/>
              <w:ind w:left="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14:paraId="3DFEF5B3" w14:textId="77777777" w:rsidR="006924BB" w:rsidRPr="00D92006" w:rsidRDefault="00807452" w:rsidP="005B28F1">
            <w:pPr>
              <w:pStyle w:val="TableParagraph"/>
              <w:ind w:left="12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924A792" w14:textId="77777777" w:rsidR="006924BB" w:rsidRPr="00D92006" w:rsidRDefault="006924BB" w:rsidP="006924BB">
            <w:pPr>
              <w:pStyle w:val="TableParagraph"/>
              <w:ind w:left="13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</w:tr>
      <w:tr w:rsidR="006924BB" w:rsidRPr="00D92006" w14:paraId="43EE9FDE" w14:textId="77777777" w:rsidTr="002A6398">
        <w:trPr>
          <w:trHeight w:val="381"/>
        </w:trPr>
        <w:tc>
          <w:tcPr>
            <w:tcW w:w="564" w:type="dxa"/>
          </w:tcPr>
          <w:p w14:paraId="67853783" w14:textId="77777777" w:rsidR="006924BB" w:rsidRPr="00D92006" w:rsidRDefault="006924BB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4"/>
          </w:tcPr>
          <w:p w14:paraId="7CAF7FA4" w14:textId="77777777" w:rsidR="006924BB" w:rsidRPr="00D92006" w:rsidRDefault="006924BB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  <w:tc>
          <w:tcPr>
            <w:tcW w:w="1274" w:type="dxa"/>
          </w:tcPr>
          <w:p w14:paraId="73C0BBB9" w14:textId="77777777" w:rsidR="006924BB" w:rsidRPr="00D92006" w:rsidRDefault="006924BB" w:rsidP="006924BB">
            <w:pPr>
              <w:pStyle w:val="TableParagraph"/>
              <w:ind w:left="26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10"/>
                <w:sz w:val="24"/>
                <w:szCs w:val="24"/>
              </w:rPr>
              <w:t>100</w:t>
            </w:r>
          </w:p>
        </w:tc>
      </w:tr>
    </w:tbl>
    <w:p w14:paraId="768B04A6" w14:textId="40F933B1" w:rsidR="005B28F1" w:rsidRDefault="005B28F1" w:rsidP="002A6398">
      <w:pPr>
        <w:pStyle w:val="13"/>
        <w:spacing w:after="280" w:line="288" w:lineRule="auto"/>
        <w:ind w:firstLine="389"/>
        <w:rPr>
          <w:rFonts w:ascii="Times New Roman" w:hAnsi="Times New Roman" w:cs="Times New Roman"/>
          <w:color w:val="000000"/>
          <w:sz w:val="24"/>
          <w:szCs w:val="24"/>
        </w:rPr>
      </w:pPr>
      <w:r w:rsidRPr="00D92006">
        <w:rPr>
          <w:rFonts w:ascii="Times New Roman" w:hAnsi="Times New Roman" w:cs="Times New Roman"/>
          <w:color w:val="000000"/>
          <w:sz w:val="24"/>
          <w:szCs w:val="24"/>
        </w:rPr>
        <w:t>Результати оголошуються кожному студенту окремо у присутності або в дистанційній формі (у системі Moodle або е-поштою).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51106C58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E3E406D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3A73A2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E72E61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8F2E5B0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9627438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155A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7A2F1B1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430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D8CA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9E186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D990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DEE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C3E4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06DEBA1D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0D2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4DD3E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7228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522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8CE6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31378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0DF5F2E6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6A40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EA06B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CEB7C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2B9E1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D1AB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55A4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0552614E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1A80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7C2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C2A2D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C39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D1C2A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E619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0B6212C5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BAE7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045B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невірна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EA849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E4A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2459E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704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5B179298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6BD0C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F5905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B842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25FC12A" w14:textId="77777777" w:rsidR="005B28F1" w:rsidRDefault="005B28F1" w:rsidP="005B28F1">
      <w:pPr>
        <w:spacing w:after="83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2551FD9E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90F467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DFCB6B6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Дистанційне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2FA2CC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95864B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D4DD292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4176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738029BA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6945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251DB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контрольні запитання в онлайн-системі Webex або Zoom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B3DEF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3F1F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53E43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23B0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B28F1" w:rsidRPr="00D92006" w14:paraId="7BDC5CEC" w14:textId="77777777" w:rsidTr="005B28F1">
        <w:trPr>
          <w:trHeight w:hRule="exact" w:val="3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B3C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62EF5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тести у системі Moodle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45528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3A598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6554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085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28F1" w:rsidRPr="00D92006" w14:paraId="6DE9F915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5C4D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D56BB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Вчасність проходження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099E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C96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0D6B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B39E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5F908039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59F7A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3E71C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E43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593E2AC" w14:textId="304E6E5B" w:rsidR="002A6398" w:rsidRDefault="002A6398" w:rsidP="005B28F1">
      <w:pPr>
        <w:spacing w:after="419" w:line="1" w:lineRule="exact"/>
        <w:rPr>
          <w:sz w:val="24"/>
          <w:szCs w:val="24"/>
        </w:rPr>
      </w:pPr>
    </w:p>
    <w:p w14:paraId="4BEC5F7E" w14:textId="414BC5E2" w:rsidR="006D2441" w:rsidRDefault="006D2441" w:rsidP="005B28F1">
      <w:pPr>
        <w:spacing w:after="419" w:line="1" w:lineRule="exact"/>
        <w:rPr>
          <w:sz w:val="24"/>
          <w:szCs w:val="24"/>
        </w:rPr>
      </w:pPr>
    </w:p>
    <w:p w14:paraId="12F33430" w14:textId="1725DB0C" w:rsidR="00724D2E" w:rsidRDefault="00724D2E" w:rsidP="005B28F1">
      <w:pPr>
        <w:spacing w:after="419" w:line="1" w:lineRule="exact"/>
        <w:rPr>
          <w:sz w:val="24"/>
          <w:szCs w:val="24"/>
        </w:rPr>
      </w:pPr>
    </w:p>
    <w:p w14:paraId="22512B63" w14:textId="1EFA2825" w:rsidR="00724D2E" w:rsidRDefault="00724D2E" w:rsidP="005B28F1">
      <w:pPr>
        <w:spacing w:after="419" w:line="1" w:lineRule="exact"/>
        <w:rPr>
          <w:sz w:val="24"/>
          <w:szCs w:val="24"/>
        </w:rPr>
      </w:pPr>
    </w:p>
    <w:p w14:paraId="7DE2C93D" w14:textId="004F130A" w:rsidR="00724D2E" w:rsidRDefault="00724D2E" w:rsidP="005B28F1">
      <w:pPr>
        <w:spacing w:after="419" w:line="1" w:lineRule="exact"/>
        <w:rPr>
          <w:sz w:val="24"/>
          <w:szCs w:val="24"/>
        </w:rPr>
      </w:pPr>
    </w:p>
    <w:p w14:paraId="749A0D11" w14:textId="77777777" w:rsidR="00724D2E" w:rsidRPr="00D92006" w:rsidRDefault="00724D2E" w:rsidP="005B28F1">
      <w:pPr>
        <w:spacing w:after="41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10113DD1" w14:textId="77777777" w:rsidTr="005B28F1">
        <w:trPr>
          <w:trHeight w:hRule="exact"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56BC3C3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2420388" w14:textId="77777777" w:rsidR="005B28F1" w:rsidRPr="00D92006" w:rsidRDefault="005B28F1" w:rsidP="005B28F1">
            <w:pPr>
              <w:pStyle w:val="af7"/>
              <w:ind w:firstLine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Залікова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8E3D4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0D130C5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48D1F4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B560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4C1671CB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2F8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5152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93B1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5A1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0C88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8C33B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6E785037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85DE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22A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9824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1572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91DE0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C08B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1E976FE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3D1A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6D04E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3393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762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F8C38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2FB1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1334EDA9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D625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2608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DC202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8B97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D08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0DA5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25A73555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E2CC1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7E971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 правильна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35B4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2B59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C9401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CEC5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3EB2E93C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5C896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CD9A4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366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0AA8360" w14:textId="082EBEA4" w:rsidR="006924BB" w:rsidRPr="00D92006" w:rsidRDefault="008D600F" w:rsidP="002A6398">
      <w:pPr>
        <w:pStyle w:val="13"/>
        <w:spacing w:after="420" w:line="29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pict w14:anchorId="434FE951">
          <v:line id="Прямая соединительная линия 17" o:spid="_x0000_s2054" style="position:absolute;left:0;text-align:left;z-index:-251648000;visibility:visible;mso-wrap-distance-left:0;mso-wrap-distance-top:-3e-5mm;mso-wrap-distance-right:0;mso-wrap-distance-bottom:-3e-5mm;mso-position-horizontal-relative:page;mso-position-vertical-relative:text" from="55.9pt,19.95pt" to="26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" strokeweight=".72pt">
            <w10:wrap type="topAndBottom" anchorx="page"/>
          </v:line>
        </w:pict>
      </w:r>
      <w:r w:rsidR="006924BB" w:rsidRPr="00D92006">
        <w:rPr>
          <w:rFonts w:ascii="Times New Roman" w:hAnsi="Times New Roman" w:cs="Times New Roman"/>
          <w:b/>
          <w:color w:val="1F497D" w:themeColor="text2"/>
          <w:w w:val="105"/>
          <w:sz w:val="24"/>
          <w:szCs w:val="24"/>
        </w:rPr>
        <w:t>Семестрова атестація студентів</w:t>
      </w:r>
      <w:r w:rsidR="006924BB"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3835"/>
      </w:tblGrid>
      <w:tr w:rsidR="005B28F1" w:rsidRPr="00D92006" w14:paraId="420E3508" w14:textId="77777777" w:rsidTr="005B28F1">
        <w:trPr>
          <w:trHeight w:hRule="exact" w:val="54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7EFF3F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Обов’язкова умова допуску до екзамену/заліку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2FA04" w14:textId="77777777" w:rsidR="005B28F1" w:rsidRPr="00D92006" w:rsidRDefault="005B28F1" w:rsidP="005B28F1">
            <w:pPr>
              <w:widowControl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Критерій</w:t>
            </w:r>
          </w:p>
        </w:tc>
      </w:tr>
      <w:tr w:rsidR="005B28F1" w:rsidRPr="00D92006" w14:paraId="04657EEF" w14:textId="77777777" w:rsidTr="005B28F1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5BFC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917C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Поточний рейтинг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83211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RD &gt; 60</w:t>
            </w:r>
          </w:p>
        </w:tc>
      </w:tr>
      <w:tr w:rsidR="005B28F1" w:rsidRPr="00D92006" w14:paraId="0F70ADD6" w14:textId="77777777" w:rsidTr="005B28F1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3589C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B44F2" w14:textId="77777777" w:rsidR="005B28F1" w:rsidRPr="00D92006" w:rsidRDefault="005B28F1" w:rsidP="005B28F1">
            <w:pPr>
              <w:widowControl w:val="0"/>
              <w:spacing w:line="257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семестрового індивідуального завдання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0BD73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Проходження дистанційного навчання RD &gt; 60</w:t>
            </w:r>
          </w:p>
        </w:tc>
      </w:tr>
      <w:tr w:rsidR="005B28F1" w:rsidRPr="00D92006" w14:paraId="3E17ECE9" w14:textId="77777777" w:rsidTr="005B28F1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9A209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356D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модульної контрольної роботи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03757" w14:textId="4D388CF0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Кількість балів 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Р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vertAlign w:val="subscript"/>
                <w:lang w:eastAsia="uk-UA" w:bidi="uk-UA"/>
              </w:rPr>
              <w:t>МО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д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</w:t>
            </w:r>
            <w:r w:rsidR="00703E62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8</w:t>
            </w:r>
          </w:p>
        </w:tc>
      </w:tr>
      <w:tr w:rsidR="005B28F1" w:rsidRPr="00D92006" w14:paraId="1757543D" w14:textId="77777777" w:rsidTr="005B28F1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86B21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2AB94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Залікова контрольна робота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1766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Кількість балів R</w:t>
            </w:r>
            <w:r w:rsidRPr="00D92006">
              <w:rPr>
                <w:rFonts w:eastAsia="Calibri"/>
                <w:color w:val="000000"/>
                <w:sz w:val="24"/>
                <w:szCs w:val="24"/>
                <w:vertAlign w:val="subscript"/>
                <w:lang w:eastAsia="uk-UA" w:bidi="uk-UA"/>
              </w:rPr>
              <w:t>3An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60</w:t>
            </w:r>
          </w:p>
        </w:tc>
      </w:tr>
    </w:tbl>
    <w:p w14:paraId="27657B78" w14:textId="77777777" w:rsidR="006924BB" w:rsidRPr="00D92006" w:rsidRDefault="006924BB" w:rsidP="002A6398">
      <w:pPr>
        <w:pStyle w:val="2"/>
        <w:spacing w:before="13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Додаткові умови допуску до екзамену/заліку:</w:t>
      </w:r>
    </w:p>
    <w:p w14:paraId="7B3E6855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1. Виконання практичних робіт;</w:t>
      </w:r>
    </w:p>
    <w:p w14:paraId="2435787F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2. Позитивний результат першої атестації та другої атестації;</w:t>
      </w:r>
    </w:p>
    <w:p w14:paraId="325C5E1B" w14:textId="77777777" w:rsidR="006924BB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3. Відвідування 60% лекційних занять.</w:t>
      </w:r>
    </w:p>
    <w:p w14:paraId="1C92ED9B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4BB204D6" w14:textId="77777777" w:rsidR="006924BB" w:rsidRPr="00D92006" w:rsidRDefault="008D600F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59BAEE05">
          <v:group id="Группа 6" o:spid="_x0000_s2052" style="width:481.8pt;height:1pt;mso-position-horizontal-relative:char;mso-position-vertical-relative:line" coordsize="9636,20">
            <v:line id="Line 14" o:spid="_x0000_s2053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<w10:anchorlock/>
          </v:group>
        </w:pict>
      </w:r>
    </w:p>
    <w:p w14:paraId="0770620F" w14:textId="77777777" w:rsidR="001B1E74" w:rsidRDefault="001B1E74" w:rsidP="006924BB">
      <w:pPr>
        <w:pStyle w:val="af1"/>
        <w:spacing w:before="141" w:after="49"/>
        <w:ind w:left="312"/>
        <w:rPr>
          <w:rFonts w:ascii="Times New Roman" w:hAnsi="Times New Roman" w:cs="Times New Roman"/>
          <w:w w:val="105"/>
        </w:rPr>
      </w:pPr>
    </w:p>
    <w:p w14:paraId="7968CD42" w14:textId="77777777" w:rsidR="006924BB" w:rsidRPr="00D92006" w:rsidRDefault="006924BB" w:rsidP="006924BB">
      <w:pPr>
        <w:pStyle w:val="af1"/>
        <w:spacing w:before="141" w:after="49"/>
        <w:ind w:left="312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 xml:space="preserve">Таблиця переведення рейтингових балів до оцінок за університетською шкалою </w:t>
      </w:r>
      <w:r w:rsidRPr="00D92006">
        <w:rPr>
          <w:rFonts w:ascii="Times New Roman" w:hAnsi="Times New Roman" w:cs="Times New Roman"/>
          <w:w w:val="105"/>
          <w:position w:val="8"/>
        </w:rPr>
        <w:t>2</w: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4"/>
        <w:gridCol w:w="3212"/>
      </w:tblGrid>
      <w:tr w:rsidR="006924BB" w:rsidRPr="00D92006" w14:paraId="6FA4F1F6" w14:textId="77777777" w:rsidTr="006924BB">
        <w:trPr>
          <w:trHeight w:val="714"/>
        </w:trPr>
        <w:tc>
          <w:tcPr>
            <w:tcW w:w="3215" w:type="dxa"/>
            <w:tcBorders>
              <w:bottom w:val="single" w:sz="12" w:space="0" w:color="000000"/>
            </w:tcBorders>
            <w:shd w:val="clear" w:color="auto" w:fill="D9D9D9"/>
          </w:tcPr>
          <w:p w14:paraId="449751CA" w14:textId="77777777" w:rsidR="006924BB" w:rsidRPr="00D92006" w:rsidRDefault="006924BB" w:rsidP="006924BB">
            <w:pPr>
              <w:pStyle w:val="TableParagraph"/>
              <w:spacing w:before="194"/>
              <w:ind w:left="511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Рейтингові бали, RD</w:t>
            </w:r>
          </w:p>
        </w:tc>
        <w:tc>
          <w:tcPr>
            <w:tcW w:w="3214" w:type="dxa"/>
            <w:tcBorders>
              <w:bottom w:val="single" w:sz="12" w:space="0" w:color="000000"/>
            </w:tcBorders>
            <w:shd w:val="clear" w:color="auto" w:fill="D9D9D9"/>
          </w:tcPr>
          <w:p w14:paraId="7C29931D" w14:textId="77777777" w:rsidR="006924BB" w:rsidRPr="00D92006" w:rsidRDefault="006924BB" w:rsidP="006924BB">
            <w:pPr>
              <w:pStyle w:val="TableParagraph"/>
              <w:spacing w:before="1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Оцінка за</w:t>
            </w:r>
          </w:p>
          <w:p w14:paraId="61FDAC7B" w14:textId="77777777" w:rsidR="006924BB" w:rsidRPr="00D92006" w:rsidRDefault="006924BB" w:rsidP="006924BB">
            <w:pPr>
              <w:pStyle w:val="TableParagraph"/>
              <w:spacing w:before="6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університетською шкалою</w:t>
            </w:r>
          </w:p>
        </w:tc>
        <w:tc>
          <w:tcPr>
            <w:tcW w:w="3212" w:type="dxa"/>
            <w:tcBorders>
              <w:bottom w:val="single" w:sz="12" w:space="0" w:color="000000"/>
            </w:tcBorders>
            <w:shd w:val="clear" w:color="auto" w:fill="D9D9D9"/>
          </w:tcPr>
          <w:p w14:paraId="5BCEC8B8" w14:textId="77777777" w:rsidR="006924BB" w:rsidRPr="00D92006" w:rsidRDefault="006924BB" w:rsidP="006924BB">
            <w:pPr>
              <w:pStyle w:val="TableParagraph"/>
              <w:spacing w:before="14"/>
              <w:ind w:left="382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Можливість отримання</w:t>
            </w:r>
          </w:p>
          <w:p w14:paraId="26F7131C" w14:textId="77777777" w:rsidR="006924BB" w:rsidRPr="00D92006" w:rsidRDefault="006924BB" w:rsidP="006924BB">
            <w:pPr>
              <w:pStyle w:val="TableParagraph"/>
              <w:spacing w:before="64"/>
              <w:ind w:left="382"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оцінки «автоматом»</w:t>
            </w:r>
          </w:p>
        </w:tc>
      </w:tr>
      <w:tr w:rsidR="006924BB" w:rsidRPr="00D92006" w14:paraId="70D921FA" w14:textId="77777777" w:rsidTr="006924BB">
        <w:trPr>
          <w:trHeight w:val="395"/>
        </w:trPr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D93" w14:textId="77777777" w:rsidR="006924BB" w:rsidRPr="00D92006" w:rsidRDefault="006924BB" w:rsidP="006924BB">
            <w:pPr>
              <w:pStyle w:val="TableParagraph"/>
              <w:spacing w:before="32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95 ≤ RD ≤ 100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6C3" w14:textId="77777777" w:rsidR="006924BB" w:rsidRPr="00D92006" w:rsidRDefault="006924BB" w:rsidP="006924BB">
            <w:pPr>
              <w:pStyle w:val="TableParagraph"/>
              <w:spacing w:before="32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FD2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6924BB" w:rsidRPr="00D92006" w14:paraId="55C89025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A17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85 ≤ RD ≤ 94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161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94BA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6924BB" w:rsidRPr="00D92006" w14:paraId="7AAE70EA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AD7E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75 ≤ RD ≤ 84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6A48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05C6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6924BB" w:rsidRPr="00D92006" w14:paraId="183E6E34" w14:textId="77777777" w:rsidTr="006924BB">
        <w:trPr>
          <w:trHeight w:val="39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C81B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65 ≤ RD ≤ 74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7A77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0C16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661C95EA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7BEF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60 ≤ RD ≤ 64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5EC2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Достатньо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17A3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69E2D438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9B5" w14:textId="77777777" w:rsidR="006924BB" w:rsidRPr="00D92006" w:rsidRDefault="006924BB" w:rsidP="006924BB">
            <w:pPr>
              <w:pStyle w:val="TableParagraph"/>
              <w:spacing w:before="33"/>
              <w:ind w:left="18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RD &lt; 60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D95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519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354356E3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5703" w14:textId="77777777" w:rsidR="006924BB" w:rsidRPr="00D92006" w:rsidRDefault="006924BB" w:rsidP="006924BB">
            <w:pPr>
              <w:pStyle w:val="TableParagraph"/>
              <w:spacing w:before="33"/>
              <w:ind w:left="189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Невиконання умов допуску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2CB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 допущено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461" w14:textId="77777777" w:rsidR="006924BB" w:rsidRPr="00D92006" w:rsidRDefault="006924BB" w:rsidP="006924BB">
            <w:pPr>
              <w:pStyle w:val="TableParagraph"/>
              <w:spacing w:before="33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36920A6" w14:textId="05B25EA8" w:rsidR="006924BB" w:rsidRDefault="006924BB" w:rsidP="006924BB">
      <w:pPr>
        <w:pStyle w:val="af1"/>
        <w:pBdr>
          <w:bottom w:val="single" w:sz="12" w:space="1" w:color="auto"/>
        </w:pBdr>
        <w:spacing w:before="134"/>
        <w:ind w:left="312"/>
        <w:rPr>
          <w:rFonts w:ascii="Times New Roman" w:hAnsi="Times New Roman" w:cs="Times New Roman"/>
        </w:rPr>
      </w:pPr>
    </w:p>
    <w:p w14:paraId="7AEE2840" w14:textId="77777777" w:rsidR="002E3773" w:rsidRPr="002E3773" w:rsidRDefault="002E3773" w:rsidP="002E3773">
      <w:pPr>
        <w:pStyle w:val="1"/>
        <w:spacing w:line="240" w:lineRule="auto"/>
        <w:rPr>
          <w:rFonts w:ascii="Times New Roman" w:hAnsi="Times New Roman"/>
        </w:rPr>
      </w:pPr>
      <w:bookmarkStart w:id="5" w:name="_Hlk81655625"/>
      <w:r w:rsidRPr="002E3773">
        <w:rPr>
          <w:rFonts w:ascii="Times New Roman" w:hAnsi="Times New Roman"/>
        </w:rPr>
        <w:lastRenderedPageBreak/>
        <w:t>Додаткова інформація з дисципліни (освітнього компонента)</w:t>
      </w:r>
    </w:p>
    <w:p w14:paraId="1D8B12B8" w14:textId="77777777" w:rsidR="002E3773" w:rsidRPr="002E3773" w:rsidRDefault="002E3773" w:rsidP="002E3773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Перелік запитань для підготовки до модульної контрольної роботи, а також для підготовки до заліку наведено у додатку 1.</w:t>
      </w:r>
    </w:p>
    <w:p w14:paraId="7B59CCDF" w14:textId="77777777" w:rsidR="002E3773" w:rsidRPr="002E3773" w:rsidRDefault="002E3773" w:rsidP="002E3773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Дистанційне навчання через проходження додаткових он-лайн курсів за певною тематикою допускається за умови погодження зі студентами. У разі, якщо невелика кількість студентів має бажання пройти он-лайн курс за певною тематикою, вивчення матеріалу за допомогою таких курсів допускається, але студенти повинні виконати всі завдання, які передбачені у навчальній дисципліні.</w:t>
      </w:r>
    </w:p>
    <w:p w14:paraId="3F157169" w14:textId="77777777" w:rsidR="002E3773" w:rsidRPr="002E3773" w:rsidRDefault="002E3773" w:rsidP="002E3773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Список курсів пропонується викладачем після виявлення бажання студентами (оскільки банк доступних курсів поновлюється майже щомісяця).</w:t>
      </w:r>
    </w:p>
    <w:p w14:paraId="34ACA04A" w14:textId="77777777" w:rsidR="002E3773" w:rsidRPr="002E3773" w:rsidRDefault="002E3773" w:rsidP="002E3773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Студент надає документ, що підтверджує проходження дистанційного курсу (у разі проходження повного курсу)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заходи, які передбачені за вивченими темами (експрес-контрольні / тестові завдання, практичні роботи).</w:t>
      </w:r>
    </w:p>
    <w:bookmarkEnd w:id="5"/>
    <w:p w14:paraId="75A8BCB6" w14:textId="77777777" w:rsidR="002E3773" w:rsidRPr="00D92006" w:rsidRDefault="002E3773" w:rsidP="006924BB">
      <w:pPr>
        <w:pStyle w:val="af1"/>
        <w:pBdr>
          <w:bottom w:val="single" w:sz="12" w:space="1" w:color="auto"/>
        </w:pBdr>
        <w:spacing w:before="134"/>
        <w:ind w:left="312"/>
        <w:rPr>
          <w:rFonts w:ascii="Times New Roman" w:hAnsi="Times New Roman" w:cs="Times New Roman"/>
        </w:rPr>
      </w:pPr>
    </w:p>
    <w:p w14:paraId="23166682" w14:textId="77777777" w:rsidR="006924BB" w:rsidRPr="00D92006" w:rsidRDefault="006924BB" w:rsidP="006924BB">
      <w:pPr>
        <w:pStyle w:val="2"/>
        <w:rPr>
          <w:rFonts w:ascii="Times New Roman" w:hAnsi="Times New Roman" w:cs="Times New Roman"/>
          <w:sz w:val="24"/>
          <w:szCs w:val="24"/>
        </w:rPr>
      </w:pPr>
      <w:r w:rsidRPr="00D920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006">
        <w:rPr>
          <w:rFonts w:ascii="Times New Roman" w:hAnsi="Times New Roman" w:cs="Times New Roman"/>
          <w:sz w:val="24"/>
          <w:szCs w:val="24"/>
        </w:rPr>
        <w:t xml:space="preserve"> Оцінювання результатів навчання здійснюється за рейтинговою системою оцінювання відповідно до рекомендацій Методичної ради КПІ ім. Ігоря Сікорського , ухвалених протоколом №7 від 29.03.2018 року.</w:t>
      </w:r>
    </w:p>
    <w:p w14:paraId="2D6759C7" w14:textId="77777777" w:rsidR="006924BB" w:rsidRPr="00D92006" w:rsidRDefault="006924BB" w:rsidP="006924BB">
      <w:pPr>
        <w:rPr>
          <w:sz w:val="24"/>
          <w:szCs w:val="24"/>
        </w:rPr>
      </w:pPr>
    </w:p>
    <w:p w14:paraId="70EBE4E2" w14:textId="77777777" w:rsidR="00AD5593" w:rsidRPr="00D92006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Робочу програму</w:t>
      </w:r>
      <w:r w:rsidR="00AD5593" w:rsidRPr="00D92006">
        <w:rPr>
          <w:b/>
          <w:bCs/>
          <w:sz w:val="24"/>
          <w:szCs w:val="24"/>
        </w:rPr>
        <w:t xml:space="preserve"> навчальної дисципліни</w:t>
      </w:r>
      <w:r w:rsidR="00F162DC" w:rsidRPr="00D92006">
        <w:rPr>
          <w:b/>
          <w:bCs/>
          <w:sz w:val="24"/>
          <w:szCs w:val="24"/>
        </w:rPr>
        <w:t xml:space="preserve"> (силабус)</w:t>
      </w:r>
      <w:r w:rsidR="005F4692" w:rsidRPr="00D92006">
        <w:rPr>
          <w:b/>
          <w:bCs/>
          <w:sz w:val="24"/>
          <w:szCs w:val="24"/>
        </w:rPr>
        <w:t>:</w:t>
      </w:r>
    </w:p>
    <w:p w14:paraId="0649B703" w14:textId="77777777" w:rsidR="00FD39C2" w:rsidRDefault="001D56C1" w:rsidP="00B47838">
      <w:pPr>
        <w:spacing w:after="120" w:line="240" w:lineRule="auto"/>
        <w:jc w:val="both"/>
        <w:rPr>
          <w:sz w:val="24"/>
          <w:szCs w:val="24"/>
        </w:rPr>
      </w:pPr>
      <w:r w:rsidRPr="00D92006">
        <w:rPr>
          <w:b/>
          <w:bCs/>
          <w:sz w:val="24"/>
          <w:szCs w:val="24"/>
        </w:rPr>
        <w:t>С</w:t>
      </w:r>
      <w:r w:rsidR="00B47838" w:rsidRPr="00D92006">
        <w:rPr>
          <w:b/>
          <w:bCs/>
          <w:sz w:val="24"/>
          <w:szCs w:val="24"/>
        </w:rPr>
        <w:t>кладено</w:t>
      </w:r>
      <w:r w:rsidR="00B47838" w:rsidRPr="00D92006">
        <w:rPr>
          <w:sz w:val="24"/>
          <w:szCs w:val="24"/>
        </w:rPr>
        <w:t xml:space="preserve"> </w:t>
      </w:r>
      <w:r w:rsidR="00FD39C2" w:rsidRPr="00FD39C2">
        <w:rPr>
          <w:sz w:val="24"/>
          <w:szCs w:val="24"/>
        </w:rPr>
        <w:t>: к.т.н., доц., Антонова-Рафі Юлія Валеріївна</w:t>
      </w:r>
    </w:p>
    <w:p w14:paraId="58A399DD" w14:textId="45E3D051" w:rsidR="00B47838" w:rsidRPr="00D92006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D92006">
        <w:rPr>
          <w:b/>
          <w:bCs/>
          <w:sz w:val="24"/>
          <w:szCs w:val="24"/>
        </w:rPr>
        <w:t>Ухвалено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к</w:t>
      </w:r>
      <w:r w:rsidRPr="00D92006">
        <w:rPr>
          <w:sz w:val="24"/>
          <w:szCs w:val="24"/>
        </w:rPr>
        <w:t>афедр</w:t>
      </w:r>
      <w:r w:rsidR="00C301EF" w:rsidRPr="00D92006">
        <w:rPr>
          <w:sz w:val="24"/>
          <w:szCs w:val="24"/>
        </w:rPr>
        <w:t>ою</w:t>
      </w:r>
      <w:r w:rsidRPr="00D92006">
        <w:rPr>
          <w:sz w:val="24"/>
          <w:szCs w:val="24"/>
        </w:rPr>
        <w:t xml:space="preserve"> </w:t>
      </w:r>
      <w:r w:rsidR="00AE41A6" w:rsidRPr="00D92006">
        <w:rPr>
          <w:sz w:val="24"/>
          <w:szCs w:val="24"/>
        </w:rPr>
        <w:t>_</w:t>
      </w:r>
      <w:r w:rsidR="00FD39C2">
        <w:rPr>
          <w:sz w:val="24"/>
          <w:szCs w:val="24"/>
          <w:lang w:val="ru-RU"/>
        </w:rPr>
        <w:t>ББЗЛ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(</w:t>
      </w:r>
      <w:r w:rsidR="00BA590A" w:rsidRPr="00D92006">
        <w:rPr>
          <w:sz w:val="24"/>
          <w:szCs w:val="24"/>
        </w:rPr>
        <w:t xml:space="preserve">протокол № </w:t>
      </w:r>
      <w:r w:rsidR="00FD39C2">
        <w:rPr>
          <w:sz w:val="24"/>
          <w:szCs w:val="24"/>
          <w:lang w:val="ru-RU"/>
        </w:rPr>
        <w:t>1</w:t>
      </w:r>
      <w:r w:rsidR="00C301EF" w:rsidRPr="00D92006">
        <w:rPr>
          <w:sz w:val="24"/>
          <w:szCs w:val="24"/>
        </w:rPr>
        <w:t xml:space="preserve"> </w:t>
      </w:r>
      <w:r w:rsidR="00BA590A" w:rsidRPr="00D92006">
        <w:rPr>
          <w:sz w:val="24"/>
          <w:szCs w:val="24"/>
        </w:rPr>
        <w:t xml:space="preserve">від </w:t>
      </w:r>
      <w:r w:rsidR="00FD39C2">
        <w:rPr>
          <w:sz w:val="24"/>
          <w:szCs w:val="24"/>
          <w:lang w:val="ru-RU"/>
        </w:rPr>
        <w:t>26.08.2021</w:t>
      </w:r>
      <w:r w:rsidR="00C301EF" w:rsidRPr="00D92006">
        <w:rPr>
          <w:sz w:val="24"/>
          <w:szCs w:val="24"/>
        </w:rPr>
        <w:t>)</w:t>
      </w:r>
    </w:p>
    <w:p w14:paraId="175294B2" w14:textId="5E32788D" w:rsidR="005251A5" w:rsidRDefault="005251A5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 xml:space="preserve">Погоджено </w:t>
      </w:r>
      <w:r w:rsidR="00C301EF" w:rsidRPr="00D92006">
        <w:rPr>
          <w:sz w:val="24"/>
          <w:szCs w:val="24"/>
        </w:rPr>
        <w:t>Методичною комісією</w:t>
      </w:r>
      <w:r w:rsidRPr="00D92006">
        <w:rPr>
          <w:sz w:val="24"/>
          <w:szCs w:val="24"/>
        </w:rPr>
        <w:t xml:space="preserve"> </w:t>
      </w:r>
      <w:r w:rsidR="00AE41A6" w:rsidRPr="00D92006">
        <w:rPr>
          <w:sz w:val="24"/>
          <w:szCs w:val="24"/>
        </w:rPr>
        <w:t>факультету</w:t>
      </w:r>
      <w:r w:rsidR="009F69B9" w:rsidRPr="00D92006">
        <w:rPr>
          <w:rStyle w:val="af0"/>
          <w:sz w:val="24"/>
          <w:szCs w:val="24"/>
        </w:rPr>
        <w:footnoteReference w:id="1"/>
      </w:r>
      <w:r w:rsidR="00C301EF" w:rsidRPr="00D92006">
        <w:rPr>
          <w:sz w:val="24"/>
          <w:szCs w:val="24"/>
        </w:rPr>
        <w:t xml:space="preserve"> (</w:t>
      </w:r>
      <w:r w:rsidRPr="00D92006">
        <w:rPr>
          <w:sz w:val="24"/>
          <w:szCs w:val="24"/>
        </w:rPr>
        <w:t xml:space="preserve">протокол № </w:t>
      </w:r>
      <w:r w:rsidR="00FD39C2">
        <w:rPr>
          <w:sz w:val="24"/>
          <w:szCs w:val="24"/>
          <w:lang w:val="ru-RU"/>
        </w:rPr>
        <w:t>1</w:t>
      </w:r>
      <w:r w:rsidR="00C301EF" w:rsidRPr="00D92006">
        <w:rPr>
          <w:sz w:val="24"/>
          <w:szCs w:val="24"/>
        </w:rPr>
        <w:t xml:space="preserve"> від </w:t>
      </w:r>
      <w:r w:rsidR="00FD39C2">
        <w:rPr>
          <w:sz w:val="24"/>
          <w:szCs w:val="24"/>
          <w:lang w:val="ru-RU"/>
        </w:rPr>
        <w:t>30.08.2021</w:t>
      </w:r>
      <w:r w:rsidR="00C301EF" w:rsidRPr="00D92006">
        <w:rPr>
          <w:bCs/>
          <w:sz w:val="24"/>
          <w:szCs w:val="24"/>
        </w:rPr>
        <w:t>)</w:t>
      </w:r>
    </w:p>
    <w:p w14:paraId="0D8E5AD6" w14:textId="4AAD9B1E" w:rsidR="00724D2E" w:rsidRDefault="00724D2E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124BD05" w14:textId="77777777" w:rsidR="002E3773" w:rsidRDefault="002E3773" w:rsidP="00B47838">
      <w:pPr>
        <w:spacing w:after="120" w:line="240" w:lineRule="auto"/>
        <w:jc w:val="both"/>
        <w:rPr>
          <w:bCs/>
          <w:sz w:val="24"/>
          <w:szCs w:val="24"/>
        </w:rPr>
      </w:pPr>
    </w:p>
    <w:p w14:paraId="583E5155" w14:textId="77777777" w:rsidR="002E3773" w:rsidRPr="002E3773" w:rsidRDefault="002E3773" w:rsidP="002E3773">
      <w:pPr>
        <w:spacing w:after="120" w:line="240" w:lineRule="auto"/>
        <w:jc w:val="right"/>
        <w:rPr>
          <w:i/>
          <w:iCs/>
          <w:color w:val="0070C0"/>
          <w:sz w:val="24"/>
          <w:szCs w:val="24"/>
        </w:rPr>
      </w:pPr>
      <w:bookmarkStart w:id="6" w:name="_Hlk81655657"/>
      <w:r w:rsidRPr="002E3773">
        <w:rPr>
          <w:i/>
          <w:iCs/>
          <w:color w:val="0070C0"/>
          <w:sz w:val="24"/>
          <w:szCs w:val="24"/>
        </w:rPr>
        <w:t xml:space="preserve">Додаток 1 до силабусу дисципліни </w:t>
      </w:r>
    </w:p>
    <w:p w14:paraId="69C30D9B" w14:textId="3ED03C40" w:rsidR="002E3773" w:rsidRPr="002E3773" w:rsidRDefault="002E3773" w:rsidP="002E3773">
      <w:pPr>
        <w:spacing w:after="120" w:line="240" w:lineRule="auto"/>
        <w:jc w:val="right"/>
        <w:rPr>
          <w:i/>
          <w:iCs/>
          <w:color w:val="0070C0"/>
          <w:sz w:val="24"/>
          <w:szCs w:val="24"/>
        </w:rPr>
      </w:pPr>
      <w:r w:rsidRPr="002E3773">
        <w:rPr>
          <w:i/>
          <w:iCs/>
          <w:color w:val="0070C0"/>
          <w:sz w:val="24"/>
          <w:szCs w:val="24"/>
        </w:rPr>
        <w:t>«Сучасні інформаційні і комунікаційні технології в освіті та науковій діяльності»</w:t>
      </w:r>
    </w:p>
    <w:p w14:paraId="7AEDEA71" w14:textId="77777777" w:rsidR="002E3773" w:rsidRPr="002E3773" w:rsidRDefault="002E3773" w:rsidP="002E3773">
      <w:pPr>
        <w:spacing w:line="240" w:lineRule="auto"/>
        <w:rPr>
          <w:i/>
          <w:iCs/>
          <w:color w:val="0070C0"/>
          <w:sz w:val="24"/>
          <w:szCs w:val="24"/>
        </w:rPr>
      </w:pPr>
    </w:p>
    <w:p w14:paraId="1447E9EA" w14:textId="77777777" w:rsidR="002E3773" w:rsidRPr="002E3773" w:rsidRDefault="002E3773" w:rsidP="002E3773">
      <w:pPr>
        <w:spacing w:after="12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2E3773">
        <w:rPr>
          <w:b/>
          <w:bCs/>
          <w:i/>
          <w:iCs/>
          <w:color w:val="0070C0"/>
          <w:sz w:val="24"/>
          <w:szCs w:val="24"/>
        </w:rPr>
        <w:t xml:space="preserve">Перелік запитань для підготовки до модульної контрольної роботи, </w:t>
      </w:r>
    </w:p>
    <w:p w14:paraId="25E56909" w14:textId="77777777" w:rsidR="002E3773" w:rsidRPr="002E3773" w:rsidRDefault="002E3773" w:rsidP="002E3773">
      <w:pPr>
        <w:spacing w:after="12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2E3773">
        <w:rPr>
          <w:b/>
          <w:bCs/>
          <w:i/>
          <w:iCs/>
          <w:color w:val="0070C0"/>
          <w:sz w:val="24"/>
          <w:szCs w:val="24"/>
        </w:rPr>
        <w:t>а також для підготовки до заліку</w:t>
      </w:r>
    </w:p>
    <w:bookmarkEnd w:id="6"/>
    <w:p w14:paraId="62996BFA" w14:textId="32D033EE" w:rsidR="002E3773" w:rsidRDefault="002E3773" w:rsidP="00B47838">
      <w:pPr>
        <w:spacing w:after="120" w:line="240" w:lineRule="auto"/>
        <w:jc w:val="both"/>
        <w:rPr>
          <w:bCs/>
          <w:sz w:val="24"/>
          <w:szCs w:val="24"/>
        </w:rPr>
      </w:pPr>
    </w:p>
    <w:p w14:paraId="51AEB037" w14:textId="77777777" w:rsid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Поняття про інформаційні технології. </w:t>
      </w:r>
    </w:p>
    <w:p w14:paraId="534B9563" w14:textId="68B0620E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Історія виникнення інформаційних технологій.</w:t>
      </w:r>
    </w:p>
    <w:p w14:paraId="1DD4BD45" w14:textId="77777777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Складові сучасних інформаційних технологій, їх характеристика.</w:t>
      </w:r>
    </w:p>
    <w:p w14:paraId="6D074154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Інформатизація навчального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 xml:space="preserve">процесу. </w:t>
      </w:r>
    </w:p>
    <w:p w14:paraId="1C8F4FB8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Підвищення ефективності навчання у ВНЗ засобами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 xml:space="preserve">сучасних педагогічних технологій. </w:t>
      </w:r>
    </w:p>
    <w:p w14:paraId="337E3655" w14:textId="2AF1E29C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Імітаційне моделювання як сучасна технологія навчання.</w:t>
      </w:r>
    </w:p>
    <w:p w14:paraId="1EE525BB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Засоби інформаційно-комунікаційних технологій. </w:t>
      </w:r>
    </w:p>
    <w:p w14:paraId="715BAF27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Використання інформаційних технологій у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 xml:space="preserve">підготовці фахівців. </w:t>
      </w:r>
    </w:p>
    <w:p w14:paraId="260919D5" w14:textId="35AB14DC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Інформаційно-комунікаційні технології в наукових дослідженнях</w:t>
      </w:r>
      <w:r w:rsidR="00724D2E">
        <w:rPr>
          <w:bCs/>
          <w:sz w:val="24"/>
          <w:szCs w:val="24"/>
        </w:rPr>
        <w:t>.</w:t>
      </w:r>
    </w:p>
    <w:p w14:paraId="7ACEFFBF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Визначення інформаційної системи. </w:t>
      </w:r>
    </w:p>
    <w:p w14:paraId="37AC0E03" w14:textId="37C9A330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Місце Інтернет-ресурсів в сучасній систем</w:t>
      </w:r>
      <w:r w:rsidR="00724D2E" w:rsidRPr="00724D2E">
        <w:rPr>
          <w:bCs/>
          <w:sz w:val="24"/>
          <w:szCs w:val="24"/>
        </w:rPr>
        <w:t xml:space="preserve">і </w:t>
      </w:r>
      <w:r w:rsidRPr="00724D2E">
        <w:rPr>
          <w:bCs/>
          <w:sz w:val="24"/>
          <w:szCs w:val="24"/>
        </w:rPr>
        <w:t>наукового знання.</w:t>
      </w:r>
    </w:p>
    <w:p w14:paraId="0511E8E5" w14:textId="32AF2F35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Науково-дослідне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>проектування, його етапи та форми.</w:t>
      </w:r>
    </w:p>
    <w:p w14:paraId="5F61FA8C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Веб-квест як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 xml:space="preserve">інноваційний метод формування наукової особистості. </w:t>
      </w:r>
    </w:p>
    <w:p w14:paraId="3275B513" w14:textId="77777777" w:rsid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Використання web-квестів у науководослідному процесі.</w:t>
      </w:r>
    </w:p>
    <w:p w14:paraId="3D06E014" w14:textId="7B6024EE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Поняття обробки даних. </w:t>
      </w:r>
    </w:p>
    <w:p w14:paraId="650B724B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Використання статистичної обробки даних. </w:t>
      </w:r>
    </w:p>
    <w:p w14:paraId="78CE8021" w14:textId="3ECCD5F8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Особливості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>використання баз даних</w:t>
      </w:r>
      <w:r w:rsidR="00724D2E" w:rsidRPr="00724D2E">
        <w:rPr>
          <w:bCs/>
          <w:sz w:val="24"/>
          <w:szCs w:val="24"/>
        </w:rPr>
        <w:t>.</w:t>
      </w:r>
    </w:p>
    <w:p w14:paraId="5DFE5E2E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Інтелектуальний аналіз даних. </w:t>
      </w:r>
    </w:p>
    <w:p w14:paraId="1E2ED264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Чисельні методи наукового дослідження. </w:t>
      </w:r>
    </w:p>
    <w:p w14:paraId="6CDDAE63" w14:textId="042923AF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Обробка відео,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>аудіо, графічних даних.</w:t>
      </w:r>
    </w:p>
    <w:p w14:paraId="6DE3F508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Основні види,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 xml:space="preserve">класифікація та призначення інформаційних систем. </w:t>
      </w:r>
    </w:p>
    <w:p w14:paraId="5DAEEE32" w14:textId="1320D6FA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Інформаційні технології обробки даних.</w:t>
      </w:r>
    </w:p>
    <w:p w14:paraId="69E38D40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Поняття мережний сервіс. </w:t>
      </w:r>
    </w:p>
    <w:p w14:paraId="51F7BC72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Властивості та роль мережних сервісів в організації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 xml:space="preserve">науково-дослідної роботи. </w:t>
      </w:r>
    </w:p>
    <w:p w14:paraId="02FED163" w14:textId="169AF6B8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Соціальні сервіси Веб 2.0 в науковій діяльності.</w:t>
      </w:r>
    </w:p>
    <w:p w14:paraId="6D544C0C" w14:textId="55F6627E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Принципи роботи складових мережі Інтернет. </w:t>
      </w:r>
    </w:p>
    <w:p w14:paraId="2EAD3489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 xml:space="preserve">Загальні відомості про сайт. </w:t>
      </w:r>
    </w:p>
    <w:p w14:paraId="77E3F79B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Основні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 xml:space="preserve">засоби веб-технологій. </w:t>
      </w:r>
    </w:p>
    <w:p w14:paraId="4FD0D1FE" w14:textId="2E0B05A3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Система управління контентом CMS.</w:t>
      </w:r>
    </w:p>
    <w:p w14:paraId="5836971D" w14:textId="77777777" w:rsidR="00724D2E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Використання мобільного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 xml:space="preserve">навчання в освіті. </w:t>
      </w:r>
    </w:p>
    <w:p w14:paraId="08ED4657" w14:textId="47E5DC05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Використання інтерактивних моделей у професійній підготовці фахівців.</w:t>
      </w:r>
    </w:p>
    <w:p w14:paraId="786510B1" w14:textId="37BEE64E" w:rsidR="002E3773" w:rsidRPr="00724D2E" w:rsidRDefault="002E3773" w:rsidP="00724D2E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724D2E">
        <w:rPr>
          <w:bCs/>
          <w:sz w:val="24"/>
          <w:szCs w:val="24"/>
        </w:rPr>
        <w:t>Технологія створення електронного навчально-методичного комплексу (ЕНМК) дисципліни</w:t>
      </w:r>
      <w:r w:rsidR="00724D2E" w:rsidRPr="00724D2E">
        <w:rPr>
          <w:bCs/>
          <w:sz w:val="24"/>
          <w:szCs w:val="24"/>
        </w:rPr>
        <w:t xml:space="preserve"> </w:t>
      </w:r>
      <w:r w:rsidRPr="00724D2E">
        <w:rPr>
          <w:bCs/>
          <w:sz w:val="24"/>
          <w:szCs w:val="24"/>
        </w:rPr>
        <w:t>ВНЗ на основі використання ЕНМК.</w:t>
      </w:r>
    </w:p>
    <w:sectPr w:rsidR="002E3773" w:rsidRPr="00724D2E" w:rsidSect="00EE7C0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35BF" w14:textId="77777777" w:rsidR="008D600F" w:rsidRDefault="008D600F" w:rsidP="004E0EDF">
      <w:pPr>
        <w:spacing w:line="240" w:lineRule="auto"/>
      </w:pPr>
      <w:r>
        <w:separator/>
      </w:r>
    </w:p>
  </w:endnote>
  <w:endnote w:type="continuationSeparator" w:id="0">
    <w:p w14:paraId="632A8E25" w14:textId="77777777" w:rsidR="008D600F" w:rsidRDefault="008D600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88FC" w14:textId="77777777" w:rsidR="00E51EDD" w:rsidRDefault="008D600F">
    <w:pPr>
      <w:spacing w:line="1" w:lineRule="exact"/>
    </w:pPr>
    <w:r>
      <w:rPr>
        <w:noProof/>
      </w:rPr>
      <w:pict w14:anchorId="2E77930A"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1025" type="#_x0000_t202" style="position:absolute;margin-left:534.3pt;margin-top:795.3pt;width:8.9pt;height:6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" filled="f" stroked="f">
          <v:textbox style="mso-fit-shape-to-text:t" inset="0,0,0,0">
            <w:txbxContent>
              <w:p w14:paraId="685A0A90" w14:textId="77777777" w:rsidR="00E51EDD" w:rsidRDefault="00E51EDD">
                <w:pPr>
                  <w:pStyle w:val="22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18"/>
                    <w:szCs w:val="18"/>
                  </w:rPr>
                  <w:t>#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65D" w14:textId="77777777" w:rsidR="00E51EDD" w:rsidRDefault="00E51ED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A133" w14:textId="77777777" w:rsidR="008D600F" w:rsidRDefault="008D600F" w:rsidP="004E0EDF">
      <w:pPr>
        <w:spacing w:line="240" w:lineRule="auto"/>
      </w:pPr>
      <w:r>
        <w:separator/>
      </w:r>
    </w:p>
  </w:footnote>
  <w:footnote w:type="continuationSeparator" w:id="0">
    <w:p w14:paraId="1652C2F7" w14:textId="77777777" w:rsidR="008D600F" w:rsidRDefault="008D600F" w:rsidP="004E0EDF">
      <w:pPr>
        <w:spacing w:line="240" w:lineRule="auto"/>
      </w:pPr>
      <w:r>
        <w:continuationSeparator/>
      </w:r>
    </w:p>
  </w:footnote>
  <w:footnote w:id="1">
    <w:p w14:paraId="3C50A1D4" w14:textId="77777777" w:rsidR="00E51EDD" w:rsidRPr="009F69B9" w:rsidRDefault="00E51EDD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8F01" w14:textId="77777777" w:rsidR="00E51EDD" w:rsidRDefault="008D600F">
    <w:pPr>
      <w:spacing w:line="1" w:lineRule="exact"/>
    </w:pPr>
    <w:r>
      <w:rPr>
        <w:noProof/>
      </w:rPr>
      <w:pict w14:anchorId="50B0ECC1"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1026" type="#_x0000_t202" style="position:absolute;margin-left:58.6pt;margin-top:34.4pt;width:84.5pt;height:12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" filled="f" stroked="f">
          <v:textbox style="mso-fit-shape-to-text:t" inset="0,0,0,0">
            <w:txbxContent>
              <w:p w14:paraId="181CD399" w14:textId="77777777" w:rsidR="00E51EDD" w:rsidRDefault="00E51EDD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8"/>
                    <w:szCs w:val="28"/>
                  </w:rPr>
                  <w:t>Штучні органи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853E" w14:textId="77777777" w:rsidR="00E51EDD" w:rsidRDefault="00E51ED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CB8"/>
    <w:multiLevelType w:val="hybridMultilevel"/>
    <w:tmpl w:val="36EA04A4"/>
    <w:lvl w:ilvl="0" w:tplc="EA9E594C">
      <w:start w:val="18"/>
      <w:numFmt w:val="bullet"/>
      <w:lvlText w:val="-"/>
      <w:lvlJc w:val="left"/>
      <w:pPr>
        <w:ind w:left="109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E4C548D"/>
    <w:multiLevelType w:val="hybridMultilevel"/>
    <w:tmpl w:val="E02A6C4C"/>
    <w:lvl w:ilvl="0" w:tplc="3FE81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228"/>
    <w:multiLevelType w:val="hybridMultilevel"/>
    <w:tmpl w:val="0BA8A95E"/>
    <w:lvl w:ilvl="0" w:tplc="24E84308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200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4ED0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6214C"/>
    <w:multiLevelType w:val="hybridMultilevel"/>
    <w:tmpl w:val="4A3E9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55072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F1F0A"/>
    <w:multiLevelType w:val="hybridMultilevel"/>
    <w:tmpl w:val="13561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B7403E"/>
    <w:multiLevelType w:val="hybridMultilevel"/>
    <w:tmpl w:val="A2088F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A35E4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FE7292"/>
    <w:multiLevelType w:val="hybridMultilevel"/>
    <w:tmpl w:val="85CE9C14"/>
    <w:lvl w:ilvl="0" w:tplc="F2B6B03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  <w:num w:numId="18">
    <w:abstractNumId w:val="11"/>
  </w:num>
  <w:num w:numId="19">
    <w:abstractNumId w:val="15"/>
    <w:lvlOverride w:ilvl="0">
      <w:startOverride w:val="1"/>
    </w:lvlOverride>
  </w:num>
  <w:num w:numId="20">
    <w:abstractNumId w:val="10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2"/>
    </w:lvlOverride>
  </w:num>
  <w:num w:numId="23">
    <w:abstractNumId w:val="15"/>
  </w:num>
  <w:num w:numId="24">
    <w:abstractNumId w:val="3"/>
  </w:num>
  <w:num w:numId="25">
    <w:abstractNumId w:val="14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12234"/>
    <w:rsid w:val="00021FE2"/>
    <w:rsid w:val="00025093"/>
    <w:rsid w:val="00033461"/>
    <w:rsid w:val="00045FE0"/>
    <w:rsid w:val="00047EC6"/>
    <w:rsid w:val="00052A0F"/>
    <w:rsid w:val="000710BB"/>
    <w:rsid w:val="0007513A"/>
    <w:rsid w:val="00087AFC"/>
    <w:rsid w:val="000A4794"/>
    <w:rsid w:val="000A4E57"/>
    <w:rsid w:val="000A6C4C"/>
    <w:rsid w:val="000B1906"/>
    <w:rsid w:val="000C40A0"/>
    <w:rsid w:val="000D1F73"/>
    <w:rsid w:val="000F01A9"/>
    <w:rsid w:val="000F188E"/>
    <w:rsid w:val="000F47D2"/>
    <w:rsid w:val="0010584C"/>
    <w:rsid w:val="00107B99"/>
    <w:rsid w:val="001170C3"/>
    <w:rsid w:val="00126081"/>
    <w:rsid w:val="001435BE"/>
    <w:rsid w:val="00180212"/>
    <w:rsid w:val="001900F7"/>
    <w:rsid w:val="00191B6A"/>
    <w:rsid w:val="001943AA"/>
    <w:rsid w:val="00196D18"/>
    <w:rsid w:val="001B13A2"/>
    <w:rsid w:val="001B1E74"/>
    <w:rsid w:val="001C634D"/>
    <w:rsid w:val="001D231D"/>
    <w:rsid w:val="001D56C1"/>
    <w:rsid w:val="001E1621"/>
    <w:rsid w:val="001F3EA0"/>
    <w:rsid w:val="0023533A"/>
    <w:rsid w:val="0024717A"/>
    <w:rsid w:val="00253BCC"/>
    <w:rsid w:val="00262173"/>
    <w:rsid w:val="00270675"/>
    <w:rsid w:val="00273403"/>
    <w:rsid w:val="00274DFA"/>
    <w:rsid w:val="002762B3"/>
    <w:rsid w:val="002A6398"/>
    <w:rsid w:val="002B17A8"/>
    <w:rsid w:val="002B2998"/>
    <w:rsid w:val="002C6239"/>
    <w:rsid w:val="002E1550"/>
    <w:rsid w:val="002E3773"/>
    <w:rsid w:val="0030118C"/>
    <w:rsid w:val="00306C33"/>
    <w:rsid w:val="00313D54"/>
    <w:rsid w:val="003213A7"/>
    <w:rsid w:val="00335C05"/>
    <w:rsid w:val="0033726B"/>
    <w:rsid w:val="00341158"/>
    <w:rsid w:val="00367911"/>
    <w:rsid w:val="00391BD2"/>
    <w:rsid w:val="003B1401"/>
    <w:rsid w:val="003C1370"/>
    <w:rsid w:val="003C5A85"/>
    <w:rsid w:val="003C70D8"/>
    <w:rsid w:val="003D35CF"/>
    <w:rsid w:val="003D6767"/>
    <w:rsid w:val="003E4CF9"/>
    <w:rsid w:val="003F0A41"/>
    <w:rsid w:val="00424053"/>
    <w:rsid w:val="00426F60"/>
    <w:rsid w:val="00430F34"/>
    <w:rsid w:val="004442EE"/>
    <w:rsid w:val="00450E61"/>
    <w:rsid w:val="00465E0A"/>
    <w:rsid w:val="0046632F"/>
    <w:rsid w:val="00473902"/>
    <w:rsid w:val="00474B3F"/>
    <w:rsid w:val="004920C6"/>
    <w:rsid w:val="00493A01"/>
    <w:rsid w:val="00494B8C"/>
    <w:rsid w:val="004A6336"/>
    <w:rsid w:val="004A78D4"/>
    <w:rsid w:val="004B1964"/>
    <w:rsid w:val="004D1575"/>
    <w:rsid w:val="004E0EDF"/>
    <w:rsid w:val="004F6918"/>
    <w:rsid w:val="00510BA5"/>
    <w:rsid w:val="005251A5"/>
    <w:rsid w:val="00530BFF"/>
    <w:rsid w:val="00535A06"/>
    <w:rsid w:val="005413FF"/>
    <w:rsid w:val="00556E26"/>
    <w:rsid w:val="00570E14"/>
    <w:rsid w:val="00597840"/>
    <w:rsid w:val="005A747E"/>
    <w:rsid w:val="005A7F5F"/>
    <w:rsid w:val="005B28F1"/>
    <w:rsid w:val="005B40BD"/>
    <w:rsid w:val="005C3961"/>
    <w:rsid w:val="005C5031"/>
    <w:rsid w:val="005D764D"/>
    <w:rsid w:val="005E1359"/>
    <w:rsid w:val="005F4692"/>
    <w:rsid w:val="006118E1"/>
    <w:rsid w:val="00620958"/>
    <w:rsid w:val="00642A8F"/>
    <w:rsid w:val="006617FF"/>
    <w:rsid w:val="006757B0"/>
    <w:rsid w:val="006842F2"/>
    <w:rsid w:val="00687D48"/>
    <w:rsid w:val="006924BB"/>
    <w:rsid w:val="00693162"/>
    <w:rsid w:val="006C36A8"/>
    <w:rsid w:val="006D2441"/>
    <w:rsid w:val="006E236C"/>
    <w:rsid w:val="006E5306"/>
    <w:rsid w:val="006E65B0"/>
    <w:rsid w:val="006F5C29"/>
    <w:rsid w:val="006F7874"/>
    <w:rsid w:val="00703E62"/>
    <w:rsid w:val="00705888"/>
    <w:rsid w:val="00714AB2"/>
    <w:rsid w:val="00715116"/>
    <w:rsid w:val="007244E1"/>
    <w:rsid w:val="00724D2E"/>
    <w:rsid w:val="00735D99"/>
    <w:rsid w:val="00736415"/>
    <w:rsid w:val="007534A7"/>
    <w:rsid w:val="00770C35"/>
    <w:rsid w:val="00773010"/>
    <w:rsid w:val="0077700A"/>
    <w:rsid w:val="00782CAC"/>
    <w:rsid w:val="00784039"/>
    <w:rsid w:val="0079119E"/>
    <w:rsid w:val="00791855"/>
    <w:rsid w:val="00797FDE"/>
    <w:rsid w:val="007B507D"/>
    <w:rsid w:val="007C6FD3"/>
    <w:rsid w:val="007E0547"/>
    <w:rsid w:val="007E3190"/>
    <w:rsid w:val="007E7F74"/>
    <w:rsid w:val="007F7C45"/>
    <w:rsid w:val="00803B38"/>
    <w:rsid w:val="0080542A"/>
    <w:rsid w:val="00807452"/>
    <w:rsid w:val="00832CCE"/>
    <w:rsid w:val="00843D78"/>
    <w:rsid w:val="00880FD0"/>
    <w:rsid w:val="00894491"/>
    <w:rsid w:val="00895A8E"/>
    <w:rsid w:val="008A03A1"/>
    <w:rsid w:val="008A2C89"/>
    <w:rsid w:val="008A4024"/>
    <w:rsid w:val="008B16FE"/>
    <w:rsid w:val="008C560A"/>
    <w:rsid w:val="008D1B2D"/>
    <w:rsid w:val="008D34B8"/>
    <w:rsid w:val="008D600F"/>
    <w:rsid w:val="008F22B2"/>
    <w:rsid w:val="00910E4D"/>
    <w:rsid w:val="00922D4C"/>
    <w:rsid w:val="00934275"/>
    <w:rsid w:val="00941384"/>
    <w:rsid w:val="009430CD"/>
    <w:rsid w:val="0096171C"/>
    <w:rsid w:val="00962C2E"/>
    <w:rsid w:val="009976DD"/>
    <w:rsid w:val="009B2DDB"/>
    <w:rsid w:val="009C6F3A"/>
    <w:rsid w:val="009F69B9"/>
    <w:rsid w:val="009F751E"/>
    <w:rsid w:val="00A172A8"/>
    <w:rsid w:val="00A22257"/>
    <w:rsid w:val="00A2464E"/>
    <w:rsid w:val="00A2798C"/>
    <w:rsid w:val="00A37DE1"/>
    <w:rsid w:val="00A44096"/>
    <w:rsid w:val="00A52C94"/>
    <w:rsid w:val="00A67280"/>
    <w:rsid w:val="00A67834"/>
    <w:rsid w:val="00A85336"/>
    <w:rsid w:val="00A90398"/>
    <w:rsid w:val="00A95D27"/>
    <w:rsid w:val="00A968B5"/>
    <w:rsid w:val="00AA6B23"/>
    <w:rsid w:val="00AB05C9"/>
    <w:rsid w:val="00AB4E8F"/>
    <w:rsid w:val="00AC6FB0"/>
    <w:rsid w:val="00AD5593"/>
    <w:rsid w:val="00AE41A6"/>
    <w:rsid w:val="00AF019E"/>
    <w:rsid w:val="00B055A7"/>
    <w:rsid w:val="00B12577"/>
    <w:rsid w:val="00B13731"/>
    <w:rsid w:val="00B20824"/>
    <w:rsid w:val="00B22EA0"/>
    <w:rsid w:val="00B26F2D"/>
    <w:rsid w:val="00B27D3F"/>
    <w:rsid w:val="00B40317"/>
    <w:rsid w:val="00B417F4"/>
    <w:rsid w:val="00B47838"/>
    <w:rsid w:val="00B50FCF"/>
    <w:rsid w:val="00B61A9D"/>
    <w:rsid w:val="00B758FC"/>
    <w:rsid w:val="00BA590A"/>
    <w:rsid w:val="00BA649C"/>
    <w:rsid w:val="00BC7745"/>
    <w:rsid w:val="00C22306"/>
    <w:rsid w:val="00C25ABD"/>
    <w:rsid w:val="00C301EF"/>
    <w:rsid w:val="00C32BA6"/>
    <w:rsid w:val="00C42A21"/>
    <w:rsid w:val="00C55642"/>
    <w:rsid w:val="00C55C12"/>
    <w:rsid w:val="00C644EA"/>
    <w:rsid w:val="00CC51E3"/>
    <w:rsid w:val="00CD2959"/>
    <w:rsid w:val="00CD2F96"/>
    <w:rsid w:val="00CE27E5"/>
    <w:rsid w:val="00CE329E"/>
    <w:rsid w:val="00CE5EC1"/>
    <w:rsid w:val="00CE6691"/>
    <w:rsid w:val="00D041F2"/>
    <w:rsid w:val="00D05879"/>
    <w:rsid w:val="00D1706E"/>
    <w:rsid w:val="00D2172D"/>
    <w:rsid w:val="00D22BAD"/>
    <w:rsid w:val="00D24C69"/>
    <w:rsid w:val="00D43F6E"/>
    <w:rsid w:val="00D525C0"/>
    <w:rsid w:val="00D52D9F"/>
    <w:rsid w:val="00D82DA7"/>
    <w:rsid w:val="00D92006"/>
    <w:rsid w:val="00D92509"/>
    <w:rsid w:val="00DA3C4B"/>
    <w:rsid w:val="00DB4AB4"/>
    <w:rsid w:val="00E0088D"/>
    <w:rsid w:val="00E00E18"/>
    <w:rsid w:val="00E06AC5"/>
    <w:rsid w:val="00E17713"/>
    <w:rsid w:val="00E43930"/>
    <w:rsid w:val="00E439A4"/>
    <w:rsid w:val="00E4661F"/>
    <w:rsid w:val="00E51EDD"/>
    <w:rsid w:val="00E6537F"/>
    <w:rsid w:val="00E6739B"/>
    <w:rsid w:val="00E749EE"/>
    <w:rsid w:val="00E7569F"/>
    <w:rsid w:val="00EA0EB9"/>
    <w:rsid w:val="00EA7468"/>
    <w:rsid w:val="00EB4BE6"/>
    <w:rsid w:val="00EB4F56"/>
    <w:rsid w:val="00EB5D1F"/>
    <w:rsid w:val="00EB6019"/>
    <w:rsid w:val="00EB69BF"/>
    <w:rsid w:val="00EE4625"/>
    <w:rsid w:val="00EE7C05"/>
    <w:rsid w:val="00EF4BA8"/>
    <w:rsid w:val="00F0038A"/>
    <w:rsid w:val="00F1515B"/>
    <w:rsid w:val="00F162DC"/>
    <w:rsid w:val="00F234DC"/>
    <w:rsid w:val="00F25DB2"/>
    <w:rsid w:val="00F27289"/>
    <w:rsid w:val="00F442BF"/>
    <w:rsid w:val="00F50EFE"/>
    <w:rsid w:val="00F51B26"/>
    <w:rsid w:val="00F53F79"/>
    <w:rsid w:val="00F57850"/>
    <w:rsid w:val="00F57EFB"/>
    <w:rsid w:val="00F677B9"/>
    <w:rsid w:val="00F77E2B"/>
    <w:rsid w:val="00F95D78"/>
    <w:rsid w:val="00FB7F3E"/>
    <w:rsid w:val="00FC715B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23DFC549"/>
  <w15:docId w15:val="{A8DBA16C-6BB7-4B77-BA50-23CF26B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CD2F9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uk-UA" w:bidi="uk-UA"/>
    </w:rPr>
  </w:style>
  <w:style w:type="character" w:customStyle="1" w:styleId="af2">
    <w:name w:val="Основной текст Знак"/>
    <w:basedOn w:val="a1"/>
    <w:link w:val="af1"/>
    <w:uiPriority w:val="1"/>
    <w:rsid w:val="00CD2F96"/>
    <w:rPr>
      <w:rFonts w:ascii="Calibri" w:eastAsia="Calibri" w:hAnsi="Calibri" w:cs="Calibri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D2F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F96"/>
    <w:pPr>
      <w:widowControl w:val="0"/>
      <w:autoSpaceDE w:val="0"/>
      <w:autoSpaceDN w:val="0"/>
      <w:spacing w:before="13" w:line="240" w:lineRule="auto"/>
      <w:jc w:val="center"/>
    </w:pPr>
    <w:rPr>
      <w:rFonts w:ascii="Calibri" w:eastAsia="Calibri" w:hAnsi="Calibri" w:cs="Calibri"/>
      <w:sz w:val="22"/>
      <w:szCs w:val="22"/>
      <w:lang w:eastAsia="uk-UA" w:bidi="uk-UA"/>
    </w:rPr>
  </w:style>
  <w:style w:type="paragraph" w:styleId="af3">
    <w:name w:val="No Spacing"/>
    <w:uiPriority w:val="99"/>
    <w:qFormat/>
    <w:rsid w:val="00EE7C05"/>
    <w:rPr>
      <w:rFonts w:ascii="Calibri" w:hAnsi="Calibri" w:cs="Calibri"/>
      <w:sz w:val="22"/>
      <w:szCs w:val="22"/>
    </w:rPr>
  </w:style>
  <w:style w:type="character" w:customStyle="1" w:styleId="FontStyle63">
    <w:name w:val="Font Style63"/>
    <w:uiPriority w:val="99"/>
    <w:rsid w:val="00EE7C05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EE7C05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eastAsia="Times New Roman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semiHidden/>
    <w:rsid w:val="003E4CF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paragraph" w:customStyle="1" w:styleId="Default">
    <w:name w:val="Default"/>
    <w:rsid w:val="003411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  <w:style w:type="paragraph" w:styleId="af4">
    <w:name w:val="Normal (Web)"/>
    <w:basedOn w:val="a"/>
    <w:uiPriority w:val="99"/>
    <w:unhideWhenUsed/>
    <w:rsid w:val="00D041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semiHidden/>
    <w:rsid w:val="006924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22BAD"/>
    <w:rPr>
      <w:color w:val="605E5C"/>
      <w:shd w:val="clear" w:color="auto" w:fill="E1DFDD"/>
    </w:rPr>
  </w:style>
  <w:style w:type="character" w:customStyle="1" w:styleId="af5">
    <w:name w:val="Основной текст_"/>
    <w:basedOn w:val="a1"/>
    <w:link w:val="13"/>
    <w:rsid w:val="005B28F1"/>
    <w:rPr>
      <w:rFonts w:ascii="Calibri" w:eastAsia="Calibri" w:hAnsi="Calibri" w:cs="Calibri"/>
    </w:rPr>
  </w:style>
  <w:style w:type="character" w:customStyle="1" w:styleId="21">
    <w:name w:val="Колонтитул (2)_"/>
    <w:basedOn w:val="a1"/>
    <w:link w:val="22"/>
    <w:rsid w:val="005B28F1"/>
  </w:style>
  <w:style w:type="character" w:customStyle="1" w:styleId="af6">
    <w:name w:val="Другое_"/>
    <w:basedOn w:val="a1"/>
    <w:link w:val="af7"/>
    <w:rsid w:val="005B28F1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5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22">
    <w:name w:val="Колонтитул (2)"/>
    <w:basedOn w:val="a"/>
    <w:link w:val="21"/>
    <w:rsid w:val="005B28F1"/>
    <w:pPr>
      <w:widowControl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af7">
    <w:name w:val="Другое"/>
    <w:basedOn w:val="a"/>
    <w:link w:val="af6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styleId="af8">
    <w:name w:val="header"/>
    <w:basedOn w:val="a"/>
    <w:link w:val="af9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rsid w:val="005B28F1"/>
    <w:rPr>
      <w:rFonts w:eastAsiaTheme="minorHAnsi"/>
      <w:sz w:val="28"/>
      <w:szCs w:val="28"/>
      <w:lang w:val="uk-UA" w:eastAsia="en-US"/>
    </w:rPr>
  </w:style>
  <w:style w:type="paragraph" w:styleId="afa">
    <w:name w:val="footer"/>
    <w:basedOn w:val="a"/>
    <w:link w:val="afb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rsid w:val="005B28F1"/>
    <w:rPr>
      <w:rFonts w:eastAsiaTheme="minorHAnsi"/>
      <w:sz w:val="28"/>
      <w:szCs w:val="28"/>
      <w:lang w:val="uk-UA" w:eastAsia="en-US"/>
    </w:rPr>
  </w:style>
  <w:style w:type="character" w:styleId="afc">
    <w:name w:val="Unresolved Mention"/>
    <w:basedOn w:val="a1"/>
    <w:uiPriority w:val="99"/>
    <w:semiHidden/>
    <w:unhideWhenUsed/>
    <w:rsid w:val="00661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.ipo.kpi.u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3B343-5E29-4346-850F-F0E16FAA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12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Антонова-Рафі Юлія</dc:creator>
  <cp:lastModifiedBy>anton</cp:lastModifiedBy>
  <cp:revision>18</cp:revision>
  <cp:lastPrinted>2021-08-21T06:20:00Z</cp:lastPrinted>
  <dcterms:created xsi:type="dcterms:W3CDTF">2021-08-16T08:12:00Z</dcterms:created>
  <dcterms:modified xsi:type="dcterms:W3CDTF">2021-10-05T19:34:00Z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