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F30151" w:rsidRPr="00D6103B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F30151" w:rsidRPr="00D6103B" w:rsidRDefault="005F288D" w:rsidP="00781AFD">
            <w:pPr>
              <w:spacing w:line="240" w:lineRule="auto"/>
              <w:ind w:left="-57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Е5</w:t>
            </w:r>
            <w:r w:rsidR="00F30151" w:rsidRPr="00D6103B">
              <w:rPr>
                <w:rFonts w:asciiTheme="minorHAnsi" w:hAnsiTheme="minorHAnsi" w:cstheme="minorHAnsi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1" w:rsidRPr="00D6103B" w:rsidRDefault="004159E8" w:rsidP="00781AFD">
            <w:pPr>
              <w:spacing w:line="240" w:lineRule="auto"/>
              <w:ind w:left="-71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z w:val="24"/>
                <w:szCs w:val="24"/>
                <w:lang w:eastAsia="uk-UA"/>
              </w:rPr>
              <w:drawing>
                <wp:inline distT="0" distB="0" distL="0" distR="0">
                  <wp:extent cx="809625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F30151" w:rsidRPr="00D6103B" w:rsidRDefault="00F30151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Кафедра Біобезпеки і здоров’я людини</w:t>
            </w:r>
          </w:p>
        </w:tc>
      </w:tr>
      <w:tr w:rsidR="00F30151" w:rsidRPr="00D6103B" w:rsidTr="00D525C0">
        <w:trPr>
          <w:trHeight w:val="628"/>
        </w:trPr>
        <w:tc>
          <w:tcPr>
            <w:tcW w:w="10206" w:type="dxa"/>
            <w:gridSpan w:val="3"/>
          </w:tcPr>
          <w:p w:rsidR="00C1673A" w:rsidRDefault="00C1673A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ru-RU"/>
              </w:rPr>
            </w:pPr>
          </w:p>
          <w:p w:rsidR="00F30151" w:rsidRPr="00C1673A" w:rsidRDefault="00F92451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ФУНКЦІОНАЛЬНА ДІАГНОСТИКА У ФІЗИЧНІЙ ТЕРАПІЇ, ЕРГОТЕРАПІЇ</w:t>
            </w:r>
          </w:p>
          <w:p w:rsidR="00F30151" w:rsidRPr="00D6103B" w:rsidRDefault="00F30151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Робоча програма навчальної дисципліни (</w:t>
            </w:r>
            <w:proofErr w:type="spellStart"/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Силабус</w:t>
            </w:r>
            <w:proofErr w:type="spellEnd"/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)</w:t>
            </w:r>
          </w:p>
        </w:tc>
      </w:tr>
    </w:tbl>
    <w:p w:rsidR="00AA6B23" w:rsidRPr="00D6103B" w:rsidRDefault="00AA6B23" w:rsidP="00781AFD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</w:rPr>
      </w:pPr>
      <w:r w:rsidRPr="00D6103B">
        <w:rPr>
          <w:rFonts w:cstheme="minorHAnsi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6103B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D6103B" w:rsidRDefault="004A6336" w:rsidP="00781A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4A6336" w:rsidRPr="00D6103B" w:rsidRDefault="00F30151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22  Охорона здоров’я</w:t>
            </w:r>
            <w:r w:rsidRPr="00D6103B">
              <w:rPr>
                <w:rStyle w:val="af0"/>
                <w:rFonts w:asciiTheme="minorHAnsi" w:hAnsiTheme="minorHAnsi" w:cstheme="minorHAnsi"/>
                <w:i/>
                <w:noProof/>
                <w:sz w:val="24"/>
                <w:szCs w:val="24"/>
              </w:rPr>
              <w:footnoteReference w:id="1"/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D6103B" w:rsidRDefault="00F30151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227 Фізична терапія , ерготерапія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D6103B" w:rsidRDefault="00616D52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Фізична терапія , ерготерапія</w:t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AB05C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Статус </w:t>
            </w:r>
            <w:r w:rsidR="003D35CF" w:rsidRPr="00D6103B">
              <w:rPr>
                <w:rFonts w:asciiTheme="minorHAnsi" w:hAnsiTheme="minorHAnsi" w:cstheme="minorHAnsi"/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DB34CD" w:rsidRDefault="003027C5" w:rsidP="00D33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Нормативна</w:t>
            </w:r>
          </w:p>
        </w:tc>
      </w:tr>
      <w:tr w:rsidR="00894491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D6103B" w:rsidRDefault="0089449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DB34CD" w:rsidRDefault="00DE137B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О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чна(денна)</w:t>
            </w:r>
          </w:p>
        </w:tc>
      </w:tr>
      <w:tr w:rsidR="007244E1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D6103B" w:rsidRDefault="007244E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D6103B" w:rsidRDefault="003C24AC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  <w:r w:rsidR="00A40CA5"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7244E1" w:rsidRPr="004159E8">
              <w:rPr>
                <w:rFonts w:asciiTheme="minorHAnsi" w:hAnsiTheme="minorHAnsi" w:cstheme="minorHAnsi"/>
                <w:i/>
                <w:sz w:val="24"/>
                <w:szCs w:val="24"/>
              </w:rPr>
              <w:t>курс, осінній  семестр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D6103B" w:rsidRDefault="009C1AA2" w:rsidP="008073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120 годин, </w:t>
            </w:r>
            <w:r w:rsidR="004144F8">
              <w:rPr>
                <w:rFonts w:asciiTheme="minorHAnsi" w:hAnsiTheme="minorHAnsi"/>
                <w:i/>
                <w:noProof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кредита (</w:t>
            </w:r>
            <w:r w:rsidR="004144F8">
              <w:rPr>
                <w:rFonts w:asciiTheme="minorHAnsi" w:hAnsiTheme="minorHAnsi"/>
                <w:i/>
                <w:noProof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годин лекцій, 27 годин практ.занят</w:t>
            </w:r>
            <w:r w:rsidR="008073CA">
              <w:rPr>
                <w:rFonts w:asciiTheme="minorHAnsi" w:hAnsiTheme="minorHAnsi"/>
                <w:i/>
                <w:noProof/>
                <w:sz w:val="22"/>
                <w:szCs w:val="22"/>
              </w:rPr>
              <w:t>ь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)</w:t>
            </w:r>
          </w:p>
        </w:tc>
      </w:tr>
      <w:tr w:rsidR="007244E1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D6103B" w:rsidRDefault="007244E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D6103B" w:rsidRDefault="009C1AA2" w:rsidP="00A831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МКР,</w:t>
            </w:r>
            <w:r w:rsidR="00A83160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ДКД,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е</w:t>
            </w:r>
            <w:r w:rsidR="003C24AC">
              <w:rPr>
                <w:rFonts w:asciiTheme="minorHAnsi" w:hAnsiTheme="minorHAnsi" w:cstheme="minorHAnsi"/>
                <w:i/>
                <w:sz w:val="24"/>
                <w:szCs w:val="24"/>
              </w:rPr>
              <w:t>кзамен</w:t>
            </w:r>
            <w:r w:rsidR="00A40CA5"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7E3190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D6103B" w:rsidRDefault="00E815DA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hyperlink r:id="rId14" w:history="1"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D6103B" w:rsidRDefault="00306C33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>Українська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Інформація про </w:t>
            </w:r>
            <w:r w:rsidRPr="00D610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6103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</w:t>
            </w:r>
            <w:proofErr w:type="spellStart"/>
            <w:r w:rsidR="00D82DA7" w:rsidRPr="00D6103B">
              <w:rPr>
                <w:rFonts w:asciiTheme="minorHAnsi" w:hAnsiTheme="minorHAnsi" w:cstheme="minorHAnsi"/>
                <w:sz w:val="24"/>
                <w:szCs w:val="24"/>
              </w:rPr>
              <w:t>ерівник</w:t>
            </w: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spellEnd"/>
            <w:r w:rsidR="00D82DA7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курсу / викладачі</w:t>
            </w:r>
            <w:r w:rsidR="007244E1" w:rsidRPr="00D6103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4A6336" w:rsidRPr="00D6103B" w:rsidRDefault="00D82DA7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Лектор</w:t>
            </w:r>
            <w:r w:rsidR="004A6336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97EC7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24AC" w:rsidRP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д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</w:t>
            </w:r>
            <w:r w:rsid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м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.н.,  </w:t>
            </w:r>
            <w:r w:rsid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професор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Іващенко</w:t>
            </w:r>
            <w:r w:rsidR="00A40CA5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Сергій</w:t>
            </w:r>
            <w:r w:rsidR="00A40CA5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Миколайович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C46A2D" w:rsidRPr="003027C5" w:rsidRDefault="00A958EF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</w:pPr>
            <w:r w:rsidRPr="004C69DD">
              <w:rPr>
                <w:rStyle w:val="a5"/>
                <w:iCs/>
                <w:sz w:val="24"/>
                <w:szCs w:val="24"/>
              </w:rPr>
              <w:t>Algis6274@hotmail.com</w:t>
            </w:r>
            <w:r w:rsidR="00C46A2D" w:rsidRPr="004C69DD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;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т.м</w:t>
            </w:r>
            <w:proofErr w:type="spellEnd"/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 +38</w:t>
            </w:r>
            <w:r w:rsidR="005424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0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99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722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65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64</w:t>
            </w:r>
          </w:p>
          <w:p w:rsidR="004A6336" w:rsidRPr="00D6103B" w:rsidRDefault="004A6336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Практичні / Семінарські: </w:t>
            </w:r>
            <w:r w:rsidR="00A958E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асистент</w:t>
            </w:r>
            <w:r w:rsidR="00A958EF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Альона</w:t>
            </w:r>
            <w:r w:rsidR="00BC2754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C2754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Гомола</w:t>
            </w:r>
            <w:proofErr w:type="spellEnd"/>
          </w:p>
          <w:p w:rsidR="004A6336" w:rsidRPr="00D6103B" w:rsidRDefault="004A6336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Лабораторні</w:t>
            </w:r>
            <w:r w:rsidR="00A40CA5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D6103B" w:rsidRDefault="007E3190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81AFD" w:rsidRPr="00D6103B" w:rsidRDefault="00781AFD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6336" w:rsidRPr="00D6103B" w:rsidRDefault="00AA6B23" w:rsidP="00781AFD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</w:rPr>
      </w:pPr>
      <w:r w:rsidRPr="00D6103B">
        <w:rPr>
          <w:rFonts w:cstheme="minorHAnsi"/>
        </w:rPr>
        <w:t>Програма навчальної дисципліни</w:t>
      </w:r>
    </w:p>
    <w:p w:rsidR="004A6336" w:rsidRPr="00D6103B" w:rsidRDefault="004D1575" w:rsidP="00781AFD">
      <w:pPr>
        <w:pStyle w:val="1"/>
        <w:spacing w:before="0" w:after="0" w:line="240" w:lineRule="auto"/>
        <w:rPr>
          <w:rFonts w:cstheme="minorHAnsi"/>
        </w:rPr>
      </w:pPr>
      <w:r w:rsidRPr="00D6103B">
        <w:rPr>
          <w:rFonts w:cstheme="minorHAnsi"/>
        </w:rPr>
        <w:t>Опис</w:t>
      </w:r>
      <w:r w:rsidR="004A6336" w:rsidRPr="00D6103B">
        <w:rPr>
          <w:rFonts w:cstheme="minorHAnsi"/>
        </w:rPr>
        <w:t xml:space="preserve"> </w:t>
      </w:r>
      <w:r w:rsidR="00AA6B23" w:rsidRPr="00D6103B">
        <w:rPr>
          <w:rFonts w:cstheme="minorHAnsi"/>
        </w:rPr>
        <w:t xml:space="preserve">навчальної </w:t>
      </w:r>
      <w:r w:rsidR="004A6336" w:rsidRPr="00D6103B">
        <w:rPr>
          <w:rFonts w:cstheme="minorHAnsi"/>
        </w:rPr>
        <w:t>дисципліни</w:t>
      </w:r>
      <w:r w:rsidR="006F5C29" w:rsidRPr="00D6103B">
        <w:rPr>
          <w:rFonts w:cstheme="minorHAnsi"/>
        </w:rPr>
        <w:t>, її мета, предмет вивчання та результати навчання</w:t>
      </w:r>
    </w:p>
    <w:p w:rsidR="00061A98" w:rsidRPr="00D6103B" w:rsidRDefault="00061A98" w:rsidP="00781AFD">
      <w:pPr>
        <w:spacing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>Навчальна дісціпліна «</w:t>
      </w:r>
      <w:r w:rsidR="00625A7A">
        <w:rPr>
          <w:rFonts w:asciiTheme="minorHAnsi" w:eastAsia="Times New Roman" w:hAnsiTheme="minorHAnsi" w:cstheme="minorHAnsi"/>
          <w:noProof/>
          <w:sz w:val="24"/>
          <w:szCs w:val="24"/>
        </w:rPr>
        <w:t>Функціональна діагностика у фізичній терапії, ерготерапії</w:t>
      </w: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>» вивчає методи та засоби</w:t>
      </w:r>
      <w:r w:rsidR="00027B88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функціональної </w:t>
      </w: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діагностики </w:t>
      </w:r>
      <w:r w:rsidR="00027B88">
        <w:rPr>
          <w:rFonts w:asciiTheme="minorHAnsi" w:eastAsia="Times New Roman" w:hAnsiTheme="minorHAnsi" w:cstheme="minorHAnsi"/>
          <w:noProof/>
          <w:sz w:val="24"/>
          <w:szCs w:val="24"/>
        </w:rPr>
        <w:t>в галузі фізичної терапії та ерготерапії</w:t>
      </w: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, </w:t>
      </w:r>
      <w:r w:rsidR="00027B88">
        <w:rPr>
          <w:rFonts w:asciiTheme="minorHAnsi" w:eastAsia="Times New Roman" w:hAnsiTheme="minorHAnsi" w:cstheme="minorHAnsi"/>
          <w:noProof/>
          <w:sz w:val="24"/>
          <w:szCs w:val="24"/>
        </w:rPr>
        <w:t>з метою оптимальної організації процесу фізичної реабілітації</w:t>
      </w:r>
      <w:r w:rsidR="00736C5A"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пацієнт</w:t>
      </w:r>
      <w:r w:rsidR="00027B88">
        <w:rPr>
          <w:rFonts w:asciiTheme="minorHAnsi" w:eastAsia="Times New Roman" w:hAnsiTheme="minorHAnsi" w:cstheme="minorHAnsi"/>
          <w:noProof/>
          <w:sz w:val="24"/>
          <w:szCs w:val="24"/>
        </w:rPr>
        <w:t>і</w:t>
      </w:r>
      <w:r w:rsidR="00736C5A"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в. </w:t>
      </w:r>
    </w:p>
    <w:p w:rsidR="00781AFD" w:rsidRPr="00D6103B" w:rsidRDefault="00781AFD" w:rsidP="00781AFD">
      <w:pPr>
        <w:spacing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</w:p>
    <w:p w:rsidR="004E79B0" w:rsidRPr="002614FB" w:rsidRDefault="00736C5A" w:rsidP="00781AF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b/>
          <w:noProof/>
          <w:sz w:val="24"/>
          <w:szCs w:val="24"/>
        </w:rPr>
        <w:t>Мета дісціпліни</w:t>
      </w: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: </w:t>
      </w:r>
      <w:r w:rsidR="002614FB" w:rsidRPr="002614FB">
        <w:rPr>
          <w:rFonts w:asciiTheme="minorHAnsi" w:eastAsia="Times New Roman" w:hAnsiTheme="minorHAnsi" w:cstheme="minorHAnsi"/>
          <w:noProof/>
          <w:sz w:val="24"/>
          <w:szCs w:val="24"/>
        </w:rPr>
        <w:t>формування у студентів здатностей використовувати сучасні методи функціональної діагностики у фізичній терапії для розв’язання задач пов’язаних з встановленням функціонального стану і працездатності пацієнтів до і після хвороб та травм</w:t>
      </w:r>
      <w:r w:rsidR="00815B2B" w:rsidRPr="002614FB">
        <w:rPr>
          <w:rFonts w:asciiTheme="minorHAnsi" w:eastAsia="Times New Roman" w:hAnsiTheme="minorHAnsi" w:cstheme="minorHAnsi"/>
          <w:noProof/>
          <w:sz w:val="24"/>
          <w:szCs w:val="24"/>
        </w:rPr>
        <w:t>.</w:t>
      </w:r>
    </w:p>
    <w:p w:rsidR="00EC484C" w:rsidRPr="002614FB" w:rsidRDefault="00EC484C" w:rsidP="00781AF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</w:p>
    <w:p w:rsidR="00EC484C" w:rsidRPr="000F44D6" w:rsidRDefault="00EC484C" w:rsidP="00781AFD">
      <w:pPr>
        <w:pStyle w:val="af1"/>
        <w:ind w:left="709" w:firstLine="0"/>
        <w:jc w:val="both"/>
        <w:rPr>
          <w:rFonts w:asciiTheme="minorHAnsi" w:hAnsiTheme="minorHAnsi" w:cstheme="minorHAnsi"/>
          <w:b/>
          <w:bCs/>
          <w:lang w:val="uk-UA"/>
        </w:rPr>
      </w:pPr>
      <w:r w:rsidRPr="000F44D6">
        <w:rPr>
          <w:rFonts w:asciiTheme="minorHAnsi" w:hAnsiTheme="minorHAnsi" w:cstheme="minorHAnsi"/>
          <w:b/>
          <w:bCs/>
          <w:lang w:val="uk-UA"/>
        </w:rPr>
        <w:t>Загальні компетентності</w:t>
      </w:r>
    </w:p>
    <w:p w:rsidR="00C42CB9" w:rsidRPr="000F44D6" w:rsidRDefault="00C42CB9" w:rsidP="00781AFD">
      <w:pPr>
        <w:pStyle w:val="af1"/>
        <w:ind w:left="709" w:firstLine="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AE3B5F" w:rsidRPr="006D279F" w:rsidRDefault="00AE3B5F" w:rsidP="004A5143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D279F">
        <w:rPr>
          <w:rFonts w:asciiTheme="minorHAnsi" w:hAnsiTheme="minorHAnsi" w:cstheme="minorHAnsi"/>
          <w:sz w:val="24"/>
          <w:szCs w:val="24"/>
        </w:rPr>
        <w:t xml:space="preserve">1. ЗК 1 </w:t>
      </w:r>
      <w:r w:rsidR="00E3171A" w:rsidRPr="006D279F">
        <w:rPr>
          <w:rFonts w:asciiTheme="minorHAnsi" w:hAnsiTheme="minorHAnsi" w:cstheme="minorHAnsi"/>
          <w:sz w:val="24"/>
          <w:szCs w:val="24"/>
        </w:rPr>
        <w:t>Здатність до розуміння предметної області та розуміння професійної діяльності.</w:t>
      </w:r>
      <w:r w:rsidRPr="006D27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1212" w:rsidRPr="006D279F" w:rsidRDefault="006D279F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D279F">
        <w:rPr>
          <w:rFonts w:asciiTheme="minorHAnsi" w:hAnsiTheme="minorHAnsi" w:cstheme="minorHAnsi"/>
          <w:sz w:val="24"/>
          <w:szCs w:val="24"/>
        </w:rPr>
        <w:t>2</w:t>
      </w:r>
      <w:r w:rsidR="00BB1212" w:rsidRPr="006D279F">
        <w:rPr>
          <w:rFonts w:asciiTheme="minorHAnsi" w:hAnsiTheme="minorHAnsi" w:cstheme="minorHAnsi"/>
          <w:sz w:val="24"/>
          <w:szCs w:val="24"/>
        </w:rPr>
        <w:t>. ЗК 4</w:t>
      </w:r>
      <w:r w:rsidR="00C42CB9" w:rsidRPr="006D279F">
        <w:rPr>
          <w:rFonts w:asciiTheme="minorHAnsi" w:hAnsiTheme="minorHAnsi" w:cstheme="minorHAnsi"/>
          <w:sz w:val="24"/>
          <w:szCs w:val="24"/>
        </w:rPr>
        <w:t xml:space="preserve"> Здатність працювати в команді.</w:t>
      </w:r>
    </w:p>
    <w:p w:rsidR="00C42CB9" w:rsidRPr="006D279F" w:rsidRDefault="006D279F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D279F">
        <w:rPr>
          <w:rFonts w:asciiTheme="minorHAnsi" w:hAnsiTheme="minorHAnsi" w:cstheme="minorHAnsi"/>
          <w:sz w:val="24"/>
          <w:szCs w:val="24"/>
        </w:rPr>
        <w:t>3</w:t>
      </w:r>
      <w:r w:rsidR="00C42CB9" w:rsidRPr="006D279F">
        <w:rPr>
          <w:rFonts w:asciiTheme="minorHAnsi" w:hAnsiTheme="minorHAnsi" w:cstheme="minorHAnsi"/>
          <w:sz w:val="24"/>
          <w:szCs w:val="24"/>
        </w:rPr>
        <w:t>. ЗК 10  Здатність до пошуку, оброблення та аналізу інформації з різних джерел.</w:t>
      </w:r>
    </w:p>
    <w:p w:rsidR="00C42CB9" w:rsidRPr="006D279F" w:rsidRDefault="006D279F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D279F">
        <w:rPr>
          <w:rFonts w:asciiTheme="minorHAnsi" w:hAnsiTheme="minorHAnsi" w:cstheme="minorHAnsi"/>
          <w:sz w:val="24"/>
          <w:szCs w:val="24"/>
        </w:rPr>
        <w:t>4</w:t>
      </w:r>
      <w:r w:rsidR="00C42CB9" w:rsidRPr="006D279F">
        <w:rPr>
          <w:rFonts w:asciiTheme="minorHAnsi" w:hAnsiTheme="minorHAnsi" w:cstheme="minorHAnsi"/>
          <w:sz w:val="24"/>
          <w:szCs w:val="24"/>
        </w:rPr>
        <w:t>. ЗК 11 Здатність вчитися і оволодівати сучасними знаннями.</w:t>
      </w:r>
    </w:p>
    <w:p w:rsidR="00C42CB9" w:rsidRDefault="006D279F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D279F">
        <w:rPr>
          <w:rFonts w:asciiTheme="minorHAnsi" w:hAnsiTheme="minorHAnsi" w:cstheme="minorHAnsi"/>
          <w:sz w:val="24"/>
          <w:szCs w:val="24"/>
        </w:rPr>
        <w:t>5</w:t>
      </w:r>
      <w:r w:rsidR="00C42CB9" w:rsidRPr="006D279F">
        <w:rPr>
          <w:rFonts w:asciiTheme="minorHAnsi" w:hAnsiTheme="minorHAnsi" w:cstheme="minorHAnsi"/>
          <w:sz w:val="24"/>
          <w:szCs w:val="24"/>
        </w:rPr>
        <w:t>. ЗК 12 Здатність застосовувати знання у практичних ситуаціях.</w:t>
      </w:r>
    </w:p>
    <w:p w:rsidR="0020541E" w:rsidRDefault="0020541E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20541E" w:rsidRPr="006D279F" w:rsidRDefault="0020541E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3171A" w:rsidRPr="000F44D6" w:rsidRDefault="00E3171A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93BA4" w:rsidRPr="000F44D6" w:rsidRDefault="003F0E3B" w:rsidP="00C56C28">
      <w:pPr>
        <w:spacing w:line="240" w:lineRule="auto"/>
        <w:ind w:left="709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lastRenderedPageBreak/>
        <w:t>Фахові компетентності</w:t>
      </w:r>
    </w:p>
    <w:p w:rsidR="00A83160" w:rsidRPr="0020541E" w:rsidRDefault="0058032B" w:rsidP="00A831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 xml:space="preserve">1. ФК 1 </w:t>
      </w:r>
      <w:r w:rsidR="00B114B8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B46230" w:rsidRPr="0020541E">
        <w:rPr>
          <w:rFonts w:asciiTheme="minorHAnsi" w:hAnsiTheme="minorHAnsi" w:cstheme="minorHAnsi"/>
          <w:sz w:val="24"/>
          <w:szCs w:val="24"/>
        </w:rPr>
        <w:t>Здатність пояснити   пацієнтам, клієнтам, родинам, членам міждисциплінарної</w:t>
      </w:r>
      <w:r w:rsidR="00A83160" w:rsidRPr="0020541E">
        <w:rPr>
          <w:rFonts w:asciiTheme="minorHAnsi" w:hAnsiTheme="minorHAnsi" w:cstheme="minorHAnsi"/>
          <w:sz w:val="24"/>
          <w:szCs w:val="24"/>
        </w:rPr>
        <w:t xml:space="preserve"> команди, іншим медичним працівникам потребу у заходах фізичної терапії, ерготерапії,      принципи їх виконання і зв'язок з охороною здоров’я.</w:t>
      </w:r>
    </w:p>
    <w:p w:rsidR="00E678C6" w:rsidRPr="0020541E" w:rsidRDefault="0020541E" w:rsidP="00143E0B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>2</w:t>
      </w:r>
      <w:r w:rsidR="001A4AED" w:rsidRPr="0020541E">
        <w:rPr>
          <w:rFonts w:asciiTheme="minorHAnsi" w:hAnsiTheme="minorHAnsi" w:cstheme="minorHAnsi"/>
          <w:sz w:val="24"/>
          <w:szCs w:val="24"/>
        </w:rPr>
        <w:t>.</w:t>
      </w:r>
      <w:r w:rsidR="002A2782" w:rsidRPr="0020541E">
        <w:rPr>
          <w:rFonts w:asciiTheme="minorHAnsi" w:hAnsiTheme="minorHAnsi" w:cstheme="minorHAnsi"/>
          <w:sz w:val="24"/>
          <w:szCs w:val="24"/>
        </w:rPr>
        <w:t xml:space="preserve"> ФК </w:t>
      </w:r>
      <w:r w:rsidR="00E678C6" w:rsidRPr="0020541E">
        <w:rPr>
          <w:rFonts w:asciiTheme="minorHAnsi" w:hAnsiTheme="minorHAnsi" w:cstheme="minorHAnsi"/>
          <w:sz w:val="24"/>
          <w:szCs w:val="24"/>
        </w:rPr>
        <w:t>3</w:t>
      </w:r>
      <w:r w:rsidR="001A4AED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E678C6" w:rsidRPr="0020541E">
        <w:rPr>
          <w:rFonts w:asciiTheme="minorHAnsi" w:hAnsiTheme="minorHAnsi" w:cstheme="minorHAnsi"/>
          <w:sz w:val="24"/>
          <w:szCs w:val="24"/>
        </w:rPr>
        <w:t>Здатність трактувати патологічні процеси та порушення і застосовувати для їх</w:t>
      </w:r>
    </w:p>
    <w:p w:rsidR="001A4AED" w:rsidRPr="0020541E" w:rsidRDefault="00E678C6" w:rsidP="00A8316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>корекції придатні засоби фізичної терапії, ерготерапії.</w:t>
      </w:r>
    </w:p>
    <w:p w:rsidR="00E678C6" w:rsidRPr="0020541E" w:rsidRDefault="0020541E" w:rsidP="00A831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>3</w:t>
      </w:r>
      <w:r w:rsidR="002A2782" w:rsidRPr="0020541E">
        <w:rPr>
          <w:rFonts w:asciiTheme="minorHAnsi" w:hAnsiTheme="minorHAnsi" w:cstheme="minorHAnsi"/>
          <w:sz w:val="24"/>
          <w:szCs w:val="24"/>
        </w:rPr>
        <w:t xml:space="preserve">. ФК </w:t>
      </w:r>
      <w:r w:rsidR="00E678C6" w:rsidRPr="0020541E">
        <w:rPr>
          <w:rFonts w:asciiTheme="minorHAnsi" w:hAnsiTheme="minorHAnsi" w:cstheme="minorHAnsi"/>
          <w:sz w:val="24"/>
          <w:szCs w:val="24"/>
        </w:rPr>
        <w:t>4</w:t>
      </w:r>
      <w:r w:rsidR="001A4AED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512F0F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1A4AED" w:rsidRPr="0020541E">
        <w:rPr>
          <w:rFonts w:asciiTheme="minorHAnsi" w:hAnsiTheme="minorHAnsi" w:cstheme="minorHAnsi"/>
          <w:sz w:val="24"/>
          <w:szCs w:val="24"/>
        </w:rPr>
        <w:t xml:space="preserve">Здатність </w:t>
      </w:r>
      <w:r w:rsidR="00E678C6" w:rsidRPr="0020541E">
        <w:rPr>
          <w:rFonts w:asciiTheme="minorHAnsi" w:hAnsiTheme="minorHAnsi" w:cstheme="minorHAnsi"/>
          <w:sz w:val="24"/>
          <w:szCs w:val="24"/>
        </w:rPr>
        <w:t>враховувати медичні, психолого-педагогічні, соціальні аспекти у практиці фізичної терапії, ерготерапії.</w:t>
      </w:r>
    </w:p>
    <w:p w:rsidR="00B114B8" w:rsidRPr="0020541E" w:rsidRDefault="0020541E" w:rsidP="00A831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>4</w:t>
      </w:r>
      <w:r w:rsidR="00B114B8" w:rsidRPr="0020541E">
        <w:rPr>
          <w:rFonts w:asciiTheme="minorHAnsi" w:hAnsiTheme="minorHAnsi" w:cstheme="minorHAnsi"/>
          <w:sz w:val="24"/>
          <w:szCs w:val="24"/>
        </w:rPr>
        <w:t>. ФК 5  Здатність пров</w:t>
      </w:r>
      <w:r w:rsidR="00E806C8" w:rsidRPr="0020541E">
        <w:rPr>
          <w:rFonts w:asciiTheme="minorHAnsi" w:hAnsiTheme="minorHAnsi" w:cstheme="minorHAnsi"/>
          <w:sz w:val="24"/>
          <w:szCs w:val="24"/>
        </w:rPr>
        <w:t>о</w:t>
      </w:r>
      <w:r w:rsidR="00B114B8" w:rsidRPr="0020541E">
        <w:rPr>
          <w:rFonts w:asciiTheme="minorHAnsi" w:hAnsiTheme="minorHAnsi" w:cstheme="minorHAnsi"/>
          <w:sz w:val="24"/>
          <w:szCs w:val="24"/>
        </w:rPr>
        <w:t xml:space="preserve">дити безпечну для пацієнта/клієнта та практикуючого фахівця практичну діяльність з фізичної терапії, ерготерапії у травматології та ортопедії, неврології та нейрохірургії, кардіології та пульмонології, а також інших областях медицини.  </w:t>
      </w:r>
    </w:p>
    <w:p w:rsidR="00B114B8" w:rsidRPr="0020541E" w:rsidRDefault="0020541E" w:rsidP="00A831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>5</w:t>
      </w:r>
      <w:r w:rsidR="00512F0F" w:rsidRPr="0020541E">
        <w:rPr>
          <w:rFonts w:asciiTheme="minorHAnsi" w:hAnsiTheme="minorHAnsi" w:cstheme="minorHAnsi"/>
          <w:sz w:val="24"/>
          <w:szCs w:val="24"/>
        </w:rPr>
        <w:t xml:space="preserve">. </w:t>
      </w:r>
      <w:r w:rsidR="002A2782" w:rsidRPr="0020541E">
        <w:rPr>
          <w:rFonts w:asciiTheme="minorHAnsi" w:hAnsiTheme="minorHAnsi" w:cstheme="minorHAnsi"/>
          <w:sz w:val="24"/>
          <w:szCs w:val="24"/>
        </w:rPr>
        <w:t>ФК 6</w:t>
      </w:r>
      <w:r w:rsidR="001A4AED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20541E">
        <w:rPr>
          <w:rFonts w:asciiTheme="minorHAnsi" w:hAnsiTheme="minorHAnsi" w:cstheme="minorHAnsi"/>
          <w:sz w:val="24"/>
          <w:szCs w:val="24"/>
        </w:rPr>
        <w:t>Здатність виконувати базові компоненти обстеження у фізичній терапії та/або ерготерапії: спостереження, опитування, вимірювання та тестування, документувати їх результати.</w:t>
      </w:r>
    </w:p>
    <w:p w:rsidR="00B114B8" w:rsidRPr="0020541E" w:rsidRDefault="0020541E" w:rsidP="00143E0B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>6</w:t>
      </w:r>
      <w:r w:rsidR="00B114B8" w:rsidRPr="0020541E">
        <w:rPr>
          <w:rFonts w:asciiTheme="minorHAnsi" w:hAnsiTheme="minorHAnsi" w:cstheme="minorHAnsi"/>
          <w:sz w:val="24"/>
          <w:szCs w:val="24"/>
        </w:rPr>
        <w:t>. ФК 8</w:t>
      </w:r>
      <w:r w:rsidR="003148CC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3148CC" w:rsidRPr="0020541E">
        <w:rPr>
          <w:rFonts w:asciiTheme="minorHAnsi" w:hAnsiTheme="minorHAnsi" w:cstheme="minorHAnsi"/>
          <w:sz w:val="24"/>
          <w:szCs w:val="24"/>
        </w:rPr>
        <w:t>Здатність ефективно реалізовувати програму фізичної терапії та/або ерготерапії</w:t>
      </w:r>
      <w:r w:rsidR="005954E6" w:rsidRPr="0020541E">
        <w:rPr>
          <w:rFonts w:asciiTheme="minorHAnsi" w:hAnsiTheme="minorHAnsi" w:cstheme="minorHAnsi"/>
          <w:sz w:val="24"/>
          <w:szCs w:val="24"/>
        </w:rPr>
        <w:t>.</w:t>
      </w:r>
    </w:p>
    <w:p w:rsidR="00A83160" w:rsidRPr="0020541E" w:rsidRDefault="0020541E" w:rsidP="00A831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3148CC" w:rsidRPr="0020541E">
        <w:rPr>
          <w:rFonts w:asciiTheme="minorHAnsi" w:hAnsiTheme="minorHAnsi" w:cstheme="minorHAnsi"/>
          <w:sz w:val="24"/>
          <w:szCs w:val="24"/>
        </w:rPr>
        <w:t>. ФК 9  Здатність забезпечувати відповідність заходів фізичної терапії та/або ерготерапії</w:t>
      </w:r>
      <w:r w:rsidR="00A83160" w:rsidRPr="0020541E">
        <w:rPr>
          <w:rFonts w:asciiTheme="minorHAnsi" w:hAnsiTheme="minorHAnsi" w:cstheme="minorHAnsi"/>
          <w:sz w:val="24"/>
          <w:szCs w:val="24"/>
        </w:rPr>
        <w:t xml:space="preserve"> функціональним можливостям та потребам пацієнта/клієнта.</w:t>
      </w:r>
    </w:p>
    <w:p w:rsidR="002B105B" w:rsidRPr="0020541E" w:rsidRDefault="0020541E" w:rsidP="00A831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>8</w:t>
      </w:r>
      <w:r w:rsidR="003148CC" w:rsidRPr="0020541E">
        <w:rPr>
          <w:rFonts w:asciiTheme="minorHAnsi" w:hAnsiTheme="minorHAnsi" w:cstheme="minorHAnsi"/>
          <w:sz w:val="24"/>
          <w:szCs w:val="24"/>
        </w:rPr>
        <w:t xml:space="preserve">. ФК </w:t>
      </w:r>
      <w:r w:rsidR="00C22735" w:rsidRPr="0020541E">
        <w:rPr>
          <w:rFonts w:asciiTheme="minorHAnsi" w:hAnsiTheme="minorHAnsi" w:cstheme="minorHAnsi"/>
          <w:sz w:val="24"/>
          <w:szCs w:val="24"/>
        </w:rPr>
        <w:t>1</w:t>
      </w:r>
      <w:r w:rsidR="002B105B" w:rsidRPr="0020541E">
        <w:rPr>
          <w:rFonts w:asciiTheme="minorHAnsi" w:hAnsiTheme="minorHAnsi" w:cstheme="minorHAnsi"/>
          <w:sz w:val="24"/>
          <w:szCs w:val="24"/>
        </w:rPr>
        <w:t>2</w:t>
      </w:r>
      <w:r w:rsidR="003148CC" w:rsidRPr="0020541E">
        <w:rPr>
          <w:rFonts w:asciiTheme="minorHAnsi" w:hAnsiTheme="minorHAnsi" w:cstheme="minorHAnsi"/>
          <w:sz w:val="24"/>
          <w:szCs w:val="24"/>
        </w:rPr>
        <w:t xml:space="preserve">  </w:t>
      </w:r>
      <w:r w:rsidR="002B105B" w:rsidRPr="0020541E">
        <w:rPr>
          <w:rFonts w:asciiTheme="minorHAnsi" w:hAnsiTheme="minorHAnsi" w:cstheme="minorHAnsi"/>
          <w:sz w:val="24"/>
          <w:szCs w:val="24"/>
        </w:rPr>
        <w:t>Здатність надавати долікарську допомогу під час виникнення невідкладних станів.</w:t>
      </w:r>
    </w:p>
    <w:p w:rsidR="003A1196" w:rsidRPr="0020541E" w:rsidRDefault="002B105B" w:rsidP="00A831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 xml:space="preserve"> </w:t>
      </w:r>
      <w:r w:rsidR="0020541E" w:rsidRPr="0020541E">
        <w:rPr>
          <w:rFonts w:asciiTheme="minorHAnsi" w:hAnsiTheme="minorHAnsi" w:cstheme="minorHAnsi"/>
          <w:sz w:val="24"/>
          <w:szCs w:val="24"/>
        </w:rPr>
        <w:t>9</w:t>
      </w:r>
      <w:r w:rsidR="003148CC" w:rsidRPr="0020541E">
        <w:rPr>
          <w:rFonts w:asciiTheme="minorHAnsi" w:hAnsiTheme="minorHAnsi" w:cstheme="minorHAnsi"/>
          <w:sz w:val="24"/>
          <w:szCs w:val="24"/>
        </w:rPr>
        <w:t xml:space="preserve">. ФК </w:t>
      </w:r>
      <w:r w:rsidRPr="0020541E">
        <w:rPr>
          <w:rFonts w:asciiTheme="minorHAnsi" w:hAnsiTheme="minorHAnsi" w:cstheme="minorHAnsi"/>
          <w:sz w:val="24"/>
          <w:szCs w:val="24"/>
        </w:rPr>
        <w:t>13</w:t>
      </w:r>
      <w:r w:rsidR="003148CC" w:rsidRPr="0020541E">
        <w:rPr>
          <w:rFonts w:asciiTheme="minorHAnsi" w:hAnsiTheme="minorHAnsi" w:cstheme="minorHAnsi"/>
          <w:sz w:val="24"/>
          <w:szCs w:val="24"/>
        </w:rPr>
        <w:t xml:space="preserve">  </w:t>
      </w:r>
      <w:r w:rsidRPr="0020541E">
        <w:rPr>
          <w:rFonts w:asciiTheme="minorHAnsi" w:hAnsiTheme="minorHAnsi" w:cstheme="minorHAnsi"/>
          <w:sz w:val="24"/>
          <w:szCs w:val="24"/>
        </w:rPr>
        <w:t>Здатність навчати пацієнта/опікунів самообслуговуванню/догляду, профілактиці</w:t>
      </w:r>
      <w:r w:rsidR="003A1196" w:rsidRPr="0020541E">
        <w:rPr>
          <w:rFonts w:asciiTheme="minorHAnsi" w:hAnsiTheme="minorHAnsi" w:cstheme="minorHAnsi"/>
          <w:sz w:val="24"/>
          <w:szCs w:val="24"/>
        </w:rPr>
        <w:t xml:space="preserve"> захворювань, травм, ускладнень та неповносправності, здоровому способу життя.</w:t>
      </w:r>
    </w:p>
    <w:p w:rsidR="002B105B" w:rsidRPr="0020541E" w:rsidRDefault="002B105B" w:rsidP="00A831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0541E">
        <w:rPr>
          <w:rFonts w:asciiTheme="minorHAnsi" w:hAnsiTheme="minorHAnsi" w:cstheme="minorHAnsi"/>
          <w:sz w:val="24"/>
          <w:szCs w:val="24"/>
        </w:rPr>
        <w:t xml:space="preserve"> 1</w:t>
      </w:r>
      <w:r w:rsidR="0020541E" w:rsidRPr="0020541E">
        <w:rPr>
          <w:rFonts w:asciiTheme="minorHAnsi" w:hAnsiTheme="minorHAnsi" w:cstheme="minorHAnsi"/>
          <w:sz w:val="24"/>
          <w:szCs w:val="24"/>
        </w:rPr>
        <w:t>0</w:t>
      </w:r>
      <w:r w:rsidR="003148CC" w:rsidRPr="0020541E">
        <w:rPr>
          <w:rFonts w:asciiTheme="minorHAnsi" w:hAnsiTheme="minorHAnsi" w:cstheme="minorHAnsi"/>
          <w:sz w:val="24"/>
          <w:szCs w:val="24"/>
        </w:rPr>
        <w:t xml:space="preserve">. ФК </w:t>
      </w:r>
      <w:r w:rsidRPr="0020541E">
        <w:rPr>
          <w:rFonts w:asciiTheme="minorHAnsi" w:hAnsiTheme="minorHAnsi" w:cstheme="minorHAnsi"/>
          <w:sz w:val="24"/>
          <w:szCs w:val="24"/>
        </w:rPr>
        <w:t xml:space="preserve">14 </w:t>
      </w:r>
      <w:r w:rsidR="003148CC" w:rsidRPr="0020541E">
        <w:rPr>
          <w:rFonts w:asciiTheme="minorHAnsi" w:hAnsiTheme="minorHAnsi" w:cstheme="minorHAnsi"/>
          <w:sz w:val="24"/>
          <w:szCs w:val="24"/>
        </w:rPr>
        <w:t xml:space="preserve">  </w:t>
      </w:r>
      <w:r w:rsidRPr="0020541E">
        <w:rPr>
          <w:rFonts w:asciiTheme="minorHAnsi" w:hAnsiTheme="minorHAnsi" w:cstheme="minorHAnsi"/>
          <w:sz w:val="24"/>
          <w:szCs w:val="24"/>
        </w:rPr>
        <w:t>Здатність знаходити шляхи постійного покращення якості послуг фізичної терапії та ерготерапії.</w:t>
      </w:r>
    </w:p>
    <w:p w:rsidR="002B105B" w:rsidRPr="00FC1821" w:rsidRDefault="002B105B" w:rsidP="002B105B">
      <w:pPr>
        <w:pStyle w:val="TableParagraph"/>
        <w:spacing w:line="273" w:lineRule="exact"/>
        <w:ind w:left="107"/>
        <w:rPr>
          <w:rFonts w:eastAsia="Times New Roman" w:cstheme="minorHAnsi"/>
          <w:color w:val="0070C0"/>
          <w:sz w:val="24"/>
          <w:szCs w:val="24"/>
          <w:lang w:val="uk-UA" w:eastAsia="ru-RU"/>
        </w:rPr>
      </w:pPr>
    </w:p>
    <w:p w:rsidR="00B114B8" w:rsidRPr="000F44D6" w:rsidRDefault="00B114B8" w:rsidP="00B114B8">
      <w:pPr>
        <w:spacing w:line="240" w:lineRule="auto"/>
        <w:ind w:firstLine="70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1A4AED" w:rsidRPr="000F44D6" w:rsidRDefault="00DE6977" w:rsidP="00C56C28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iCs/>
          <w:sz w:val="24"/>
          <w:szCs w:val="24"/>
        </w:rPr>
        <w:t>Результати навчання за дисципліною: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155E" w:rsidRPr="00FC1821" w:rsidRDefault="00B9155E" w:rsidP="00F0154F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142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FC1821">
        <w:rPr>
          <w:rFonts w:asciiTheme="minorHAnsi" w:hAnsiTheme="minorHAnsi" w:cstheme="minorHAnsi"/>
          <w:color w:val="0070C0"/>
          <w:sz w:val="24"/>
          <w:szCs w:val="24"/>
        </w:rPr>
        <w:tab/>
        <w:t xml:space="preserve"> </w:t>
      </w:r>
    </w:p>
    <w:p w:rsidR="006F7824" w:rsidRPr="00F0154F" w:rsidRDefault="00F0154F" w:rsidP="00B9155E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0154F">
        <w:rPr>
          <w:rFonts w:asciiTheme="minorHAnsi" w:hAnsiTheme="minorHAnsi" w:cstheme="minorHAnsi"/>
          <w:sz w:val="24"/>
          <w:szCs w:val="24"/>
        </w:rPr>
        <w:t>1</w:t>
      </w:r>
      <w:r w:rsidR="00FE2123" w:rsidRPr="00F0154F">
        <w:rPr>
          <w:rFonts w:asciiTheme="minorHAnsi" w:hAnsiTheme="minorHAnsi" w:cstheme="minorHAnsi"/>
          <w:sz w:val="24"/>
          <w:szCs w:val="24"/>
        </w:rPr>
        <w:t xml:space="preserve">. </w:t>
      </w:r>
      <w:r w:rsidR="006F7824" w:rsidRPr="00F0154F">
        <w:rPr>
          <w:rFonts w:asciiTheme="minorHAnsi" w:hAnsiTheme="minorHAnsi" w:cstheme="minorHAnsi"/>
          <w:sz w:val="24"/>
          <w:szCs w:val="24"/>
        </w:rPr>
        <w:t>УМ 1</w:t>
      </w:r>
      <w:r w:rsidR="0005310F" w:rsidRPr="00F0154F">
        <w:rPr>
          <w:rFonts w:asciiTheme="minorHAnsi" w:hAnsiTheme="minorHAnsi" w:cstheme="minorHAnsi"/>
          <w:sz w:val="24"/>
          <w:szCs w:val="24"/>
        </w:rPr>
        <w:t xml:space="preserve"> </w:t>
      </w:r>
      <w:r w:rsidR="006F7824" w:rsidRPr="00F0154F">
        <w:rPr>
          <w:rFonts w:asciiTheme="minorHAnsi" w:hAnsiTheme="minorHAnsi" w:cstheme="minorHAnsi"/>
          <w:sz w:val="24"/>
          <w:szCs w:val="24"/>
        </w:rPr>
        <w:t xml:space="preserve"> </w:t>
      </w:r>
      <w:r w:rsidR="00B9155E" w:rsidRPr="00F0154F">
        <w:rPr>
          <w:rFonts w:asciiTheme="minorHAnsi" w:hAnsiTheme="minorHAnsi" w:cstheme="minorHAnsi"/>
          <w:sz w:val="24"/>
          <w:szCs w:val="24"/>
        </w:rPr>
        <w:t xml:space="preserve"> </w:t>
      </w:r>
      <w:r w:rsidR="006F7824" w:rsidRPr="00F0154F">
        <w:rPr>
          <w:rFonts w:asciiTheme="minorHAnsi" w:hAnsiTheme="minorHAnsi" w:cstheme="minorHAnsi"/>
          <w:sz w:val="24"/>
          <w:szCs w:val="24"/>
        </w:rPr>
        <w:t>Вміти враховувати чинники які впливають на професійну діяльність фізичного</w:t>
      </w:r>
    </w:p>
    <w:p w:rsidR="006F7824" w:rsidRPr="00F0154F" w:rsidRDefault="006F7824" w:rsidP="00B9155E">
      <w:pPr>
        <w:widowControl w:val="0"/>
        <w:tabs>
          <w:tab w:val="left" w:pos="1134"/>
        </w:tabs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54F">
        <w:rPr>
          <w:rFonts w:asciiTheme="minorHAnsi" w:hAnsiTheme="minorHAnsi" w:cstheme="minorHAnsi"/>
          <w:sz w:val="24"/>
          <w:szCs w:val="24"/>
        </w:rPr>
        <w:t>терапевта та ерготерапевта, дотримуватись законодавства</w:t>
      </w:r>
    </w:p>
    <w:p w:rsidR="0074733C" w:rsidRPr="00F0154F" w:rsidRDefault="00F0154F" w:rsidP="00B9155E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0154F">
        <w:rPr>
          <w:rFonts w:asciiTheme="minorHAnsi" w:hAnsiTheme="minorHAnsi" w:cstheme="minorHAnsi"/>
          <w:sz w:val="24"/>
          <w:szCs w:val="24"/>
        </w:rPr>
        <w:t>2</w:t>
      </w:r>
      <w:r w:rsidR="00FE2123" w:rsidRPr="00F0154F">
        <w:rPr>
          <w:rFonts w:asciiTheme="minorHAnsi" w:hAnsiTheme="minorHAnsi" w:cstheme="minorHAnsi"/>
          <w:sz w:val="24"/>
          <w:szCs w:val="24"/>
        </w:rPr>
        <w:t xml:space="preserve">. </w:t>
      </w:r>
      <w:r w:rsidR="0074733C" w:rsidRPr="00F0154F">
        <w:rPr>
          <w:rFonts w:asciiTheme="minorHAnsi" w:hAnsiTheme="minorHAnsi" w:cstheme="minorHAnsi"/>
          <w:sz w:val="24"/>
          <w:szCs w:val="24"/>
        </w:rPr>
        <w:t>УМ</w:t>
      </w:r>
      <w:r w:rsidR="00FE2123" w:rsidRPr="00F0154F">
        <w:rPr>
          <w:rFonts w:asciiTheme="minorHAnsi" w:hAnsiTheme="minorHAnsi" w:cstheme="minorHAnsi"/>
          <w:sz w:val="24"/>
          <w:szCs w:val="24"/>
        </w:rPr>
        <w:t xml:space="preserve"> </w:t>
      </w:r>
      <w:r w:rsidR="0074733C" w:rsidRPr="00F0154F">
        <w:rPr>
          <w:rFonts w:asciiTheme="minorHAnsi" w:hAnsiTheme="minorHAnsi" w:cstheme="minorHAnsi"/>
          <w:sz w:val="24"/>
          <w:szCs w:val="24"/>
        </w:rPr>
        <w:t>2</w:t>
      </w:r>
      <w:r w:rsidR="00FE2123" w:rsidRPr="00F0154F">
        <w:rPr>
          <w:rFonts w:asciiTheme="minorHAnsi" w:hAnsiTheme="minorHAnsi" w:cstheme="minorHAnsi"/>
          <w:sz w:val="24"/>
          <w:szCs w:val="24"/>
        </w:rPr>
        <w:t xml:space="preserve"> </w:t>
      </w:r>
      <w:r w:rsidR="0005310F" w:rsidRPr="00F0154F">
        <w:rPr>
          <w:rFonts w:asciiTheme="minorHAnsi" w:hAnsiTheme="minorHAnsi" w:cstheme="minorHAnsi"/>
          <w:sz w:val="24"/>
          <w:szCs w:val="24"/>
        </w:rPr>
        <w:t xml:space="preserve"> </w:t>
      </w:r>
      <w:r w:rsidR="0074733C" w:rsidRPr="00F0154F">
        <w:rPr>
          <w:rFonts w:asciiTheme="minorHAnsi" w:hAnsiTheme="minorHAnsi" w:cstheme="minorHAnsi"/>
          <w:sz w:val="24"/>
          <w:szCs w:val="24"/>
        </w:rPr>
        <w:t>Вміти застосовувати та дотримуватися моральних норм, професійної етики; вміти отримувати згоду пацієнта/клієнта, або опікунів на проведення заходів фізичної</w:t>
      </w:r>
    </w:p>
    <w:p w:rsidR="0074733C" w:rsidRPr="00F0154F" w:rsidRDefault="0074733C" w:rsidP="00B9155E">
      <w:pPr>
        <w:widowControl w:val="0"/>
        <w:tabs>
          <w:tab w:val="left" w:pos="1134"/>
        </w:tabs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54F">
        <w:rPr>
          <w:rFonts w:asciiTheme="minorHAnsi" w:hAnsiTheme="minorHAnsi" w:cstheme="minorHAnsi"/>
          <w:sz w:val="24"/>
          <w:szCs w:val="24"/>
        </w:rPr>
        <w:t>терапії, ерготерапії.</w:t>
      </w:r>
    </w:p>
    <w:p w:rsidR="00B9155E" w:rsidRPr="00F0154F" w:rsidRDefault="00F0154F" w:rsidP="00B9155E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0154F">
        <w:rPr>
          <w:rFonts w:asciiTheme="minorHAnsi" w:hAnsiTheme="minorHAnsi" w:cstheme="minorHAnsi"/>
          <w:sz w:val="24"/>
          <w:szCs w:val="24"/>
        </w:rPr>
        <w:t>3</w:t>
      </w:r>
      <w:r w:rsidR="0005310F" w:rsidRPr="00F0154F">
        <w:rPr>
          <w:rFonts w:asciiTheme="minorHAnsi" w:hAnsiTheme="minorHAnsi" w:cstheme="minorHAnsi"/>
          <w:sz w:val="24"/>
          <w:szCs w:val="24"/>
        </w:rPr>
        <w:t xml:space="preserve">. </w:t>
      </w:r>
      <w:r w:rsidR="004C6DCF" w:rsidRPr="00F0154F">
        <w:rPr>
          <w:rFonts w:asciiTheme="minorHAnsi" w:hAnsiTheme="minorHAnsi" w:cstheme="minorHAnsi"/>
          <w:sz w:val="24"/>
          <w:szCs w:val="24"/>
        </w:rPr>
        <w:t>УМ</w:t>
      </w:r>
      <w:r w:rsidR="0005310F" w:rsidRPr="00F0154F">
        <w:rPr>
          <w:rFonts w:asciiTheme="minorHAnsi" w:hAnsiTheme="minorHAnsi" w:cstheme="minorHAnsi"/>
          <w:sz w:val="24"/>
          <w:szCs w:val="24"/>
        </w:rPr>
        <w:t xml:space="preserve"> 9 </w:t>
      </w:r>
      <w:r w:rsidR="00A10B9F" w:rsidRPr="00F0154F">
        <w:rPr>
          <w:rFonts w:asciiTheme="minorHAnsi" w:hAnsiTheme="minorHAnsi" w:cstheme="minorHAnsi"/>
          <w:sz w:val="24"/>
          <w:szCs w:val="24"/>
        </w:rPr>
        <w:t xml:space="preserve"> </w:t>
      </w:r>
      <w:r w:rsidR="004C6DCF" w:rsidRPr="00F0154F">
        <w:rPr>
          <w:rFonts w:asciiTheme="minorHAnsi" w:hAnsiTheme="minorHAnsi" w:cstheme="minorHAnsi"/>
          <w:sz w:val="24"/>
          <w:szCs w:val="24"/>
        </w:rPr>
        <w:t>Вміти використовувати   інформаційно-комунікаційні   технології   у   професійній</w:t>
      </w:r>
      <w:r w:rsidR="00B9155E" w:rsidRPr="00F0154F">
        <w:rPr>
          <w:rFonts w:asciiTheme="minorHAnsi" w:hAnsiTheme="minorHAnsi" w:cstheme="minorHAnsi"/>
          <w:sz w:val="24"/>
          <w:szCs w:val="24"/>
        </w:rPr>
        <w:t xml:space="preserve"> діяльності.</w:t>
      </w:r>
    </w:p>
    <w:p w:rsidR="00750FCB" w:rsidRPr="00C514D8" w:rsidRDefault="00C514D8" w:rsidP="00B9155E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14D8">
        <w:rPr>
          <w:rFonts w:asciiTheme="minorHAnsi" w:hAnsiTheme="minorHAnsi" w:cstheme="minorHAnsi"/>
          <w:sz w:val="24"/>
          <w:szCs w:val="24"/>
        </w:rPr>
        <w:t>4</w:t>
      </w:r>
      <w:r w:rsidR="000C0F50" w:rsidRPr="00C514D8">
        <w:rPr>
          <w:rFonts w:asciiTheme="minorHAnsi" w:hAnsiTheme="minorHAnsi" w:cstheme="minorHAnsi"/>
          <w:sz w:val="24"/>
          <w:szCs w:val="24"/>
        </w:rPr>
        <w:t xml:space="preserve">. </w:t>
      </w:r>
      <w:r w:rsidR="00A10B9F" w:rsidRPr="00C514D8">
        <w:rPr>
          <w:rFonts w:asciiTheme="minorHAnsi" w:hAnsiTheme="minorHAnsi" w:cstheme="minorHAnsi"/>
          <w:sz w:val="24"/>
          <w:szCs w:val="24"/>
        </w:rPr>
        <w:t xml:space="preserve"> УМ </w:t>
      </w:r>
      <w:r w:rsidR="000C0F50" w:rsidRPr="00C514D8">
        <w:rPr>
          <w:rFonts w:asciiTheme="minorHAnsi" w:hAnsiTheme="minorHAnsi" w:cstheme="minorHAnsi"/>
          <w:sz w:val="24"/>
          <w:szCs w:val="24"/>
        </w:rPr>
        <w:t xml:space="preserve"> 1</w:t>
      </w:r>
      <w:r w:rsidR="00A10B9F" w:rsidRPr="00C514D8">
        <w:rPr>
          <w:rFonts w:asciiTheme="minorHAnsi" w:hAnsiTheme="minorHAnsi" w:cstheme="minorHAnsi"/>
          <w:sz w:val="24"/>
          <w:szCs w:val="24"/>
        </w:rPr>
        <w:t>3</w:t>
      </w:r>
      <w:r w:rsidR="000C0F50" w:rsidRPr="00C514D8">
        <w:rPr>
          <w:rFonts w:asciiTheme="minorHAnsi" w:hAnsiTheme="minorHAnsi" w:cstheme="minorHAnsi"/>
          <w:sz w:val="24"/>
          <w:szCs w:val="24"/>
        </w:rPr>
        <w:t xml:space="preserve">  </w:t>
      </w:r>
      <w:r w:rsidR="00A10B9F" w:rsidRPr="00C514D8">
        <w:rPr>
          <w:rFonts w:asciiTheme="minorHAnsi" w:hAnsiTheme="minorHAnsi" w:cstheme="minorHAnsi"/>
          <w:sz w:val="24"/>
          <w:szCs w:val="24"/>
        </w:rPr>
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</w:t>
      </w:r>
      <w:r w:rsidRPr="00C514D8">
        <w:rPr>
          <w:rFonts w:asciiTheme="minorHAnsi" w:hAnsiTheme="minorHAnsi" w:cstheme="minorHAnsi"/>
          <w:sz w:val="24"/>
          <w:szCs w:val="24"/>
        </w:rPr>
        <w:t xml:space="preserve"> </w:t>
      </w:r>
      <w:r w:rsidR="00A10B9F" w:rsidRPr="00C514D8">
        <w:rPr>
          <w:rFonts w:asciiTheme="minorHAnsi" w:hAnsiTheme="minorHAnsi" w:cstheme="minorHAnsi"/>
          <w:sz w:val="24"/>
          <w:szCs w:val="24"/>
        </w:rPr>
        <w:t>межах посадових обов’язків та професійної компетентності.</w:t>
      </w:r>
    </w:p>
    <w:p w:rsidR="00617733" w:rsidRPr="00C514D8" w:rsidRDefault="00C514D8" w:rsidP="00B9155E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14D8">
        <w:rPr>
          <w:rFonts w:asciiTheme="minorHAnsi" w:hAnsiTheme="minorHAnsi" w:cstheme="minorHAnsi"/>
          <w:sz w:val="24"/>
          <w:szCs w:val="24"/>
        </w:rPr>
        <w:t>5</w:t>
      </w:r>
      <w:r w:rsidR="00617733" w:rsidRPr="00C514D8">
        <w:rPr>
          <w:rFonts w:asciiTheme="minorHAnsi" w:hAnsiTheme="minorHAnsi" w:cstheme="minorHAnsi"/>
          <w:sz w:val="24"/>
          <w:szCs w:val="24"/>
        </w:rPr>
        <w:t xml:space="preserve">. </w:t>
      </w:r>
      <w:r w:rsidR="00A10B9F" w:rsidRPr="00C514D8">
        <w:rPr>
          <w:rFonts w:asciiTheme="minorHAnsi" w:hAnsiTheme="minorHAnsi" w:cstheme="minorHAnsi"/>
          <w:sz w:val="24"/>
          <w:szCs w:val="24"/>
        </w:rPr>
        <w:t xml:space="preserve">УМ  15  </w:t>
      </w:r>
      <w:r w:rsidR="00617733" w:rsidRPr="00C514D8">
        <w:rPr>
          <w:rFonts w:asciiTheme="minorHAnsi" w:hAnsiTheme="minorHAnsi" w:cstheme="minorHAnsi"/>
          <w:sz w:val="24"/>
          <w:szCs w:val="24"/>
        </w:rPr>
        <w:t>Вміти збирати анамнез, виконувати реабілітаційне обстеження, тестування, огляд та документувати їх результати.</w:t>
      </w:r>
    </w:p>
    <w:p w:rsidR="00095DB5" w:rsidRPr="00A80CAA" w:rsidRDefault="00A80CAA" w:rsidP="00095DB5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80CAA">
        <w:rPr>
          <w:rFonts w:asciiTheme="minorHAnsi" w:hAnsiTheme="minorHAnsi" w:cstheme="minorHAnsi"/>
          <w:sz w:val="24"/>
          <w:szCs w:val="24"/>
        </w:rPr>
        <w:t>6</w:t>
      </w:r>
      <w:r w:rsidR="00095DB5" w:rsidRPr="00A80CAA">
        <w:rPr>
          <w:rFonts w:asciiTheme="minorHAnsi" w:hAnsiTheme="minorHAnsi" w:cstheme="minorHAnsi"/>
          <w:sz w:val="24"/>
          <w:szCs w:val="24"/>
        </w:rPr>
        <w:t>. Застосовувати уміння та навички діагностики функціонального стану органів та систем організму, їх здоров’я у процесі відновлення загальної і професіональної працездатності пацієнтів після хвороб та травм шляхом застосування сучасних і новітніх методів та засобів з дотриманням вимог біобезпеки, відповідності механізмів застосованих методів ступеню одержаної хвороби та індивідуальним особливостям хворого.</w:t>
      </w:r>
    </w:p>
    <w:p w:rsidR="00095DB5" w:rsidRPr="007128D4" w:rsidRDefault="00095DB5" w:rsidP="00095DB5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8D4">
        <w:rPr>
          <w:rFonts w:asciiTheme="minorHAnsi" w:hAnsiTheme="minorHAnsi" w:cstheme="minorHAnsi"/>
          <w:sz w:val="24"/>
          <w:szCs w:val="24"/>
        </w:rPr>
        <w:t>7. Проводити індивідуальні та групові обстеження із застосуванням сучасних методів та засобів діагностики у фізичної терапії, контролювати та оцінювати достовірність проведених заходів.</w:t>
      </w:r>
    </w:p>
    <w:p w:rsidR="00095DB5" w:rsidRPr="007128D4" w:rsidRDefault="00095DB5" w:rsidP="00095DB5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8D4">
        <w:rPr>
          <w:rFonts w:asciiTheme="minorHAnsi" w:hAnsiTheme="minorHAnsi" w:cstheme="minorHAnsi"/>
          <w:sz w:val="24"/>
          <w:szCs w:val="24"/>
        </w:rPr>
        <w:t>8. Здійснювати контроль функціонального стану та ступеню відновлення органів та систем організму хворих та травмованих, детальні обстеження загального стану пацієнтів із захворюваннями та пошкодженнями.</w:t>
      </w:r>
    </w:p>
    <w:p w:rsidR="001F2E49" w:rsidRPr="007128D4" w:rsidRDefault="001F2E49" w:rsidP="001F2E49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8D4">
        <w:rPr>
          <w:rFonts w:asciiTheme="minorHAnsi" w:hAnsiTheme="minorHAnsi" w:cstheme="minorHAnsi"/>
          <w:sz w:val="24"/>
          <w:szCs w:val="24"/>
        </w:rPr>
        <w:lastRenderedPageBreak/>
        <w:t>9. Розробляти комплекси діагностики органів і систем організму  пацієнтів з хворобами та травмами з метою відстеження їх загальної і професіональної працездатності та здоров’я з дотриманням вимог біобезпеки, відповідності механізмів дії діагностичних методів ступеню одержаного ушкодження та індивідуальним особливостям хворого.</w:t>
      </w:r>
    </w:p>
    <w:p w:rsidR="00617733" w:rsidRPr="007128D4" w:rsidRDefault="00617733" w:rsidP="00B9155E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93BA4" w:rsidRPr="000F44D6" w:rsidRDefault="00953F4F" w:rsidP="00953F4F">
      <w:pPr>
        <w:pStyle w:val="1"/>
        <w:numPr>
          <w:ilvl w:val="0"/>
          <w:numId w:val="0"/>
        </w:numPr>
        <w:spacing w:before="0" w:after="0" w:line="240" w:lineRule="auto"/>
        <w:ind w:left="142"/>
        <w:jc w:val="both"/>
        <w:rPr>
          <w:rFonts w:cstheme="minorHAnsi"/>
        </w:rPr>
      </w:pPr>
      <w:r>
        <w:rPr>
          <w:rFonts w:cstheme="minorHAnsi"/>
        </w:rPr>
        <w:tab/>
      </w:r>
      <w:r w:rsidR="00956AC0" w:rsidRPr="000F44D6">
        <w:rPr>
          <w:rFonts w:cstheme="minorHAnsi"/>
        </w:rPr>
        <w:t xml:space="preserve">2. </w:t>
      </w:r>
      <w:proofErr w:type="spellStart"/>
      <w:r w:rsidR="00493BA4" w:rsidRPr="000F44D6">
        <w:rPr>
          <w:rFonts w:cstheme="minorHAnsi"/>
        </w:rPr>
        <w:t>Пререквізити</w:t>
      </w:r>
      <w:proofErr w:type="spellEnd"/>
      <w:r w:rsidR="00493BA4" w:rsidRPr="000F44D6">
        <w:rPr>
          <w:rFonts w:cstheme="minorHAnsi"/>
        </w:rPr>
        <w:t xml:space="preserve"> та </w:t>
      </w:r>
      <w:proofErr w:type="spellStart"/>
      <w:r w:rsidR="00493BA4" w:rsidRPr="000F44D6">
        <w:rPr>
          <w:rFonts w:cstheme="minorHAnsi"/>
        </w:rPr>
        <w:t>постреквізити</w:t>
      </w:r>
      <w:proofErr w:type="spellEnd"/>
      <w:r w:rsidR="00493BA4" w:rsidRPr="000F44D6">
        <w:rPr>
          <w:rFonts w:cstheme="minorHAnsi"/>
        </w:rPr>
        <w:t xml:space="preserve"> дисципліни (місце в структурно-логічній схемі навчання за відповідною освітньою програмою)</w:t>
      </w:r>
    </w:p>
    <w:p w:rsidR="00750FCB" w:rsidRPr="000F44D6" w:rsidRDefault="00750FCB" w:rsidP="00953F4F">
      <w:pPr>
        <w:spacing w:line="240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Дисципліна  «</w:t>
      </w:r>
      <w:r w:rsidR="00BF690B" w:rsidRPr="000F44D6">
        <w:rPr>
          <w:rFonts w:asciiTheme="minorHAnsi" w:hAnsiTheme="minorHAnsi" w:cstheme="minorHAnsi"/>
          <w:sz w:val="24"/>
          <w:szCs w:val="24"/>
        </w:rPr>
        <w:t>Функціональна діагностика у фізичній терапії, ерготерапії</w:t>
      </w:r>
      <w:r w:rsidRPr="000F44D6">
        <w:rPr>
          <w:rFonts w:asciiTheme="minorHAnsi" w:hAnsiTheme="minorHAnsi" w:cstheme="minorHAnsi"/>
          <w:sz w:val="24"/>
          <w:szCs w:val="24"/>
        </w:rPr>
        <w:t>»</w:t>
      </w:r>
      <w:r w:rsidR="007F18E1" w:rsidRPr="000F44D6">
        <w:rPr>
          <w:rFonts w:asciiTheme="minorHAnsi" w:hAnsiTheme="minorHAnsi" w:cstheme="minorHAnsi"/>
          <w:sz w:val="24"/>
          <w:szCs w:val="24"/>
        </w:rPr>
        <w:t xml:space="preserve"> відповідно до свого предмету, інтегрує </w:t>
      </w:r>
      <w:r w:rsidRPr="000F44D6">
        <w:rPr>
          <w:rFonts w:asciiTheme="minorHAnsi" w:hAnsiTheme="minorHAnsi" w:cstheme="minorHAnsi"/>
          <w:sz w:val="24"/>
          <w:szCs w:val="24"/>
        </w:rPr>
        <w:t>з</w:t>
      </w:r>
      <w:r w:rsidR="007F18E1" w:rsidRPr="000F44D6">
        <w:rPr>
          <w:rFonts w:asciiTheme="minorHAnsi" w:hAnsiTheme="minorHAnsi" w:cstheme="minorHAnsi"/>
          <w:sz w:val="24"/>
          <w:szCs w:val="24"/>
        </w:rPr>
        <w:t>нання з клінічної медицини</w:t>
      </w:r>
      <w:r w:rsidR="00BF690B" w:rsidRPr="000F44D6">
        <w:rPr>
          <w:rFonts w:asciiTheme="minorHAnsi" w:hAnsiTheme="minorHAnsi" w:cstheme="minorHAnsi"/>
          <w:sz w:val="24"/>
          <w:szCs w:val="24"/>
        </w:rPr>
        <w:t xml:space="preserve"> та фізичної реабілітації пацієнтів</w:t>
      </w:r>
      <w:r w:rsidR="007F18E1" w:rsidRPr="000F44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16F0C" w:rsidRPr="000F44D6" w:rsidRDefault="00750FCB" w:rsidP="00C56C28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За структурно-логічною схемою дисципліна «</w:t>
      </w:r>
      <w:r w:rsidR="00BF690B" w:rsidRPr="000F44D6">
        <w:rPr>
          <w:rFonts w:asciiTheme="minorHAnsi" w:hAnsiTheme="minorHAnsi" w:cstheme="minorHAnsi"/>
          <w:sz w:val="24"/>
          <w:szCs w:val="24"/>
        </w:rPr>
        <w:t>Функціональна діагностика у фізичній терапії, ерготерапії</w:t>
      </w:r>
      <w:r w:rsidRPr="000F44D6">
        <w:rPr>
          <w:rFonts w:asciiTheme="minorHAnsi" w:hAnsiTheme="minorHAnsi" w:cstheme="minorHAnsi"/>
          <w:sz w:val="24"/>
          <w:szCs w:val="24"/>
        </w:rPr>
        <w:t xml:space="preserve">» включена до програми </w:t>
      </w:r>
      <w:r w:rsidRPr="000F44D6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0F44D6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0F44D6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0F44D6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0F44D6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0F44D6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>бакалавр</w:t>
      </w:r>
      <w:r w:rsidR="007F18E1" w:rsidRPr="000F44D6">
        <w:rPr>
          <w:rFonts w:asciiTheme="minorHAnsi" w:hAnsiTheme="minorHAnsi" w:cstheme="minorHAnsi"/>
          <w:noProof/>
          <w:sz w:val="24"/>
          <w:szCs w:val="24"/>
        </w:rPr>
        <w:t xml:space="preserve"> та </w:t>
      </w:r>
      <w:r w:rsidR="00F16F0C" w:rsidRPr="000F44D6">
        <w:rPr>
          <w:rFonts w:asciiTheme="minorHAnsi" w:hAnsiTheme="minorHAnsi" w:cstheme="minorHAnsi"/>
          <w:sz w:val="24"/>
          <w:szCs w:val="24"/>
        </w:rPr>
        <w:t>пов’язана з іншими дисциплінами</w:t>
      </w:r>
      <w:r w:rsidR="007F18E1" w:rsidRPr="000F44D6">
        <w:rPr>
          <w:rFonts w:asciiTheme="minorHAnsi" w:hAnsiTheme="minorHAnsi" w:cstheme="minorHAnsi"/>
          <w:sz w:val="24"/>
          <w:szCs w:val="24"/>
        </w:rPr>
        <w:t xml:space="preserve"> професійної підготовки майбутніх спеціалістів з фізичної реабілітації та ерготерапії. </w:t>
      </w:r>
    </w:p>
    <w:p w:rsidR="00F86F3B" w:rsidRPr="000F44D6" w:rsidRDefault="00F86F3B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0F50" w:rsidRPr="000F44D6" w:rsidRDefault="000C0F50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6DEF" w:rsidRPr="000F44D6" w:rsidRDefault="003B6F8D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3.  </w:t>
      </w:r>
      <w:r w:rsidR="00AA6B23" w:rsidRPr="000F44D6">
        <w:rPr>
          <w:rFonts w:cstheme="minorHAnsi"/>
        </w:rPr>
        <w:t xml:space="preserve">Зміст навчальної дисципліни </w:t>
      </w:r>
    </w:p>
    <w:p w:rsidR="00DA6609" w:rsidRPr="000F44D6" w:rsidRDefault="00DA6609" w:rsidP="00A73074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A73074" w:rsidRPr="000F44D6" w:rsidRDefault="00746DEF" w:rsidP="00CA6463">
      <w:pPr>
        <w:spacing w:line="240" w:lineRule="auto"/>
        <w:ind w:firstLine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1</w:t>
      </w:r>
      <w:r w:rsidR="00DA6609" w:rsidRPr="000F44D6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73074" w:rsidRPr="000F44D6">
        <w:rPr>
          <w:rFonts w:asciiTheme="minorHAnsi" w:hAnsiTheme="minorHAnsi" w:cstheme="minorHAnsi"/>
          <w:noProof/>
          <w:sz w:val="24"/>
          <w:szCs w:val="24"/>
        </w:rPr>
        <w:t>Основні поняття, засоби і зміст  функціональної діагностики. Методи функціональної діагностики у фізичній терапії, ерготерапії.</w:t>
      </w:r>
    </w:p>
    <w:p w:rsidR="00DA6609" w:rsidRPr="000F44D6" w:rsidRDefault="00746DEF" w:rsidP="00CA6463">
      <w:pPr>
        <w:ind w:firstLine="360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2</w:t>
      </w:r>
      <w:r w:rsidR="00DA6609" w:rsidRPr="000F44D6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DA6609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A73074" w:rsidRPr="000F44D6">
        <w:rPr>
          <w:rFonts w:asciiTheme="minorHAnsi" w:hAnsiTheme="minorHAnsi" w:cstheme="minorHAnsi"/>
          <w:noProof/>
          <w:sz w:val="24"/>
          <w:szCs w:val="24"/>
        </w:rPr>
        <w:t>Засоби вимірювання  і тестування у фізичній терапії, ерготерапії.</w:t>
      </w:r>
      <w:r w:rsidR="00DA6609" w:rsidRPr="000F44D6">
        <w:rPr>
          <w:rFonts w:asciiTheme="minorHAnsi" w:hAnsiTheme="minorHAnsi" w:cstheme="minorHAnsi"/>
          <w:noProof/>
          <w:sz w:val="24"/>
          <w:szCs w:val="24"/>
        </w:rPr>
        <w:t xml:space="preserve"> Діагностика реакції функціональних систем організму на дію стресових та несприятливих факторів зовнішнього середовища. </w:t>
      </w:r>
    </w:p>
    <w:p w:rsidR="00DA6609" w:rsidRPr="000F44D6" w:rsidRDefault="00DA6609" w:rsidP="00CA6463">
      <w:pPr>
        <w:ind w:firstLine="360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3</w:t>
      </w:r>
      <w:r w:rsidRPr="000F44D6">
        <w:rPr>
          <w:rFonts w:asciiTheme="minorHAnsi" w:hAnsiTheme="minorHAnsi" w:cstheme="minorHAnsi"/>
          <w:noProof/>
          <w:sz w:val="24"/>
          <w:szCs w:val="24"/>
        </w:rPr>
        <w:t>.   Методи</w:t>
      </w: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функціональної діагностики серцево-судинної системи. Функціональні тести і проби серцево-судинної системи організму пацієнта.  </w:t>
      </w:r>
    </w:p>
    <w:p w:rsidR="009E74BB" w:rsidRPr="000F44D6" w:rsidRDefault="00036D15" w:rsidP="00CA6463">
      <w:pPr>
        <w:ind w:firstLine="360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4</w:t>
      </w:r>
      <w:r w:rsidR="009E74BB" w:rsidRPr="000F44D6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0F44D6">
        <w:rPr>
          <w:rFonts w:asciiTheme="minorHAnsi" w:hAnsiTheme="minorHAnsi" w:cstheme="minorHAnsi"/>
          <w:b/>
          <w:i/>
          <w:noProof/>
          <w:sz w:val="24"/>
          <w:szCs w:val="24"/>
        </w:rPr>
        <w:t xml:space="preserve">  </w:t>
      </w:r>
      <w:r w:rsidR="009E74BB" w:rsidRPr="000F44D6">
        <w:rPr>
          <w:rFonts w:asciiTheme="minorHAnsi" w:hAnsiTheme="minorHAnsi" w:cstheme="minorHAnsi"/>
          <w:noProof/>
          <w:sz w:val="24"/>
          <w:szCs w:val="24"/>
        </w:rPr>
        <w:t xml:space="preserve">Функціональна діагностика системи дихання. Апаратні методи дослідження порушень системи дихання. </w:t>
      </w:r>
    </w:p>
    <w:p w:rsidR="005E6570" w:rsidRPr="000F44D6" w:rsidRDefault="00981903" w:rsidP="00677D00">
      <w:pPr>
        <w:ind w:firstLine="426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Тема 5. </w:t>
      </w:r>
      <w:r w:rsidR="00AD14F1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E6570" w:rsidRPr="000F44D6">
        <w:rPr>
          <w:rFonts w:asciiTheme="minorHAnsi" w:hAnsiTheme="minorHAnsi" w:cstheme="minorHAnsi"/>
          <w:noProof/>
          <w:sz w:val="24"/>
          <w:szCs w:val="24"/>
        </w:rPr>
        <w:t xml:space="preserve">Методи досліджень центральної нервової системи. Методи досліджень </w:t>
      </w:r>
      <w:r w:rsidR="00924C7F" w:rsidRPr="000F44D6">
        <w:rPr>
          <w:rFonts w:asciiTheme="minorHAnsi" w:hAnsiTheme="minorHAnsi" w:cstheme="minorHAnsi"/>
          <w:noProof/>
          <w:sz w:val="24"/>
          <w:szCs w:val="24"/>
        </w:rPr>
        <w:t xml:space="preserve">стану </w:t>
      </w:r>
      <w:r w:rsidR="005E6570" w:rsidRPr="000F44D6">
        <w:rPr>
          <w:rFonts w:asciiTheme="minorHAnsi" w:hAnsiTheme="minorHAnsi" w:cstheme="minorHAnsi"/>
          <w:noProof/>
          <w:sz w:val="24"/>
          <w:szCs w:val="24"/>
        </w:rPr>
        <w:t xml:space="preserve">вегетативної </w:t>
      </w:r>
      <w:r w:rsidR="00924C7F" w:rsidRPr="000F44D6">
        <w:rPr>
          <w:rFonts w:asciiTheme="minorHAnsi" w:hAnsiTheme="minorHAnsi" w:cstheme="minorHAnsi"/>
          <w:noProof/>
          <w:sz w:val="24"/>
          <w:szCs w:val="24"/>
        </w:rPr>
        <w:t xml:space="preserve">та центральної </w:t>
      </w:r>
      <w:r w:rsidR="005E6570" w:rsidRPr="000F44D6">
        <w:rPr>
          <w:rFonts w:asciiTheme="minorHAnsi" w:hAnsiTheme="minorHAnsi" w:cstheme="minorHAnsi"/>
          <w:noProof/>
          <w:sz w:val="24"/>
          <w:szCs w:val="24"/>
        </w:rPr>
        <w:t xml:space="preserve">нервової системи. </w:t>
      </w:r>
    </w:p>
    <w:p w:rsidR="005E6570" w:rsidRPr="000F44D6" w:rsidRDefault="009E3985" w:rsidP="00677D00">
      <w:pPr>
        <w:ind w:firstLine="426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Тема 6. </w:t>
      </w:r>
      <w:r w:rsidR="005E6570" w:rsidRPr="000F44D6">
        <w:rPr>
          <w:rFonts w:asciiTheme="minorHAnsi" w:hAnsiTheme="minorHAnsi" w:cstheme="minorHAnsi"/>
          <w:noProof/>
          <w:sz w:val="24"/>
          <w:szCs w:val="24"/>
        </w:rPr>
        <w:t xml:space="preserve">Функціональна діагностика </w:t>
      </w:r>
      <w:r w:rsidR="00924C7F" w:rsidRPr="000F44D6">
        <w:rPr>
          <w:rFonts w:asciiTheme="minorHAnsi" w:hAnsiTheme="minorHAnsi" w:cstheme="minorHAnsi"/>
          <w:noProof/>
          <w:sz w:val="24"/>
          <w:szCs w:val="24"/>
        </w:rPr>
        <w:t xml:space="preserve">основних видів </w:t>
      </w:r>
      <w:r w:rsidR="005E6570" w:rsidRPr="000F44D6">
        <w:rPr>
          <w:rFonts w:asciiTheme="minorHAnsi" w:hAnsiTheme="minorHAnsi" w:cstheme="minorHAnsi"/>
          <w:noProof/>
          <w:sz w:val="24"/>
          <w:szCs w:val="24"/>
        </w:rPr>
        <w:t>порушен</w:t>
      </w:r>
      <w:r w:rsidR="00924C7F" w:rsidRPr="000F44D6">
        <w:rPr>
          <w:rFonts w:asciiTheme="minorHAnsi" w:hAnsiTheme="minorHAnsi" w:cstheme="minorHAnsi"/>
          <w:noProof/>
          <w:sz w:val="24"/>
          <w:szCs w:val="24"/>
        </w:rPr>
        <w:t>я</w:t>
      </w:r>
      <w:r w:rsidR="005E6570" w:rsidRPr="000F44D6">
        <w:rPr>
          <w:rFonts w:asciiTheme="minorHAnsi" w:hAnsiTheme="minorHAnsi" w:cstheme="minorHAnsi"/>
          <w:noProof/>
          <w:sz w:val="24"/>
          <w:szCs w:val="24"/>
        </w:rPr>
        <w:t xml:space="preserve"> вищої нервової діяльності</w:t>
      </w:r>
      <w:r w:rsidR="00924C7F" w:rsidRPr="000F44D6">
        <w:rPr>
          <w:rFonts w:asciiTheme="minorHAnsi" w:hAnsiTheme="minorHAnsi" w:cstheme="minorHAnsi"/>
          <w:noProof/>
          <w:sz w:val="24"/>
          <w:szCs w:val="24"/>
        </w:rPr>
        <w:t xml:space="preserve"> людини</w:t>
      </w:r>
      <w:r w:rsidR="005E6570" w:rsidRPr="000F44D6">
        <w:rPr>
          <w:rFonts w:asciiTheme="minorHAnsi" w:hAnsiTheme="minorHAnsi" w:cstheme="minorHAnsi"/>
          <w:noProof/>
          <w:sz w:val="24"/>
          <w:szCs w:val="24"/>
        </w:rPr>
        <w:t>.</w:t>
      </w:r>
      <w:r w:rsidR="005E6570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:rsidR="00924C7F" w:rsidRPr="000F44D6" w:rsidRDefault="009E3985" w:rsidP="00677D00">
      <w:pPr>
        <w:ind w:left="142" w:firstLine="284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Тема 7. </w:t>
      </w:r>
      <w:r w:rsidR="00924C7F" w:rsidRPr="000F44D6">
        <w:rPr>
          <w:rFonts w:asciiTheme="minorHAnsi" w:hAnsiTheme="minorHAnsi" w:cstheme="minorHAnsi"/>
          <w:noProof/>
          <w:sz w:val="24"/>
          <w:szCs w:val="24"/>
        </w:rPr>
        <w:t>Функціональна діагностика стану опорно-рухового апарату людини.</w:t>
      </w:r>
    </w:p>
    <w:p w:rsidR="007D1E92" w:rsidRPr="000F44D6" w:rsidRDefault="009E3985" w:rsidP="00677D00">
      <w:pPr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6F2A6B" w:rsidRPr="000F44D6">
        <w:rPr>
          <w:rFonts w:asciiTheme="minorHAnsi" w:hAnsiTheme="minorHAnsi" w:cstheme="minorHAnsi"/>
          <w:noProof/>
          <w:sz w:val="24"/>
          <w:szCs w:val="24"/>
        </w:rPr>
        <w:t xml:space="preserve">Різновиди порушень постави.  </w:t>
      </w:r>
      <w:r w:rsidR="007D1E92" w:rsidRPr="000F44D6">
        <w:rPr>
          <w:rFonts w:asciiTheme="minorHAnsi" w:hAnsiTheme="minorHAnsi" w:cstheme="minorHAnsi"/>
          <w:noProof/>
          <w:sz w:val="24"/>
          <w:szCs w:val="24"/>
        </w:rPr>
        <w:t>Діагностика вроджених і набутих деформацій стоп.</w:t>
      </w:r>
    </w:p>
    <w:p w:rsidR="00625886" w:rsidRPr="000F44D6" w:rsidRDefault="007B3C8F" w:rsidP="00677D00">
      <w:pPr>
        <w:ind w:firstLine="426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Тема </w:t>
      </w:r>
      <w:r w:rsidR="009E3985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8. </w:t>
      </w:r>
      <w:r w:rsidR="00625886" w:rsidRPr="000F44D6">
        <w:rPr>
          <w:rFonts w:asciiTheme="minorHAnsi" w:hAnsiTheme="minorHAnsi" w:cstheme="minorHAnsi"/>
          <w:noProof/>
          <w:sz w:val="24"/>
          <w:szCs w:val="24"/>
        </w:rPr>
        <w:t xml:space="preserve">Діагностика порушень </w:t>
      </w:r>
      <w:r w:rsidR="00A2099C" w:rsidRPr="000F44D6">
        <w:rPr>
          <w:rFonts w:asciiTheme="minorHAnsi" w:hAnsiTheme="minorHAnsi" w:cstheme="minorHAnsi"/>
          <w:noProof/>
          <w:sz w:val="24"/>
          <w:szCs w:val="24"/>
        </w:rPr>
        <w:t xml:space="preserve">стану органів серцево-судинної </w:t>
      </w:r>
      <w:r w:rsidR="00625886" w:rsidRPr="000F44D6">
        <w:rPr>
          <w:rFonts w:asciiTheme="minorHAnsi" w:hAnsiTheme="minorHAnsi" w:cstheme="minorHAnsi"/>
          <w:noProof/>
          <w:sz w:val="24"/>
          <w:szCs w:val="24"/>
        </w:rPr>
        <w:t>системи</w:t>
      </w:r>
      <w:r w:rsidR="00A2099C" w:rsidRPr="000F44D6">
        <w:rPr>
          <w:rFonts w:asciiTheme="minorHAnsi" w:hAnsiTheme="minorHAnsi" w:cstheme="minorHAnsi"/>
          <w:noProof/>
          <w:sz w:val="24"/>
          <w:szCs w:val="24"/>
        </w:rPr>
        <w:t>,</w:t>
      </w:r>
      <w:r w:rsidR="00625886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2099C" w:rsidRPr="000F44D6">
        <w:rPr>
          <w:rFonts w:asciiTheme="minorHAnsi" w:hAnsiTheme="minorHAnsi" w:cstheme="minorHAnsi"/>
          <w:noProof/>
          <w:sz w:val="24"/>
          <w:szCs w:val="24"/>
        </w:rPr>
        <w:t>органів системи дихання та шлунково-кишкового тракту</w:t>
      </w:r>
      <w:r w:rsidR="00625886" w:rsidRPr="000F44D6">
        <w:rPr>
          <w:rFonts w:asciiTheme="minorHAnsi" w:hAnsiTheme="minorHAnsi" w:cstheme="minorHAnsi"/>
          <w:noProof/>
          <w:sz w:val="24"/>
          <w:szCs w:val="24"/>
        </w:rPr>
        <w:t>.</w:t>
      </w:r>
      <w:r w:rsidR="00625886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A37A3C" w:rsidRPr="000F44D6">
        <w:rPr>
          <w:rFonts w:asciiTheme="minorHAnsi" w:hAnsiTheme="minorHAnsi" w:cstheme="minorHAnsi"/>
          <w:noProof/>
          <w:sz w:val="24"/>
          <w:szCs w:val="24"/>
        </w:rPr>
        <w:t>Діагностика порушень діяльності нирок та залоз внутрішньої секреції.</w:t>
      </w:r>
    </w:p>
    <w:p w:rsidR="00625886" w:rsidRPr="000F44D6" w:rsidRDefault="009E3985" w:rsidP="00625886">
      <w:pPr>
        <w:ind w:left="426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9.</w:t>
      </w:r>
      <w:r w:rsidR="00763BB6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425BDE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625886" w:rsidRPr="000F44D6">
        <w:rPr>
          <w:rFonts w:asciiTheme="minorHAnsi" w:hAnsiTheme="minorHAnsi" w:cstheme="minorHAnsi"/>
          <w:noProof/>
          <w:sz w:val="24"/>
          <w:szCs w:val="24"/>
        </w:rPr>
        <w:t>Особливості діагностики функціонального стану організму жінок. Використання сучасного наукового обладнання у функціональній діагностиці.</w:t>
      </w:r>
    </w:p>
    <w:p w:rsidR="00781AFD" w:rsidRPr="000F44D6" w:rsidRDefault="00781AFD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16FE" w:rsidRPr="000F44D6" w:rsidRDefault="00340BEF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4. </w:t>
      </w:r>
      <w:r w:rsidR="008B16FE" w:rsidRPr="000F44D6">
        <w:rPr>
          <w:rFonts w:cstheme="minorHAnsi"/>
        </w:rPr>
        <w:t>Навчальні матеріали та ресурси</w:t>
      </w:r>
    </w:p>
    <w:p w:rsidR="00B03163" w:rsidRPr="000F44D6" w:rsidRDefault="00340BEF" w:rsidP="00C56C2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b/>
          <w:sz w:val="24"/>
          <w:szCs w:val="24"/>
          <w:u w:val="single"/>
        </w:rPr>
        <w:t xml:space="preserve">Базова література: </w:t>
      </w:r>
    </w:p>
    <w:p w:rsidR="00E71FEC" w:rsidRPr="000F44D6" w:rsidRDefault="00896DB5" w:rsidP="00896DB5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1. </w:t>
      </w:r>
      <w:r w:rsidR="00046EEF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Симоненко В. Б. </w:t>
      </w:r>
      <w:proofErr w:type="spellStart"/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>Функциональная</w:t>
      </w:r>
      <w:proofErr w:type="spellEnd"/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>диагностика</w:t>
      </w:r>
      <w:proofErr w:type="spellEnd"/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/ В. Б. Симоненко, А. В. </w:t>
      </w:r>
      <w:proofErr w:type="spellStart"/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>Цоколов</w:t>
      </w:r>
      <w:proofErr w:type="spellEnd"/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, А. Я. </w:t>
      </w:r>
      <w:proofErr w:type="spellStart"/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>Фисун</w:t>
      </w:r>
      <w:proofErr w:type="spellEnd"/>
      <w:r w:rsidR="00E71FEC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. – М. : Медицина, 2005. – 304 с. </w:t>
      </w:r>
    </w:p>
    <w:p w:rsidR="00E71FEC" w:rsidRPr="000F44D6" w:rsidRDefault="00E71FEC" w:rsidP="00896DB5">
      <w:pPr>
        <w:pStyle w:val="Default"/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2. </w:t>
      </w:r>
      <w:r w:rsidR="00046EEF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Функциональная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диагностика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в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практике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терапевта / А. А.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Бова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, С. С.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Горохов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и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др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. – М. : МИА, 2007. – 240 с. </w:t>
      </w:r>
    </w:p>
    <w:p w:rsidR="00E71FEC" w:rsidRPr="000F44D6" w:rsidRDefault="00E71FEC" w:rsidP="000A2C34">
      <w:pPr>
        <w:pStyle w:val="Default"/>
        <w:tabs>
          <w:tab w:val="left" w:pos="284"/>
        </w:tabs>
        <w:ind w:left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3.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Хэмптон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Дж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. Р.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Основы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ЭКГ /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Дж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. Р.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Хэмптон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. – М. : Мед.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лит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., 2006. – 224 с. </w:t>
      </w:r>
    </w:p>
    <w:p w:rsidR="00E71FEC" w:rsidRPr="000F44D6" w:rsidRDefault="00E71FEC" w:rsidP="00D230BF">
      <w:pPr>
        <w:pStyle w:val="Default"/>
        <w:tabs>
          <w:tab w:val="left" w:pos="0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4.</w:t>
      </w:r>
      <w:r w:rsidR="00046EEF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Баевский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Р.М.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Прогнозирование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состояний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на грани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нормы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и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патологии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. – М.: Медицина, 1979. – 298 с.</w:t>
      </w:r>
    </w:p>
    <w:p w:rsidR="00E71FEC" w:rsidRPr="000F44D6" w:rsidRDefault="00E71FEC" w:rsidP="00D230BF">
      <w:pPr>
        <w:pStyle w:val="Default"/>
        <w:tabs>
          <w:tab w:val="left" w:pos="0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5.</w:t>
      </w:r>
      <w:r w:rsidR="00046EEF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 </w:t>
      </w:r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Леонова А.Б.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Психодиагностика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функциональных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состояний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человека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. – М.: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Изд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-во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Моск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Ун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-та, 1984. – 200 с.</w:t>
      </w:r>
    </w:p>
    <w:p w:rsidR="00EC0E3E" w:rsidRDefault="00E71FEC" w:rsidP="00EC0E3E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lastRenderedPageBreak/>
        <w:t>6.</w:t>
      </w:r>
      <w:r w:rsidR="00046EEF"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Макаренко М.В., Лизогуб В.С. Комп’ютерна система "Діагност(1" для визначення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нейродинамічних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 xml:space="preserve"> властивостей вищої нервової діяльності // Особливості формування та становлення психофізіологічних функцій в онтогенезі: Матер. </w:t>
      </w:r>
      <w:proofErr w:type="spellStart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Всеукр</w:t>
      </w:r>
      <w:proofErr w:type="spellEnd"/>
      <w:r w:rsidRPr="000F44D6">
        <w:rPr>
          <w:rStyle w:val="longtext"/>
          <w:rFonts w:asciiTheme="minorHAnsi" w:hAnsiTheme="minorHAnsi" w:cstheme="minorHAnsi"/>
          <w:color w:val="auto"/>
          <w:lang w:val="uk-UA"/>
        </w:rPr>
        <w:t>. наук. симпозіуму / За ред. М.В. Макаренка. – Черкаси: ЧДУ, 2003. – С. 60.</w:t>
      </w:r>
    </w:p>
    <w:p w:rsidR="00EC0E3E" w:rsidRDefault="00EC0E3E" w:rsidP="00EC0E3E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7</w:t>
      </w:r>
      <w:r w:rsidR="00DB6F55" w:rsidRPr="008D581F">
        <w:rPr>
          <w:rStyle w:val="longtext"/>
          <w:rFonts w:asciiTheme="minorHAnsi" w:hAnsiTheme="minorHAnsi" w:cstheme="minorHAnsi"/>
          <w:color w:val="auto"/>
          <w:lang w:val="uk-UA"/>
        </w:rPr>
        <w:t>.  Бойчук Т. Основи діагностичних досліджень у фізичній реабілітації [навчальний посібник для студентів вищих навчальних закладів] / Т. Бойчук, М. Голубєва, О. Левандовський, Л. Войчишин. – Л. : ЗУКЦ, 2010. – С.177-179.</w:t>
      </w:r>
    </w:p>
    <w:p w:rsidR="00EC0E3E" w:rsidRDefault="00EC0E3E" w:rsidP="00EC0E3E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8</w:t>
      </w:r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. 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Ішачкіна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 Л.М. Тестова оцінка фізичного стану організму людини / Л.М.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Ішачкіна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 – Луганськ, 1999. – 30 с.</w:t>
      </w:r>
    </w:p>
    <w:p w:rsidR="00EC0E3E" w:rsidRDefault="00EC0E3E" w:rsidP="00EC0E3E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9</w:t>
      </w:r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.  Методика оцінки якості життя. Всесвітня організація охорони здоров’я: Українська версія (Рекомендації по використанню). За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нук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. ред. д.м.н. С.В.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Пхіденка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. ‒ Дніпропетровськ: Пороги, 2001. ‒ 58 с. </w:t>
      </w:r>
    </w:p>
    <w:p w:rsidR="00EC0E3E" w:rsidRDefault="00EC0E3E" w:rsidP="00EC0E3E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10</w:t>
      </w:r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. 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Белова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 А.Н. (ред.)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Шкалы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тесты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 и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опросники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 в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медицинской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 реабилитации. ‒ М.: </w:t>
      </w:r>
      <w:proofErr w:type="spellStart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Антидор</w:t>
      </w:r>
      <w:proofErr w:type="spellEnd"/>
      <w:r w:rsidR="00DB6F55" w:rsidRPr="001903F8">
        <w:rPr>
          <w:rStyle w:val="longtext"/>
          <w:rFonts w:asciiTheme="minorHAnsi" w:hAnsiTheme="minorHAnsi" w:cstheme="minorHAnsi"/>
          <w:color w:val="auto"/>
          <w:lang w:val="uk-UA"/>
        </w:rPr>
        <w:t>, 2002. – 440 с</w:t>
      </w:r>
      <w:r w:rsidR="00DB6F55">
        <w:rPr>
          <w:rStyle w:val="longtext"/>
          <w:rFonts w:asciiTheme="minorHAnsi" w:hAnsiTheme="minorHAnsi" w:cstheme="minorHAnsi"/>
          <w:color w:val="auto"/>
          <w:lang w:val="uk-UA"/>
        </w:rPr>
        <w:t>.</w:t>
      </w:r>
    </w:p>
    <w:p w:rsidR="00EC0E3E" w:rsidRDefault="00DB6F55" w:rsidP="00EC0E3E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EC0E3E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Медико-біологічні основи фізичної терапії, ерготерапії ("Нормальна анатомія " та "Нормальна фізіологія") :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навч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посіб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/ Мирослава Гриньків, Тетяна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Куцериб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Станіслав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Крась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, Софія Маєвська, Федір Музика. – Львів : ЛДУФК, 2019. – 146 с.</w:t>
      </w:r>
    </w:p>
    <w:p w:rsidR="00EC0E3E" w:rsidRDefault="00DB6F55" w:rsidP="00EC0E3E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EC0E3E">
        <w:rPr>
          <w:rStyle w:val="longtext"/>
          <w:rFonts w:asciiTheme="minorHAnsi" w:hAnsiTheme="minorHAnsi" w:cstheme="minorHAnsi"/>
          <w:color w:val="auto"/>
          <w:lang w:val="uk-UA"/>
        </w:rPr>
        <w:t>2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Assessing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the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reliability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of the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Modified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Modified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Ashworth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Scale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between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two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physiotherapists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in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adult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patients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with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hemiplegia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/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Ansari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N. N.,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Naghdi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S.,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et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al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//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NeuroRehabilitation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– 2009. –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Vol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. 25(4). – P. 235–240.</w:t>
      </w:r>
    </w:p>
    <w:p w:rsidR="00EC0E3E" w:rsidRDefault="00DB6F55" w:rsidP="00DB6F55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EC0E3E">
        <w:rPr>
          <w:rStyle w:val="longtext"/>
          <w:rFonts w:asciiTheme="minorHAnsi" w:hAnsiTheme="minorHAnsi" w:cstheme="minorHAnsi"/>
          <w:color w:val="auto"/>
          <w:lang w:val="uk-UA"/>
        </w:rPr>
        <w:t>3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Bickley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LS,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Szilagyi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PG.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Bates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’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Guide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to Physical Examination and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History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Taking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Baltimore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: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Lippincott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Williams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&amp;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Wilkins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, 2003.</w:t>
      </w:r>
    </w:p>
    <w:p w:rsidR="00DB6F55" w:rsidRPr="00DD19ED" w:rsidRDefault="00DB6F55" w:rsidP="00DB6F55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EC0E3E">
        <w:rPr>
          <w:rStyle w:val="longtext"/>
          <w:rFonts w:asciiTheme="minorHAnsi" w:hAnsiTheme="minorHAnsi" w:cstheme="minorHAnsi"/>
          <w:color w:val="auto"/>
          <w:lang w:val="uk-UA"/>
        </w:rPr>
        <w:t>4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International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classification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of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functioning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disability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and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health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: ICF.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Geneva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World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Health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Organization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, 2001. - 300 p.</w:t>
      </w:r>
    </w:p>
    <w:p w:rsidR="00351138" w:rsidRPr="000F44D6" w:rsidRDefault="00351138" w:rsidP="00D230BF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</w:p>
    <w:p w:rsidR="002A7929" w:rsidRPr="000F44D6" w:rsidRDefault="002A7929" w:rsidP="00C56C2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sz w:val="24"/>
          <w:szCs w:val="24"/>
        </w:rPr>
        <w:t xml:space="preserve">   </w:t>
      </w:r>
      <w:r w:rsidR="00340BEF" w:rsidRPr="000F44D6">
        <w:rPr>
          <w:rFonts w:asciiTheme="minorHAnsi" w:hAnsiTheme="minorHAnsi" w:cstheme="minorHAnsi"/>
          <w:b/>
          <w:sz w:val="24"/>
          <w:szCs w:val="24"/>
          <w:u w:val="single"/>
        </w:rPr>
        <w:t xml:space="preserve">Додаткова література: </w:t>
      </w:r>
    </w:p>
    <w:p w:rsidR="00B51608" w:rsidRDefault="00A178F6" w:rsidP="00A178F6">
      <w:pPr>
        <w:pStyle w:val="Default"/>
        <w:tabs>
          <w:tab w:val="left" w:pos="0"/>
        </w:tabs>
        <w:ind w:hanging="142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DB6F55"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1. </w:t>
      </w:r>
      <w:proofErr w:type="spellStart"/>
      <w:r w:rsidR="00DB6F55" w:rsidRPr="00F756B1">
        <w:rPr>
          <w:rStyle w:val="longtext"/>
          <w:rFonts w:asciiTheme="minorHAnsi" w:hAnsiTheme="minorHAnsi" w:cstheme="minorHAnsi"/>
          <w:color w:val="auto"/>
          <w:lang w:val="uk-UA"/>
        </w:rPr>
        <w:t>Ольховик</w:t>
      </w:r>
      <w:proofErr w:type="spellEnd"/>
      <w:r w:rsidR="00DB6F55"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 А. В. Діагностика рухових можливостей у практиці фізичного терапевта: навчальний посібник / А.В. </w:t>
      </w:r>
      <w:proofErr w:type="spellStart"/>
      <w:r w:rsidR="00DB6F55" w:rsidRPr="00F756B1">
        <w:rPr>
          <w:rStyle w:val="longtext"/>
          <w:rFonts w:asciiTheme="minorHAnsi" w:hAnsiTheme="minorHAnsi" w:cstheme="minorHAnsi"/>
          <w:color w:val="auto"/>
          <w:lang w:val="uk-UA"/>
        </w:rPr>
        <w:t>Ольховик</w:t>
      </w:r>
      <w:proofErr w:type="spellEnd"/>
      <w:r w:rsidR="00DB6F55" w:rsidRPr="00F756B1">
        <w:rPr>
          <w:rStyle w:val="longtext"/>
          <w:rFonts w:asciiTheme="minorHAnsi" w:hAnsiTheme="minorHAnsi" w:cstheme="minorHAnsi"/>
          <w:color w:val="auto"/>
          <w:lang w:val="uk-UA"/>
        </w:rPr>
        <w:t>. – Суми: – Сумський державний</w:t>
      </w:r>
      <w:r w:rsidR="00DB6F55" w:rsidRPr="0069658F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r w:rsidR="00DB6F55" w:rsidRPr="00F756B1">
        <w:rPr>
          <w:rStyle w:val="longtext"/>
          <w:rFonts w:asciiTheme="minorHAnsi" w:hAnsiTheme="minorHAnsi" w:cstheme="minorHAnsi"/>
          <w:color w:val="auto"/>
          <w:lang w:val="uk-UA"/>
        </w:rPr>
        <w:t>університет, 2018. – 146 с.</w:t>
      </w:r>
    </w:p>
    <w:p w:rsidR="003F711F" w:rsidRDefault="00DB6F55" w:rsidP="003F711F">
      <w:pPr>
        <w:pStyle w:val="Default"/>
        <w:tabs>
          <w:tab w:val="left" w:pos="0"/>
        </w:tabs>
        <w:ind w:left="142" w:hanging="142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2. Основи фізичної реабілітації / Магльована Г.П. - Львів: Ліга-Прес, 2006. -148 с.</w:t>
      </w:r>
    </w:p>
    <w:p w:rsidR="003F711F" w:rsidRDefault="00DB6F55" w:rsidP="003F711F">
      <w:pPr>
        <w:pStyle w:val="Default"/>
        <w:tabs>
          <w:tab w:val="left" w:pos="0"/>
        </w:tabs>
        <w:ind w:left="142" w:hanging="142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3. </w:t>
      </w:r>
      <w:proofErr w:type="spellStart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Блавт</w:t>
      </w:r>
      <w:proofErr w:type="spellEnd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 О.З. Методологічні основи тестування координаційних здібностей у фізичному вихованні студентів спеціальних медичних груп ВНЗ // Наука і освіта. ‒ 2013. ‒ №4. ‒ С.75-78.</w:t>
      </w:r>
    </w:p>
    <w:p w:rsidR="003F711F" w:rsidRDefault="00DB6F55" w:rsidP="003F711F">
      <w:pPr>
        <w:pStyle w:val="Default"/>
        <w:tabs>
          <w:tab w:val="left" w:pos="0"/>
        </w:tabs>
        <w:ind w:left="142" w:hanging="142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4. Букуп К. </w:t>
      </w:r>
      <w:proofErr w:type="spellStart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Клиническое</w:t>
      </w:r>
      <w:proofErr w:type="spellEnd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исследование</w:t>
      </w:r>
      <w:proofErr w:type="spellEnd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 костей, </w:t>
      </w:r>
      <w:proofErr w:type="spellStart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суставов</w:t>
      </w:r>
      <w:proofErr w:type="spellEnd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мышц</w:t>
      </w:r>
      <w:proofErr w:type="spellEnd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: </w:t>
      </w:r>
      <w:proofErr w:type="spellStart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перд</w:t>
      </w:r>
      <w:proofErr w:type="spellEnd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 с </w:t>
      </w:r>
      <w:proofErr w:type="spellStart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англ</w:t>
      </w:r>
      <w:proofErr w:type="spellEnd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. / К. Букуп. ‒ М.: Мед. </w:t>
      </w:r>
      <w:proofErr w:type="spellStart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лит</w:t>
      </w:r>
      <w:proofErr w:type="spellEnd"/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., 2008. ‒ 320 с.</w:t>
      </w:r>
    </w:p>
    <w:p w:rsidR="003F711F" w:rsidRDefault="00DB6F55" w:rsidP="003F711F">
      <w:pPr>
        <w:pStyle w:val="Default"/>
        <w:tabs>
          <w:tab w:val="left" w:pos="0"/>
        </w:tabs>
        <w:ind w:left="142" w:hanging="142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 xml:space="preserve">5. </w:t>
      </w:r>
      <w:proofErr w:type="spellStart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>Янда</w:t>
      </w:r>
      <w:proofErr w:type="spellEnd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 xml:space="preserve"> В. </w:t>
      </w:r>
      <w:proofErr w:type="spellStart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>Функциональная</w:t>
      </w:r>
      <w:proofErr w:type="spellEnd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>диагностика</w:t>
      </w:r>
      <w:proofErr w:type="spellEnd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>мышц</w:t>
      </w:r>
      <w:proofErr w:type="spellEnd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 xml:space="preserve"> / Владимир </w:t>
      </w:r>
      <w:proofErr w:type="spellStart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>Янда</w:t>
      </w:r>
      <w:proofErr w:type="spellEnd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 xml:space="preserve">. ‒ М.: </w:t>
      </w:r>
      <w:proofErr w:type="spellStart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>Эксмо</w:t>
      </w:r>
      <w:proofErr w:type="spellEnd"/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>, 2010. ‒ 352 с.</w:t>
      </w:r>
    </w:p>
    <w:p w:rsidR="00DB6F55" w:rsidRPr="00DD19ED" w:rsidRDefault="00A178F6" w:rsidP="00A178F6">
      <w:pPr>
        <w:pStyle w:val="Default"/>
        <w:tabs>
          <w:tab w:val="left" w:pos="0"/>
        </w:tabs>
        <w:ind w:hanging="142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 xml:space="preserve">   </w:t>
      </w:r>
      <w:r w:rsidR="00DB6F55">
        <w:rPr>
          <w:rStyle w:val="longtext"/>
          <w:rFonts w:asciiTheme="minorHAnsi" w:hAnsiTheme="minorHAnsi" w:cstheme="minorHAnsi"/>
          <w:color w:val="auto"/>
          <w:lang w:val="uk-UA"/>
        </w:rPr>
        <w:t>6</w:t>
      </w:r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Демиденко Т. Д. Реабилитация при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цереброваскулярной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патологи / Т. Д. Демиденко. –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Ленинград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: Медицина, 1989. – 208 с.</w:t>
      </w:r>
    </w:p>
    <w:p w:rsidR="00DB6F55" w:rsidRPr="00DD19ED" w:rsidRDefault="003F711F" w:rsidP="003F711F">
      <w:pPr>
        <w:pStyle w:val="Default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7</w:t>
      </w:r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Інструментальні методи дослідження функції зовнішнього дихання при захворюваннях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бронхо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-легеневої системи : метод.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реком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/ Ю.М. Мостовий, Т. В.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Константинович-Чічірельо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О. М.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Колошко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Л.В.Распутіна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.– Вінниця , 2000. – 36 с.</w:t>
      </w:r>
    </w:p>
    <w:p w:rsidR="00DB6F55" w:rsidRPr="00DD19ED" w:rsidRDefault="003F711F" w:rsidP="003F711F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8</w:t>
      </w:r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Крись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-Пугач А. П. Обстеження та діагностика опорно-рухових розладів у дітей /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Крись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-Пугач А. П. – Київ-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Хмельн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., 2002. – 216 с.</w:t>
      </w:r>
    </w:p>
    <w:p w:rsidR="00DB6F55" w:rsidRPr="00DD19ED" w:rsidRDefault="003F711F" w:rsidP="003F711F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9</w:t>
      </w:r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Посохина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О. В.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Монреальская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шкала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оценки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когнитивных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функцій /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Посохина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О.В., Смирнова А.Ю. // Здоров’я </w:t>
      </w:r>
      <w:proofErr w:type="spellStart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>Украïни</w:t>
      </w:r>
      <w:proofErr w:type="spellEnd"/>
      <w:r w:rsidR="00DB6F5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– 2011. – № 1. – С. 44–45. </w:t>
      </w:r>
    </w:p>
    <w:p w:rsidR="00DB6F55" w:rsidRPr="00DD19ED" w:rsidRDefault="00DB6F55" w:rsidP="003F711F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14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Kisner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C.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Therapeutic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exercise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: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foundations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and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techniques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/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Carolyn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Kisner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Lynn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Allen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Colby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– 6th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ed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. – 1050 p.</w:t>
      </w:r>
    </w:p>
    <w:p w:rsidR="00DB6F55" w:rsidRPr="00DD19ED" w:rsidRDefault="00DB6F55" w:rsidP="003F711F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15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Physical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Rehabilitation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Evidence-Based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Examination,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Evaluation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and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Intervention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Michelle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H.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Cameron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,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Linda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 G. </w:t>
      </w:r>
      <w:proofErr w:type="spellStart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Monroe</w:t>
      </w:r>
      <w:proofErr w:type="spellEnd"/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, 2007. – 1120 p.</w:t>
      </w:r>
    </w:p>
    <w:p w:rsidR="00DB6F55" w:rsidRPr="000F44D6" w:rsidRDefault="00DB6F55" w:rsidP="003940EE">
      <w:pPr>
        <w:pStyle w:val="Default"/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</w:p>
    <w:p w:rsidR="003763D1" w:rsidRPr="000F44D6" w:rsidRDefault="003763D1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A6B23" w:rsidRPr="000F44D6" w:rsidRDefault="00AA6B23" w:rsidP="00C56C2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0F44D6">
        <w:rPr>
          <w:rFonts w:cstheme="minorHAnsi"/>
        </w:rPr>
        <w:lastRenderedPageBreak/>
        <w:t>Навчальний контент</w:t>
      </w:r>
    </w:p>
    <w:p w:rsidR="004A6336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5. </w:t>
      </w:r>
      <w:r w:rsidR="00791855" w:rsidRPr="000F44D6">
        <w:rPr>
          <w:rFonts w:cstheme="minorHAnsi"/>
        </w:rPr>
        <w:t>Методика</w:t>
      </w:r>
      <w:r w:rsidR="00F51B26" w:rsidRPr="000F44D6">
        <w:rPr>
          <w:rFonts w:cstheme="minorHAnsi"/>
        </w:rPr>
        <w:t xml:space="preserve"> опанування </w:t>
      </w:r>
      <w:r w:rsidR="00AA6B23" w:rsidRPr="000F44D6">
        <w:rPr>
          <w:rFonts w:cstheme="minorHAnsi"/>
        </w:rPr>
        <w:t xml:space="preserve">навчальної </w:t>
      </w:r>
      <w:r w:rsidR="004A6336" w:rsidRPr="000F44D6">
        <w:rPr>
          <w:rFonts w:cstheme="minorHAnsi"/>
        </w:rPr>
        <w:t>дисципліни</w:t>
      </w:r>
      <w:r w:rsidR="004D1575" w:rsidRPr="000F44D6">
        <w:rPr>
          <w:rFonts w:cstheme="minorHAnsi"/>
        </w:rPr>
        <w:t xml:space="preserve"> </w:t>
      </w:r>
      <w:r w:rsidR="00087AFC" w:rsidRPr="000F44D6">
        <w:rPr>
          <w:rFonts w:cstheme="minorHAnsi"/>
        </w:rPr>
        <w:t>(освітнього компонента)</w:t>
      </w:r>
    </w:p>
    <w:p w:rsidR="00177779" w:rsidRPr="000F44D6" w:rsidRDefault="00177779" w:rsidP="00C56C28">
      <w:pPr>
        <w:jc w:val="both"/>
        <w:rPr>
          <w:rFonts w:asciiTheme="minorHAnsi" w:hAnsiTheme="minorHAnsi" w:cstheme="minorHAnsi"/>
        </w:rPr>
      </w:pPr>
    </w:p>
    <w:p w:rsidR="009B28C5" w:rsidRPr="000F44D6" w:rsidRDefault="009B28C5" w:rsidP="00C56C28">
      <w:pPr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Лекції:</w:t>
      </w:r>
    </w:p>
    <w:p w:rsidR="00043697" w:rsidRPr="000F44D6" w:rsidRDefault="00A059CB" w:rsidP="00351138">
      <w:pPr>
        <w:spacing w:line="240" w:lineRule="auto"/>
        <w:ind w:firstLine="3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059CB">
        <w:rPr>
          <w:rFonts w:asciiTheme="minorHAnsi" w:hAnsiTheme="minorHAnsi" w:cstheme="minorHAnsi"/>
          <w:b/>
          <w:noProof/>
          <w:sz w:val="24"/>
          <w:szCs w:val="24"/>
        </w:rPr>
        <w:t>Лекція 1.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1.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B28C5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43697" w:rsidRPr="000F44D6">
        <w:rPr>
          <w:rFonts w:asciiTheme="minorHAnsi" w:hAnsiTheme="minorHAnsi" w:cstheme="minorHAnsi"/>
          <w:b/>
          <w:noProof/>
          <w:sz w:val="24"/>
          <w:szCs w:val="24"/>
        </w:rPr>
        <w:t>Основні поняття, засоби і зміст  функціональної діагностики. Методи функціональної діагностики у фізичній терапії, ерготерапії.</w:t>
      </w:r>
    </w:p>
    <w:p w:rsidR="00043697" w:rsidRPr="000F44D6" w:rsidRDefault="00043697" w:rsidP="0054130E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Основні поняття функціональної діагностики. Засоби і зміст  функціональної діагностики. Реабілітаційне спостереження. Контроль за видами і компонентами реабілітаційної роботи. Опитування, анкетування. Метод експертних оцінок.</w:t>
      </w:r>
    </w:p>
    <w:p w:rsidR="00043697" w:rsidRPr="000F44D6" w:rsidRDefault="00043697" w:rsidP="0054130E">
      <w:p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Клінічні методи. Параклінічні методи обстеження. Інструментально-функціональні методи обстеження. Променеві методи діагностики. Ультразвукові методи діагностики. аудіоізотопна діагностика. Теплобачення. Ендоскопічні методи дослідження. Лабораторні методи дослідження. Одиниці вимірювання.</w:t>
      </w:r>
    </w:p>
    <w:p w:rsidR="00043697" w:rsidRPr="000F44D6" w:rsidRDefault="00043697" w:rsidP="00C56C28">
      <w:pPr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A926B0" w:rsidRPr="000F44D6" w:rsidRDefault="00A059CB" w:rsidP="008222C9">
      <w:pPr>
        <w:spacing w:line="240" w:lineRule="auto"/>
        <w:ind w:firstLine="56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059CB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</w:t>
      </w:r>
      <w:r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Pr="00A059CB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2.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8222C9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Засоби вимірювання  і тестування у фізичній терапії, ерготерапії. Діагностика реакції функціональних систем організму на дію стресових та несприятливих факторів зовнішнього середовища. </w:t>
      </w:r>
      <w:r w:rsidR="009B28C5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:rsidR="008222C9" w:rsidRPr="000F44D6" w:rsidRDefault="008222C9" w:rsidP="008222C9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Інструментальні засоби вимірювань. Основні методи дослідження внутрішніх органів. Дослідження вегетативної нервової системи (ВНС). Шкали вимірювань</w:t>
      </w:r>
      <w:r w:rsidR="0054130E" w:rsidRPr="000F44D6">
        <w:rPr>
          <w:rFonts w:asciiTheme="minorHAnsi" w:hAnsiTheme="minorHAnsi" w:cstheme="minorHAnsi"/>
          <w:noProof/>
          <w:sz w:val="24"/>
          <w:szCs w:val="24"/>
        </w:rPr>
        <w:t>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Точність вимірювань. Основи теорії тестів. </w:t>
      </w:r>
    </w:p>
    <w:p w:rsidR="008222C9" w:rsidRPr="000F44D6" w:rsidRDefault="008222C9" w:rsidP="008222C9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Діагностика реакції функціональних систем організму на дію стресових факторів. Синдром біологічного стресу (загальний адаптаційний синдром). Діагностика реакції функціональних систем організму на дію несприятливих факторів зовнішнього середовища. Радіаційні, </w:t>
      </w:r>
      <w:r w:rsidR="0054130E" w:rsidRPr="000F44D6">
        <w:rPr>
          <w:rFonts w:asciiTheme="minorHAnsi" w:hAnsiTheme="minorHAnsi" w:cstheme="minorHAnsi"/>
          <w:noProof/>
          <w:sz w:val="24"/>
          <w:szCs w:val="24"/>
        </w:rPr>
        <w:t>е</w:t>
      </w:r>
      <w:r w:rsidRPr="000F44D6">
        <w:rPr>
          <w:rFonts w:asciiTheme="minorHAnsi" w:hAnsiTheme="minorHAnsi" w:cstheme="minorHAnsi"/>
          <w:noProof/>
          <w:sz w:val="24"/>
          <w:szCs w:val="24"/>
        </w:rPr>
        <w:t>лектричні,</w:t>
      </w:r>
      <w:r w:rsidR="0054130E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731BB" w:rsidRPr="000F44D6">
        <w:rPr>
          <w:rFonts w:asciiTheme="minorHAnsi" w:hAnsiTheme="minorHAnsi" w:cstheme="minorHAnsi"/>
          <w:noProof/>
          <w:sz w:val="24"/>
          <w:szCs w:val="24"/>
        </w:rPr>
        <w:t>хімічні, механічні та термічні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ураження. </w:t>
      </w:r>
    </w:p>
    <w:p w:rsidR="008222C9" w:rsidRPr="000F44D6" w:rsidRDefault="008222C9" w:rsidP="008222C9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8222C9" w:rsidRPr="000F44D6" w:rsidRDefault="00A059CB" w:rsidP="00C56C28">
      <w:pPr>
        <w:spacing w:line="240" w:lineRule="auto"/>
        <w:ind w:firstLine="56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059CB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</w:t>
      </w:r>
      <w:r>
        <w:rPr>
          <w:rFonts w:asciiTheme="minorHAnsi" w:hAnsiTheme="minorHAnsi" w:cstheme="minorHAnsi"/>
          <w:b/>
          <w:noProof/>
          <w:sz w:val="24"/>
          <w:szCs w:val="24"/>
        </w:rPr>
        <w:t>3</w:t>
      </w:r>
      <w:r w:rsidRPr="00A059CB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E83DB9" w:rsidRPr="000F44D6">
        <w:rPr>
          <w:rFonts w:asciiTheme="minorHAnsi" w:hAnsiTheme="minorHAnsi" w:cstheme="minorHAnsi"/>
          <w:b/>
          <w:noProof/>
          <w:sz w:val="24"/>
          <w:szCs w:val="24"/>
        </w:rPr>
        <w:t>Тема 3</w:t>
      </w:r>
      <w:r w:rsidR="00781BD3" w:rsidRPr="000F44D6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8222C9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Методи функціональної діагностики серцево-судинної системи. Функціональні тести і проби серцево-судинної системи організму пацієнта.  </w:t>
      </w:r>
    </w:p>
    <w:p w:rsidR="008222C9" w:rsidRPr="000F44D6" w:rsidRDefault="008222C9" w:rsidP="0001196B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Спеціальні методи  дослідження функціонального стану серцево-судинної системи організму. Електрокардіографія.  Реографія. Сфігмографія. Фонокардіографія. Полікардіографія. Методи визначення інтегральних показників системи кровообігу. Методи визначення артеріального тиску. Метод балістокардіографії.  Метод тетраполярної трансторакальної імпедансної реоплетизмографії</w:t>
      </w:r>
      <w:r w:rsidR="000A64C5" w:rsidRPr="000F44D6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8222C9" w:rsidRPr="000F44D6" w:rsidRDefault="008222C9" w:rsidP="0001196B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Функціональні проби серцево-судинної системи пацієнтів, що відновлюються після травм. Функціональні проби для оцінки ступеня стійкості серцево-судинної системи організму до стресових факторів. Поріг анаеробного обміну (ПАНО). Проби визначення функціональної підготовленості пацієнтів за допомогою інструментальних методик. Критерії визначення функціональної підготовленості (етапний, поточний та оперативний контроль). Пульсометрія.</w:t>
      </w:r>
    </w:p>
    <w:p w:rsidR="008222C9" w:rsidRPr="000F44D6" w:rsidRDefault="008222C9" w:rsidP="00C56C28">
      <w:pPr>
        <w:spacing w:line="240" w:lineRule="auto"/>
        <w:ind w:firstLine="56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0A64C5" w:rsidRPr="000F44D6" w:rsidRDefault="00A059CB" w:rsidP="00C56C28">
      <w:pPr>
        <w:spacing w:line="240" w:lineRule="auto"/>
        <w:ind w:firstLine="56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059CB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</w:t>
      </w:r>
      <w:r>
        <w:rPr>
          <w:rFonts w:asciiTheme="minorHAnsi" w:hAnsiTheme="minorHAnsi" w:cstheme="minorHAnsi"/>
          <w:b/>
          <w:noProof/>
          <w:sz w:val="24"/>
          <w:szCs w:val="24"/>
        </w:rPr>
        <w:t>4</w:t>
      </w:r>
      <w:r w:rsidRPr="00A059CB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83DB9" w:rsidRPr="000F44D6">
        <w:rPr>
          <w:rFonts w:asciiTheme="minorHAnsi" w:hAnsiTheme="minorHAnsi" w:cstheme="minorHAnsi"/>
          <w:b/>
          <w:noProof/>
          <w:sz w:val="24"/>
          <w:szCs w:val="24"/>
        </w:rPr>
        <w:t>Тема 4</w:t>
      </w:r>
      <w:r w:rsidR="00781BD3" w:rsidRPr="000F44D6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E83DB9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A64C5" w:rsidRPr="000F44D6">
        <w:rPr>
          <w:rFonts w:asciiTheme="minorHAnsi" w:hAnsiTheme="minorHAnsi" w:cstheme="minorHAnsi"/>
          <w:b/>
          <w:noProof/>
          <w:sz w:val="24"/>
          <w:szCs w:val="24"/>
        </w:rPr>
        <w:t>Функціональна діагностика системи дихання. Апаратні методи дослідження порушень системи дихання.</w:t>
      </w:r>
    </w:p>
    <w:p w:rsidR="000A64C5" w:rsidRPr="000F44D6" w:rsidRDefault="000A64C5" w:rsidP="0001196B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ab/>
        <w:t>Умови дослідження системи дихання. Діагностичні показники механіки дихання. Діагностика порушень газообміну між атмосферним і альвеолярним повітрям. Діагностика порушень газообміну між повітрям альвеол і кров'ю легеневих капілярів.</w:t>
      </w:r>
      <w:r w:rsidR="008221AC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Діагностика порушень дихання з допомогою визначення характеристики газів крові. Комплексне дослідження легеневого дихання. Діагностика недостатності зовнішньою дихання. </w:t>
      </w:r>
      <w:r w:rsidRPr="000F44D6">
        <w:rPr>
          <w:rFonts w:asciiTheme="minorHAnsi" w:hAnsiTheme="minorHAnsi" w:cstheme="minorHAnsi"/>
          <w:noProof/>
          <w:sz w:val="24"/>
          <w:szCs w:val="24"/>
        </w:rPr>
        <w:lastRenderedPageBreak/>
        <w:t>Порушення дифузії газів в легенях. Порушення регуляції зовнішнього дихання. Гіпоксичні стани організму</w:t>
      </w:r>
      <w:r w:rsidR="008221AC" w:rsidRPr="000F44D6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0A64C5" w:rsidRPr="000F44D6" w:rsidRDefault="000A64C5" w:rsidP="0001196B">
      <w:pPr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Спірогазометричні дослідження. Пневмотахометрія і пневмотахографія. Пневмотонометрія Окремі синдроми при захворюваннях органів дихання. Діагностика системи дихання під час м’язової діяльності. Капнографія - визначення виділення вуглекислого газу. Оксигемометрія</w:t>
      </w:r>
      <w:r w:rsidR="008221AC" w:rsidRPr="000F44D6">
        <w:rPr>
          <w:rFonts w:asciiTheme="minorHAnsi" w:hAnsiTheme="minorHAnsi" w:cstheme="minorHAnsi"/>
          <w:noProof/>
          <w:sz w:val="24"/>
          <w:szCs w:val="24"/>
        </w:rPr>
        <w:t>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Неінвазивна діагностика стану легенів шляхом збору конденсату повітря видиху. Гіпоксичні проби. Рентгенологічне й ендоскопічне дослідження. Полярографія. </w:t>
      </w:r>
    </w:p>
    <w:p w:rsidR="000A64C5" w:rsidRPr="000F44D6" w:rsidRDefault="000A64C5" w:rsidP="00C56C28">
      <w:pPr>
        <w:spacing w:line="240" w:lineRule="auto"/>
        <w:ind w:firstLine="56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01196B" w:rsidRPr="000F44D6" w:rsidRDefault="00A059CB" w:rsidP="00C56C28">
      <w:pPr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Лек</w:t>
      </w:r>
      <w:r w:rsidR="00343E62">
        <w:rPr>
          <w:rFonts w:asciiTheme="minorHAnsi" w:hAnsiTheme="minorHAnsi" w:cstheme="minorHAnsi"/>
          <w:b/>
          <w:noProof/>
          <w:sz w:val="24"/>
          <w:szCs w:val="24"/>
        </w:rPr>
        <w:t>ц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ія 5. </w:t>
      </w:r>
      <w:r w:rsidR="009B28C5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Тема 5.  </w:t>
      </w:r>
      <w:r w:rsidR="0001196B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Методи досліджень центральної </w:t>
      </w:r>
      <w:r w:rsidR="00783282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та вегетативної </w:t>
      </w:r>
      <w:r w:rsidR="0001196B" w:rsidRPr="000F44D6">
        <w:rPr>
          <w:rFonts w:asciiTheme="minorHAnsi" w:hAnsiTheme="minorHAnsi" w:cstheme="minorHAnsi"/>
          <w:b/>
          <w:noProof/>
          <w:sz w:val="24"/>
          <w:szCs w:val="24"/>
        </w:rPr>
        <w:t>нервової системи.</w:t>
      </w:r>
      <w:r w:rsidR="0001196B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1196B" w:rsidRPr="000F44D6" w:rsidRDefault="0001196B" w:rsidP="0001196B">
      <w:pPr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Симптоматологія рухових розладів центральної нервової системи. Методи досліджень центральної нервової системи. Електроенцефалографія. Магнітоенцефалографія. Динамометрія. Показники активності м’язової системи. Показники активності дихальної системи. Поліграфічні дослідження. Інтерпретація показників. </w:t>
      </w:r>
    </w:p>
    <w:p w:rsidR="0001196B" w:rsidRPr="000F44D6" w:rsidRDefault="0001196B" w:rsidP="007F5E57">
      <w:pPr>
        <w:shd w:val="clear" w:color="auto" w:fill="FFFFFF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Дослідження вегетативної нервової системи.</w:t>
      </w:r>
      <w:r w:rsidRPr="000F44D6">
        <w:rPr>
          <w:rFonts w:asciiTheme="minorHAnsi" w:hAnsiTheme="minorHAnsi" w:cstheme="minorHAnsi"/>
          <w:b/>
          <w:bCs/>
          <w:noProof/>
        </w:rPr>
        <w:t xml:space="preserve"> </w:t>
      </w:r>
      <w:r w:rsidRPr="000F44D6">
        <w:rPr>
          <w:rFonts w:asciiTheme="minorHAnsi" w:hAnsiTheme="minorHAnsi" w:cstheme="minorHAnsi"/>
          <w:noProof/>
          <w:sz w:val="24"/>
          <w:szCs w:val="24"/>
        </w:rPr>
        <w:t>Діагностика захворювань периферійної нервової системи. Реєстрація електричної активності шкіри. Методи реєстрація показників серцево-судинної системи. Діагностика захворювань периферійної нервової системи (реєстрація електричної активності шкіри, реєстрація реакції очей). Плетизмографія.</w:t>
      </w:r>
    </w:p>
    <w:p w:rsidR="0001196B" w:rsidRPr="000F44D6" w:rsidRDefault="0001196B" w:rsidP="00C56C28">
      <w:pPr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9B28C5" w:rsidRPr="000F44D6" w:rsidRDefault="00343E62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6. </w:t>
      </w:r>
      <w:r w:rsidR="009B28C5"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6. </w:t>
      </w:r>
      <w:r w:rsidR="00415FE3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Функціональна діагностика основних видів порушеня вищої нервової діяльності людини. </w:t>
      </w:r>
      <w:r w:rsidR="00F44F3F"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</w:p>
    <w:p w:rsidR="00415FE3" w:rsidRPr="000F44D6" w:rsidRDefault="00415FE3" w:rsidP="00415FE3">
      <w:pPr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Завдання дослідження порушень вищої нервової діяльності у фізіотерапії. Оцінка властивостей вищої нервової діяльності. Неврологічні і клінічні методи обстеження нервової системи. О</w:t>
      </w:r>
      <w:r w:rsidR="00062D76" w:rsidRPr="000F44D6">
        <w:rPr>
          <w:rFonts w:asciiTheme="minorHAnsi" w:hAnsiTheme="minorHAnsi" w:cstheme="minorHAnsi"/>
          <w:noProof/>
          <w:sz w:val="24"/>
          <w:szCs w:val="24"/>
        </w:rPr>
        <w:t>сновні симптоми і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синдроми </w:t>
      </w:r>
      <w:r w:rsidR="00062D76" w:rsidRPr="000F44D6">
        <w:rPr>
          <w:rFonts w:asciiTheme="minorHAnsi" w:hAnsiTheme="minorHAnsi" w:cstheme="minorHAnsi"/>
          <w:noProof/>
          <w:sz w:val="24"/>
          <w:szCs w:val="24"/>
        </w:rPr>
        <w:t>розповсюджених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захворюван</w:t>
      </w:r>
      <w:r w:rsidR="00062D76" w:rsidRPr="000F44D6">
        <w:rPr>
          <w:rFonts w:asciiTheme="minorHAnsi" w:hAnsiTheme="minorHAnsi" w:cstheme="minorHAnsi"/>
          <w:noProof/>
          <w:sz w:val="24"/>
          <w:szCs w:val="24"/>
        </w:rPr>
        <w:t>ь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62D76" w:rsidRPr="000F44D6">
        <w:rPr>
          <w:rFonts w:asciiTheme="minorHAnsi" w:hAnsiTheme="minorHAnsi" w:cstheme="minorHAnsi"/>
          <w:noProof/>
          <w:sz w:val="24"/>
          <w:szCs w:val="24"/>
        </w:rPr>
        <w:t xml:space="preserve">центральної </w:t>
      </w:r>
      <w:r w:rsidRPr="000F44D6">
        <w:rPr>
          <w:rFonts w:asciiTheme="minorHAnsi" w:hAnsiTheme="minorHAnsi" w:cstheme="minorHAnsi"/>
          <w:noProof/>
          <w:sz w:val="24"/>
          <w:szCs w:val="24"/>
        </w:rPr>
        <w:t>нервової системи</w:t>
      </w:r>
      <w:r w:rsidR="00062D76" w:rsidRPr="000F44D6">
        <w:rPr>
          <w:rFonts w:asciiTheme="minorHAnsi" w:hAnsiTheme="minorHAnsi" w:cstheme="minorHAnsi"/>
          <w:noProof/>
          <w:sz w:val="24"/>
          <w:szCs w:val="24"/>
        </w:rPr>
        <w:t xml:space="preserve"> людини</w:t>
      </w:r>
      <w:r w:rsidRPr="000F44D6">
        <w:rPr>
          <w:rFonts w:asciiTheme="minorHAnsi" w:hAnsiTheme="minorHAnsi" w:cstheme="minorHAnsi"/>
          <w:noProof/>
          <w:sz w:val="24"/>
          <w:szCs w:val="24"/>
        </w:rPr>
        <w:t>. Дослідження нейродинамічних властивостей людини. Самооцінка параметрів психофізіологічного стану.</w:t>
      </w:r>
    </w:p>
    <w:p w:rsidR="00415FE3" w:rsidRPr="000F44D6" w:rsidRDefault="00415FE3" w:rsidP="00062D76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ab/>
      </w:r>
    </w:p>
    <w:p w:rsidR="00415FE3" w:rsidRPr="000F44D6" w:rsidRDefault="00343E62" w:rsidP="00415FE3">
      <w:pPr>
        <w:ind w:left="426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7. </w:t>
      </w:r>
      <w:r w:rsidR="009B28C5"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Тема 7.</w:t>
      </w:r>
      <w:r w:rsidR="009B28C5" w:rsidRPr="000F44D6">
        <w:rPr>
          <w:rFonts w:asciiTheme="minorHAnsi" w:hAnsiTheme="minorHAnsi" w:cstheme="minorHAnsi"/>
          <w:b/>
        </w:rPr>
        <w:t xml:space="preserve">  </w:t>
      </w:r>
      <w:r w:rsidR="00415FE3" w:rsidRPr="000F44D6">
        <w:rPr>
          <w:rFonts w:asciiTheme="minorHAnsi" w:hAnsiTheme="minorHAnsi" w:cstheme="minorHAnsi"/>
          <w:b/>
          <w:noProof/>
          <w:sz w:val="24"/>
          <w:szCs w:val="24"/>
        </w:rPr>
        <w:t>Функціональна діагностика стану опорно-рухового апарату людини. Різновиди порушень постави.  Діагностика вроджених і набутих деформацій стоп.</w:t>
      </w:r>
    </w:p>
    <w:p w:rsidR="00415FE3" w:rsidRPr="000F44D6" w:rsidRDefault="00415FE3" w:rsidP="00415FE3">
      <w:pPr>
        <w:pStyle w:val="Default"/>
        <w:spacing w:line="276" w:lineRule="auto"/>
        <w:ind w:firstLine="426"/>
        <w:jc w:val="both"/>
        <w:rPr>
          <w:rFonts w:asciiTheme="minorHAnsi" w:eastAsiaTheme="minorHAnsi" w:hAnsiTheme="minorHAnsi" w:cstheme="minorHAnsi"/>
          <w:noProof/>
          <w:color w:val="auto"/>
          <w:lang w:val="uk-UA"/>
        </w:rPr>
      </w:pPr>
      <w:r w:rsidRPr="000F44D6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Різновиди порушень постави і викривлення хребта.  Методи вивчення і оцінки рухомості в суглобах хребта. Діагностика захворювань і уражень хребта. Дослідження </w:t>
      </w:r>
      <w:r w:rsidR="00F21EF1" w:rsidRPr="000F44D6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шийного, грудного, поперекового, </w:t>
      </w:r>
      <w:r w:rsidRPr="000F44D6">
        <w:rPr>
          <w:rFonts w:asciiTheme="minorHAnsi" w:eastAsiaTheme="minorHAnsi" w:hAnsiTheme="minorHAnsi" w:cstheme="minorHAnsi"/>
          <w:noProof/>
          <w:color w:val="auto"/>
          <w:lang w:val="uk-UA"/>
        </w:rPr>
        <w:t>крижового і куприкового відділів хребта та цілісності тазу. Функціональні прояви захворювань хребта, що пов'язані з похилим віком.</w:t>
      </w:r>
    </w:p>
    <w:p w:rsidR="00415FE3" w:rsidRPr="000F44D6" w:rsidRDefault="00415FE3" w:rsidP="00415FE3">
      <w:pPr>
        <w:keepNext/>
        <w:keepLines/>
        <w:widowControl w:val="0"/>
        <w:tabs>
          <w:tab w:val="left" w:pos="438"/>
          <w:tab w:val="left" w:pos="567"/>
          <w:tab w:val="left" w:pos="2694"/>
        </w:tabs>
        <w:jc w:val="both"/>
        <w:outlineLvl w:val="1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ab/>
        <w:t>Діагностика вроджених і набутих деформацій стоп</w:t>
      </w:r>
      <w:r w:rsidR="00F21EF1" w:rsidRPr="000F44D6">
        <w:rPr>
          <w:rFonts w:asciiTheme="minorHAnsi" w:hAnsiTheme="minorHAnsi" w:cstheme="minorHAnsi"/>
          <w:noProof/>
          <w:sz w:val="24"/>
          <w:szCs w:val="24"/>
        </w:rPr>
        <w:t>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Вальгусна і варусна постава п’яти. Клишоногість. Порожниста стопа. Кінська (еквінусна) стопа. Когтьоподібна деформація. Методи діагностика різновидів вад стопи.</w:t>
      </w:r>
    </w:p>
    <w:p w:rsidR="00415FE3" w:rsidRPr="000F44D6" w:rsidRDefault="00415FE3" w:rsidP="00C56C28">
      <w:pPr>
        <w:spacing w:line="24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5FE3" w:rsidRPr="000F44D6" w:rsidRDefault="00343E62" w:rsidP="00C56C28">
      <w:pPr>
        <w:spacing w:line="240" w:lineRule="auto"/>
        <w:ind w:firstLine="567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Лекція 8. </w:t>
      </w:r>
      <w:r w:rsidR="009B28C5" w:rsidRPr="000F44D6">
        <w:rPr>
          <w:rFonts w:asciiTheme="minorHAnsi" w:hAnsiTheme="minorHAnsi" w:cstheme="minorHAnsi"/>
          <w:b/>
          <w:sz w:val="24"/>
          <w:szCs w:val="24"/>
        </w:rPr>
        <w:t xml:space="preserve">Тема  8. </w:t>
      </w:r>
      <w:r w:rsidR="00C55316" w:rsidRPr="000F44D6">
        <w:rPr>
          <w:rFonts w:asciiTheme="minorHAnsi" w:hAnsiTheme="minorHAnsi" w:cstheme="minorHAnsi"/>
          <w:b/>
          <w:noProof/>
          <w:sz w:val="24"/>
          <w:szCs w:val="24"/>
        </w:rPr>
        <w:t>Діагностика порушень стану органів серцево-судинної системи, органів системи дихання та шлунково-кишкового тракту. Діагностика порушень діяльності нирок та залоз внутрішньої секреції.</w:t>
      </w:r>
    </w:p>
    <w:p w:rsidR="00415FE3" w:rsidRPr="000F44D6" w:rsidRDefault="00415FE3" w:rsidP="00415FE3">
      <w:pPr>
        <w:tabs>
          <w:tab w:val="left" w:pos="567"/>
        </w:tabs>
        <w:spacing w:after="192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bookmarkStart w:id="0" w:name="bookmark35"/>
      <w:r w:rsidRPr="000F44D6">
        <w:rPr>
          <w:rFonts w:asciiTheme="minorHAnsi" w:hAnsiTheme="minorHAnsi" w:cstheme="minorHAnsi"/>
          <w:noProof/>
          <w:sz w:val="24"/>
          <w:szCs w:val="24"/>
        </w:rPr>
        <w:tab/>
        <w:t>Дослідження функції нирок. Дослідження складу слини. Діагностика сечокам’яної хвороби. Зміни у складі сечі після фізичних навантажень. Хронічні хвороби нирок. Дослідження функцій гипоталамо-гіпофізарної системи. Дослідження глюкокортикоїдної функції. Дослідження функції мозкової речовини. Дослідження щитоподібної та паращитоподібної залози. Дослідження підшлункової залози. Дослідження жіночих і чоловічих статевих гормонів. Клінічні прояви ендокринних захворювань</w:t>
      </w:r>
      <w:bookmarkEnd w:id="0"/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:rsidR="00415FE3" w:rsidRPr="000F44D6" w:rsidRDefault="00415FE3" w:rsidP="00C56C28">
      <w:pPr>
        <w:spacing w:line="24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5FE3" w:rsidRPr="000F44D6" w:rsidRDefault="00343E62" w:rsidP="00415FE3">
      <w:pPr>
        <w:ind w:left="426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9. </w:t>
      </w:r>
      <w:r w:rsidR="009B28C5"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9. </w:t>
      </w:r>
      <w:r w:rsidR="00415FE3" w:rsidRPr="000F44D6">
        <w:rPr>
          <w:rFonts w:asciiTheme="minorHAnsi" w:hAnsiTheme="minorHAnsi" w:cstheme="minorHAnsi"/>
          <w:b/>
          <w:noProof/>
          <w:sz w:val="24"/>
          <w:szCs w:val="24"/>
        </w:rPr>
        <w:t>Особливості діагностики функціонального стану організму жінок. Використання сучасного наукового обладнання у функціональній діагностиці.</w:t>
      </w:r>
    </w:p>
    <w:p w:rsidR="00415FE3" w:rsidRPr="000F44D6" w:rsidRDefault="00415FE3" w:rsidP="00074AB4">
      <w:pPr>
        <w:ind w:firstLine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>Патології дітородної функції жіночого організму. Дослідження морфофункціональних особливостей жіночого організму. Спорт і репродуктивна функція жінок.</w:t>
      </w:r>
      <w:r w:rsidR="00783282" w:rsidRPr="000F44D6">
        <w:rPr>
          <w:rFonts w:asciiTheme="minorHAnsi" w:hAnsiTheme="minorHAnsi" w:cstheme="minorHAnsi"/>
          <w:noProof/>
          <w:sz w:val="24"/>
          <w:szCs w:val="24"/>
        </w:rPr>
        <w:t xml:space="preserve"> Лікарський контроль за алгоримом </w:t>
      </w:r>
      <w:r w:rsidR="00DF76E0" w:rsidRPr="000F44D6">
        <w:rPr>
          <w:rFonts w:asciiTheme="minorHAnsi" w:hAnsiTheme="minorHAnsi" w:cstheme="minorHAnsi"/>
          <w:noProof/>
          <w:sz w:val="24"/>
          <w:szCs w:val="24"/>
        </w:rPr>
        <w:t xml:space="preserve">фізичних </w:t>
      </w:r>
      <w:r w:rsidR="00783282" w:rsidRPr="000F44D6">
        <w:rPr>
          <w:rFonts w:asciiTheme="minorHAnsi" w:hAnsiTheme="minorHAnsi" w:cstheme="minorHAnsi"/>
          <w:noProof/>
          <w:sz w:val="24"/>
          <w:szCs w:val="24"/>
        </w:rPr>
        <w:t>тренуван</w:t>
      </w:r>
      <w:r w:rsidR="00DF76E0" w:rsidRPr="000F44D6">
        <w:rPr>
          <w:rFonts w:asciiTheme="minorHAnsi" w:hAnsiTheme="minorHAnsi" w:cstheme="minorHAnsi"/>
          <w:noProof/>
          <w:sz w:val="24"/>
          <w:szCs w:val="24"/>
        </w:rPr>
        <w:t>ь</w:t>
      </w:r>
      <w:r w:rsidR="00783282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DF76E0" w:rsidRPr="000F44D6">
        <w:rPr>
          <w:rFonts w:asciiTheme="minorHAnsi" w:hAnsiTheme="minorHAnsi" w:cstheme="minorHAnsi"/>
          <w:noProof/>
          <w:sz w:val="24"/>
          <w:szCs w:val="24"/>
        </w:rPr>
        <w:t xml:space="preserve">осіб </w:t>
      </w:r>
      <w:r w:rsidR="00783282" w:rsidRPr="000F44D6">
        <w:rPr>
          <w:rFonts w:asciiTheme="minorHAnsi" w:hAnsiTheme="minorHAnsi" w:cstheme="minorHAnsi"/>
          <w:noProof/>
          <w:sz w:val="24"/>
          <w:szCs w:val="24"/>
        </w:rPr>
        <w:t>жіно</w:t>
      </w:r>
      <w:r w:rsidR="00DF76E0" w:rsidRPr="000F44D6">
        <w:rPr>
          <w:rFonts w:asciiTheme="minorHAnsi" w:hAnsiTheme="minorHAnsi" w:cstheme="minorHAnsi"/>
          <w:noProof/>
          <w:sz w:val="24"/>
          <w:szCs w:val="24"/>
        </w:rPr>
        <w:t>чої статі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:rsidR="001F501B" w:rsidRPr="000F44D6" w:rsidRDefault="001F501B" w:rsidP="00074AB4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96EE7" w:rsidRPr="000F44D6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Практичні заняття:</w:t>
      </w:r>
    </w:p>
    <w:p w:rsidR="00396EE7" w:rsidRPr="000F44D6" w:rsidRDefault="005019D9" w:rsidP="00C56C28">
      <w:pPr>
        <w:pStyle w:val="TableParagraph"/>
        <w:ind w:left="284" w:right="196"/>
        <w:jc w:val="both"/>
        <w:rPr>
          <w:rFonts w:cstheme="minorHAnsi"/>
          <w:bCs/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П</w:t>
      </w:r>
      <w:r w:rsidR="00652F83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р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актичне з</w:t>
      </w:r>
      <w:r w:rsidR="00396EE7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аняття 1.</w:t>
      </w:r>
      <w:r w:rsidR="001F501B"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Основні поняття, засоби і зміст  функціональної діагностики.</w:t>
      </w:r>
      <w:r w:rsidRPr="000F44D6">
        <w:rPr>
          <w:rFonts w:eastAsia="Times-Bold"/>
          <w:b/>
          <w:bCs/>
          <w:sz w:val="24"/>
          <w:szCs w:val="24"/>
          <w:lang w:val="uk-UA"/>
        </w:rPr>
        <w:t xml:space="preserve"> Методи функціональної діагностики у </w:t>
      </w:r>
      <w:r w:rsidRPr="000F44D6">
        <w:rPr>
          <w:b/>
          <w:sz w:val="24"/>
          <w:szCs w:val="24"/>
          <w:lang w:val="uk-UA"/>
        </w:rPr>
        <w:t>фізичній терапії, ерготерапії</w:t>
      </w:r>
      <w:r w:rsidR="00652F83" w:rsidRPr="000F44D6">
        <w:rPr>
          <w:b/>
          <w:sz w:val="24"/>
          <w:szCs w:val="24"/>
          <w:lang w:val="uk-UA"/>
        </w:rPr>
        <w:t xml:space="preserve"> (</w:t>
      </w:r>
      <w:r w:rsidR="00652F83" w:rsidRPr="000F44D6">
        <w:rPr>
          <w:sz w:val="24"/>
          <w:szCs w:val="24"/>
          <w:lang w:val="uk-UA"/>
        </w:rPr>
        <w:t>п</w:t>
      </w:r>
      <w:r w:rsidR="00E360E8" w:rsidRPr="000F44D6">
        <w:rPr>
          <w:sz w:val="24"/>
          <w:szCs w:val="24"/>
          <w:lang w:val="uk-UA"/>
        </w:rPr>
        <w:t>ояснення, презентація, дискусія</w:t>
      </w:r>
      <w:r w:rsidR="00652F83" w:rsidRPr="000F44D6">
        <w:rPr>
          <w:sz w:val="24"/>
          <w:szCs w:val="24"/>
          <w:lang w:val="uk-UA"/>
        </w:rPr>
        <w:t>)</w:t>
      </w:r>
      <w:r w:rsidR="00E360E8" w:rsidRPr="000F44D6">
        <w:rPr>
          <w:sz w:val="24"/>
          <w:szCs w:val="24"/>
          <w:lang w:val="uk-UA"/>
        </w:rPr>
        <w:t>.</w:t>
      </w:r>
    </w:p>
    <w:p w:rsidR="00396EE7" w:rsidRPr="000F44D6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0F44D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F44D6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396EE7" w:rsidRPr="000F44D6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C7E04"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додаткова, 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конспект лекцій. </w:t>
      </w:r>
    </w:p>
    <w:p w:rsidR="00DF12A0" w:rsidRPr="000F44D6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785A29"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A45C6C"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дати характеристику основних понять, змісту і засобів </w:t>
      </w:r>
      <w:r w:rsidR="00C7126B"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функціональної діагностики, що найчастіше застосовуються в практичній діяльності фізіотерапевтів</w:t>
      </w:r>
      <w:r w:rsidR="001672E7"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</w:p>
    <w:p w:rsidR="005019D9" w:rsidRPr="000F44D6" w:rsidRDefault="005019D9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52F83" w:rsidRPr="000F44D6" w:rsidRDefault="00652F83" w:rsidP="00652F83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Практичне заняття 2.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741342" w:rsidRPr="000F44D6">
        <w:rPr>
          <w:rFonts w:cstheme="minorHAnsi"/>
          <w:b/>
          <w:noProof/>
          <w:sz w:val="24"/>
          <w:szCs w:val="24"/>
          <w:lang w:val="uk-UA"/>
        </w:rPr>
        <w:t xml:space="preserve">Засоби вимірювання  і тестування у фізичній терапії, ерготерапії. Діагностика реакції функціональних систем організму на дію стресових та несприятливих факторів зовнішнього середовища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652F83" w:rsidRPr="000F44D6" w:rsidRDefault="00652F83" w:rsidP="00652F83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652F83" w:rsidRPr="000F44D6" w:rsidRDefault="00652F83" w:rsidP="00652F8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</w:t>
      </w:r>
      <w:r w:rsidR="00A45C6C"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описати принципи застосування основних засобів вимірювання і тестування у фізичній терапії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:rsidR="009D4D65" w:rsidRPr="000F44D6" w:rsidRDefault="009D4D65" w:rsidP="00652F83">
      <w:pPr>
        <w:spacing w:line="240" w:lineRule="auto"/>
        <w:ind w:left="284"/>
        <w:jc w:val="both"/>
        <w:rPr>
          <w:rFonts w:asciiTheme="minorHAnsi" w:hAnsiTheme="minorHAnsi" w:cstheme="minorHAnsi"/>
          <w:noProof/>
          <w:color w:val="1F497D" w:themeColor="text2"/>
          <w:sz w:val="24"/>
          <w:szCs w:val="24"/>
        </w:rPr>
      </w:pPr>
    </w:p>
    <w:p w:rsidR="009D4D65" w:rsidRPr="000F44D6" w:rsidRDefault="009D4D65" w:rsidP="009D4D65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741342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3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741342" w:rsidRPr="000F44D6">
        <w:rPr>
          <w:rFonts w:cstheme="minorHAnsi"/>
          <w:b/>
          <w:noProof/>
          <w:sz w:val="24"/>
          <w:szCs w:val="24"/>
          <w:lang w:val="uk-UA"/>
        </w:rPr>
        <w:t xml:space="preserve">Методи функціональної діагностики серцево-судинної системи. Функціональні тести і проби серцево-судинної системи організму пацієнта 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9D4D65" w:rsidRPr="000F44D6" w:rsidRDefault="009D4D65" w:rsidP="009D4D65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E00E57" w:rsidRPr="000F44D6" w:rsidRDefault="009D4D65" w:rsidP="00977AF0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E00E57" w:rsidRPr="000F44D6">
        <w:rPr>
          <w:rFonts w:asciiTheme="minorHAnsi" w:hAnsiTheme="minorHAnsi" w:cstheme="minorHAnsi"/>
          <w:noProof/>
          <w:color w:val="000000" w:themeColor="text1"/>
        </w:rPr>
        <w:t>розробити алгоритм застосування методів функціональної діагностики для оцінки стану серцево-судинної системи пацієнтів.</w:t>
      </w:r>
    </w:p>
    <w:p w:rsidR="00E00E57" w:rsidRPr="000F44D6" w:rsidRDefault="00E00E57" w:rsidP="00E00E57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2B4AF8" w:rsidRPr="000F44D6" w:rsidRDefault="002B4AF8" w:rsidP="002B4AF8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741342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4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38076C" w:rsidRPr="000F44D6">
        <w:rPr>
          <w:rFonts w:cstheme="minorHAnsi"/>
          <w:b/>
          <w:noProof/>
          <w:sz w:val="24"/>
          <w:szCs w:val="24"/>
          <w:lang w:val="uk-UA"/>
        </w:rPr>
        <w:t>Функціональна діагностика системи дихання. Апаратні методи дослідження порушень системи дихання</w:t>
      </w:r>
      <w:r w:rsidR="0038076C" w:rsidRPr="000F44D6">
        <w:rPr>
          <w:sz w:val="24"/>
          <w:szCs w:val="24"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2B4AF8" w:rsidRPr="000F44D6" w:rsidRDefault="002B4AF8" w:rsidP="002B4AF8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9468FA" w:rsidRPr="000F44D6" w:rsidRDefault="00711F3C" w:rsidP="00711F3C">
      <w:pPr>
        <w:pStyle w:val="xfmc3"/>
        <w:spacing w:before="0" w:beforeAutospacing="0" w:after="0" w:afterAutospacing="0"/>
        <w:ind w:left="284" w:hanging="142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 xml:space="preserve">   </w:t>
      </w:r>
      <w:r w:rsidR="002B4AF8"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="002B4AF8"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9468FA" w:rsidRPr="000F44D6">
        <w:rPr>
          <w:rFonts w:asciiTheme="minorHAnsi" w:hAnsiTheme="minorHAnsi" w:cstheme="minorHAnsi"/>
          <w:noProof/>
          <w:color w:val="000000" w:themeColor="text1"/>
        </w:rPr>
        <w:t>розробити алгоритм функціональної діагностики пацієнтів з порушеннями функцій органів системи дихання.</w:t>
      </w:r>
    </w:p>
    <w:p w:rsidR="009468FA" w:rsidRPr="000F44D6" w:rsidRDefault="009468FA" w:rsidP="009468FA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05328F" w:rsidRPr="000F44D6" w:rsidRDefault="0005328F" w:rsidP="002B4AF8">
      <w:pPr>
        <w:spacing w:line="240" w:lineRule="auto"/>
        <w:ind w:left="284"/>
        <w:jc w:val="both"/>
        <w:rPr>
          <w:rFonts w:asciiTheme="minorHAnsi" w:hAnsiTheme="minorHAnsi" w:cstheme="minorHAnsi"/>
          <w:noProof/>
          <w:color w:val="1F497D" w:themeColor="text2"/>
          <w:sz w:val="24"/>
          <w:szCs w:val="24"/>
        </w:rPr>
      </w:pPr>
    </w:p>
    <w:p w:rsidR="0038076C" w:rsidRPr="000F44D6" w:rsidRDefault="0005328F" w:rsidP="006E6045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Практичне заняття </w:t>
      </w:r>
      <w:r w:rsidR="0038076C"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5</w:t>
      </w:r>
      <w:r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.  </w:t>
      </w:r>
      <w:r w:rsidR="0038076C"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Методи досліджень центральної та вегетативної нервової системи. </w:t>
      </w:r>
    </w:p>
    <w:p w:rsidR="0005328F" w:rsidRPr="000F44D6" w:rsidRDefault="0038076C" w:rsidP="0038076C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sz w:val="24"/>
          <w:szCs w:val="24"/>
          <w:lang w:val="uk-UA"/>
        </w:rPr>
        <w:t xml:space="preserve"> </w:t>
      </w:r>
      <w:r w:rsidR="0005328F" w:rsidRPr="000F44D6">
        <w:rPr>
          <w:sz w:val="24"/>
          <w:szCs w:val="24"/>
          <w:lang w:val="uk-UA"/>
        </w:rPr>
        <w:t>(пояснення, презентація, дискусія</w:t>
      </w:r>
      <w:r w:rsidR="0005328F" w:rsidRPr="000F44D6">
        <w:rPr>
          <w:i/>
          <w:sz w:val="24"/>
          <w:szCs w:val="24"/>
          <w:lang w:val="uk-UA"/>
        </w:rPr>
        <w:t>)</w:t>
      </w:r>
      <w:r w:rsidR="0005328F" w:rsidRPr="000F44D6">
        <w:rPr>
          <w:sz w:val="24"/>
          <w:szCs w:val="24"/>
          <w:lang w:val="uk-UA"/>
        </w:rPr>
        <w:t>.</w:t>
      </w:r>
    </w:p>
    <w:p w:rsidR="0005328F" w:rsidRPr="000F44D6" w:rsidRDefault="0005328F" w:rsidP="0005328F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5F16D2" w:rsidRPr="000F44D6" w:rsidRDefault="00711F3C" w:rsidP="00711F3C">
      <w:pPr>
        <w:pStyle w:val="xfmc3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 xml:space="preserve">     </w:t>
      </w:r>
      <w:r w:rsidR="0005328F"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="0005328F"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5F16D2" w:rsidRPr="000F44D6">
        <w:rPr>
          <w:rFonts w:asciiTheme="minorHAnsi" w:hAnsiTheme="minorHAnsi" w:cstheme="minorHAnsi"/>
          <w:noProof/>
          <w:color w:val="000000" w:themeColor="text1"/>
        </w:rPr>
        <w:t xml:space="preserve">розробити алгоритм функціональної діагностики пацієнтів з порушеннями 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5F16D2" w:rsidRPr="000F44D6">
        <w:rPr>
          <w:rFonts w:asciiTheme="minorHAnsi" w:hAnsiTheme="minorHAnsi" w:cstheme="minorHAnsi"/>
          <w:noProof/>
          <w:color w:val="000000" w:themeColor="text1"/>
        </w:rPr>
        <w:t>функцій центральної та вегетативної нервової системи.</w:t>
      </w:r>
    </w:p>
    <w:p w:rsidR="005F16D2" w:rsidRPr="000F44D6" w:rsidRDefault="005F16D2" w:rsidP="005F16D2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580FC2" w:rsidRPr="000F44D6" w:rsidRDefault="00580FC2" w:rsidP="00580FC2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38076C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6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Функціональна діагностика порушень вищої нервової діяльності</w:t>
      </w:r>
      <w:r w:rsidRPr="000F44D6">
        <w:rPr>
          <w:rStyle w:val="xfm50244143"/>
          <w:b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580FC2" w:rsidRPr="000F44D6" w:rsidRDefault="00580FC2" w:rsidP="00580FC2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lastRenderedPageBreak/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6B0FFF" w:rsidRPr="000F44D6" w:rsidRDefault="00580FC2" w:rsidP="00711F3C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</w:t>
      </w:r>
      <w:r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>:</w:t>
      </w:r>
      <w:r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6B0FFF" w:rsidRPr="000F44D6">
        <w:rPr>
          <w:rFonts w:asciiTheme="minorHAnsi" w:hAnsiTheme="minorHAnsi" w:cstheme="minorHAnsi"/>
          <w:noProof/>
          <w:color w:val="000000" w:themeColor="text1"/>
        </w:rPr>
        <w:t xml:space="preserve">розробити алгоритм функціональної діагностики пацієнтів з порушеннями </w:t>
      </w:r>
      <w:r w:rsidR="005F16D2" w:rsidRPr="000F44D6">
        <w:rPr>
          <w:rFonts w:asciiTheme="minorHAnsi" w:hAnsiTheme="minorHAnsi" w:cstheme="minorHAnsi"/>
          <w:noProof/>
          <w:color w:val="000000" w:themeColor="text1"/>
        </w:rPr>
        <w:t>вищої нервової діяльності</w:t>
      </w:r>
      <w:r w:rsidR="006B0FFF" w:rsidRPr="000F44D6">
        <w:rPr>
          <w:rFonts w:asciiTheme="minorHAnsi" w:hAnsiTheme="minorHAnsi" w:cstheme="minorHAnsi"/>
          <w:noProof/>
          <w:color w:val="000000" w:themeColor="text1"/>
        </w:rPr>
        <w:t>.</w:t>
      </w:r>
    </w:p>
    <w:p w:rsidR="00711F3C" w:rsidRPr="000F44D6" w:rsidRDefault="00711F3C" w:rsidP="004007BF">
      <w:pPr>
        <w:ind w:left="426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4007BF" w:rsidRPr="000F44D6" w:rsidRDefault="00580FC2" w:rsidP="000A6092">
      <w:pPr>
        <w:ind w:left="284"/>
        <w:rPr>
          <w:rFonts w:asciiTheme="minorHAnsi" w:hAnsiTheme="minorHAnsi" w:cstheme="minorHAnsi"/>
          <w:b/>
          <w:noProof/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 w:rsidR="0038076C" w:rsidRPr="000F44D6">
        <w:rPr>
          <w:rFonts w:asciiTheme="minorHAnsi" w:hAnsiTheme="minorHAnsi" w:cstheme="minorHAnsi"/>
          <w:b/>
          <w:noProof/>
          <w:sz w:val="24"/>
          <w:szCs w:val="24"/>
        </w:rPr>
        <w:t>7</w:t>
      </w: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.  </w:t>
      </w:r>
      <w:r w:rsidR="004007BF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Функціональна діагностика стану опорно-рухового апарату людини. </w:t>
      </w:r>
    </w:p>
    <w:p w:rsidR="00580FC2" w:rsidRPr="000F44D6" w:rsidRDefault="004007BF" w:rsidP="004007BF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sz w:val="24"/>
          <w:szCs w:val="24"/>
          <w:lang w:val="uk-UA"/>
        </w:rPr>
        <w:t xml:space="preserve"> </w:t>
      </w:r>
      <w:r w:rsidR="00580FC2" w:rsidRPr="000F44D6">
        <w:rPr>
          <w:sz w:val="24"/>
          <w:szCs w:val="24"/>
          <w:lang w:val="uk-UA"/>
        </w:rPr>
        <w:t>(пояснення, презентація, дискусія</w:t>
      </w:r>
      <w:r w:rsidR="00580FC2" w:rsidRPr="000F44D6">
        <w:rPr>
          <w:i/>
          <w:sz w:val="24"/>
          <w:szCs w:val="24"/>
          <w:lang w:val="uk-UA"/>
        </w:rPr>
        <w:t>)</w:t>
      </w:r>
      <w:r w:rsidR="00580FC2" w:rsidRPr="000F44D6">
        <w:rPr>
          <w:sz w:val="24"/>
          <w:szCs w:val="24"/>
          <w:lang w:val="uk-UA"/>
        </w:rPr>
        <w:t>.</w:t>
      </w:r>
    </w:p>
    <w:p w:rsidR="00580FC2" w:rsidRPr="000F44D6" w:rsidRDefault="00580FC2" w:rsidP="00580FC2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7A28A8" w:rsidRPr="000F44D6" w:rsidRDefault="00580FC2" w:rsidP="000A6092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7A28A8" w:rsidRPr="000F44D6">
        <w:rPr>
          <w:rFonts w:asciiTheme="minorHAnsi" w:hAnsiTheme="minorHAnsi" w:cstheme="minorHAnsi"/>
          <w:noProof/>
          <w:color w:val="000000" w:themeColor="text1"/>
        </w:rPr>
        <w:t>розробити алгоритм функціональної діагностики пацієнтів з метою визначення функціонального стану їх опорно-рухового апарату.</w:t>
      </w:r>
    </w:p>
    <w:p w:rsidR="007A28A8" w:rsidRPr="000F44D6" w:rsidRDefault="007A28A8" w:rsidP="007A28A8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0A6092" w:rsidRPr="000F44D6" w:rsidRDefault="00580FC2" w:rsidP="000A6092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noProof/>
          <w:sz w:val="24"/>
          <w:szCs w:val="24"/>
          <w:lang w:val="uk-UA"/>
        </w:rPr>
        <w:t>8</w:t>
      </w:r>
      <w:r w:rsidRPr="000F44D6">
        <w:rPr>
          <w:rFonts w:cstheme="minorHAnsi"/>
          <w:b/>
          <w:noProof/>
          <w:sz w:val="24"/>
          <w:szCs w:val="24"/>
          <w:lang w:val="uk-UA"/>
        </w:rPr>
        <w:t>.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4007BF" w:rsidRPr="000F44D6">
        <w:rPr>
          <w:rFonts w:cstheme="minorHAnsi"/>
          <w:b/>
          <w:noProof/>
          <w:sz w:val="24"/>
          <w:szCs w:val="24"/>
          <w:lang w:val="uk-UA"/>
        </w:rPr>
        <w:t>Різновиди порушень постави.  Діагностика вроджених і набутих деформацій стоп</w:t>
      </w:r>
      <w:r w:rsidR="000A6092" w:rsidRPr="000F44D6">
        <w:rPr>
          <w:sz w:val="24"/>
          <w:szCs w:val="24"/>
          <w:lang w:val="uk-UA"/>
        </w:rPr>
        <w:t xml:space="preserve"> (пояснення, презентація, дискусія</w:t>
      </w:r>
      <w:r w:rsidR="000A6092" w:rsidRPr="000F44D6">
        <w:rPr>
          <w:i/>
          <w:sz w:val="24"/>
          <w:szCs w:val="24"/>
          <w:lang w:val="uk-UA"/>
        </w:rPr>
        <w:t>)</w:t>
      </w:r>
      <w:r w:rsidR="000A6092" w:rsidRPr="000F44D6">
        <w:rPr>
          <w:sz w:val="24"/>
          <w:szCs w:val="24"/>
          <w:lang w:val="uk-UA"/>
        </w:rPr>
        <w:t>.</w:t>
      </w:r>
    </w:p>
    <w:p w:rsidR="00580FC2" w:rsidRPr="000F44D6" w:rsidRDefault="00580FC2" w:rsidP="00580FC2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0A16FE" w:rsidRPr="000F44D6" w:rsidRDefault="00580FC2" w:rsidP="000A6092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0A16FE" w:rsidRPr="000F44D6">
        <w:rPr>
          <w:rFonts w:asciiTheme="minorHAnsi" w:hAnsiTheme="minorHAnsi" w:cstheme="minorHAnsi"/>
          <w:noProof/>
          <w:color w:val="000000" w:themeColor="text1"/>
        </w:rPr>
        <w:t xml:space="preserve">розробити алгоритм функціональної діагностики пацієнтів з порушеннями </w:t>
      </w:r>
      <w:r w:rsidR="007A28A8" w:rsidRPr="000F44D6">
        <w:rPr>
          <w:rFonts w:asciiTheme="minorHAnsi" w:hAnsiTheme="minorHAnsi" w:cstheme="minorHAnsi"/>
          <w:noProof/>
          <w:color w:val="000000" w:themeColor="text1"/>
        </w:rPr>
        <w:t>постави та деформаціями стоп</w:t>
      </w:r>
      <w:r w:rsidR="000A16FE" w:rsidRPr="000F44D6">
        <w:rPr>
          <w:rFonts w:asciiTheme="minorHAnsi" w:hAnsiTheme="minorHAnsi" w:cstheme="minorHAnsi"/>
          <w:noProof/>
          <w:color w:val="000000" w:themeColor="text1"/>
        </w:rPr>
        <w:t>.</w:t>
      </w:r>
    </w:p>
    <w:p w:rsidR="000A16FE" w:rsidRPr="000F44D6" w:rsidRDefault="000A16FE" w:rsidP="000A16FE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3B3273" w:rsidRPr="000F44D6" w:rsidRDefault="003B3273" w:rsidP="003B3273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9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C55316" w:rsidRPr="000F44D6">
        <w:rPr>
          <w:rFonts w:cstheme="minorHAnsi"/>
          <w:b/>
          <w:noProof/>
          <w:sz w:val="24"/>
          <w:szCs w:val="24"/>
          <w:lang w:val="uk-UA"/>
        </w:rPr>
        <w:t xml:space="preserve">Діагностика порушень стану органів серцево-судинної системи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3B3273" w:rsidRPr="000F44D6" w:rsidRDefault="003B3273" w:rsidP="003B3273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DE4551" w:rsidRPr="000F44D6" w:rsidRDefault="003B3273" w:rsidP="001E3B25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</w:rPr>
        <w:t>Завдання на СРС:</w:t>
      </w:r>
      <w:r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DE4551" w:rsidRPr="000F44D6">
        <w:rPr>
          <w:rFonts w:asciiTheme="minorHAnsi" w:hAnsiTheme="minorHAnsi" w:cstheme="minorHAnsi"/>
          <w:noProof/>
          <w:color w:val="000000" w:themeColor="text1"/>
        </w:rPr>
        <w:t>розробити алгоритм функціональної діагностики пацієнтів з порушеннями функцій органів серцево-судинної системи.</w:t>
      </w:r>
    </w:p>
    <w:p w:rsidR="00DE4551" w:rsidRPr="000F44D6" w:rsidRDefault="00DE4551" w:rsidP="00DE4551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3B3273" w:rsidRPr="000F44D6" w:rsidRDefault="003B3273" w:rsidP="003B3273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10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50673C" w:rsidRPr="000F44D6">
        <w:rPr>
          <w:rFonts w:cstheme="minorHAnsi"/>
          <w:b/>
          <w:noProof/>
          <w:sz w:val="24"/>
          <w:szCs w:val="24"/>
          <w:lang w:val="uk-UA"/>
        </w:rPr>
        <w:t xml:space="preserve">Діагностика порушень стану органів системи дихання та шлунково-кишкового тракту.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3B3273" w:rsidRPr="000F44D6" w:rsidRDefault="003B3273" w:rsidP="003B3273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AA48AA" w:rsidRPr="000F44D6" w:rsidRDefault="00585D92" w:rsidP="001E3B25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 xml:space="preserve"> </w:t>
      </w:r>
      <w:r w:rsidR="003B3273"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="003B3273"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AA48AA" w:rsidRPr="000F44D6">
        <w:rPr>
          <w:rFonts w:asciiTheme="minorHAnsi" w:hAnsiTheme="minorHAnsi" w:cstheme="minorHAnsi"/>
          <w:noProof/>
          <w:color w:val="000000" w:themeColor="text1"/>
        </w:rPr>
        <w:t>розробити алгоритм функціональної діагностики пацієнтів з порушеннями функцій органів системи дяхання.</w:t>
      </w:r>
    </w:p>
    <w:p w:rsidR="00AA48AA" w:rsidRPr="000F44D6" w:rsidRDefault="00AA48AA" w:rsidP="00AA48AA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3B3273" w:rsidRPr="000F44D6" w:rsidRDefault="003B3273" w:rsidP="003B3273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11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585D92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Діагностика порушень діяльності нирок та ендокринної системи</w:t>
      </w:r>
      <w:r w:rsidR="00585D92" w:rsidRPr="000F44D6">
        <w:rPr>
          <w:rStyle w:val="xfm50244143"/>
          <w:b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3B3273" w:rsidRPr="000F44D6" w:rsidRDefault="003B3273" w:rsidP="003B3273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3B3273" w:rsidRPr="000F44D6" w:rsidRDefault="00585D92" w:rsidP="00977AF0">
      <w:pPr>
        <w:pStyle w:val="xfmc3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 xml:space="preserve">    </w:t>
      </w:r>
      <w:r w:rsidR="001E3B25"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 xml:space="preserve"> </w:t>
      </w:r>
      <w:r w:rsidR="003B3273"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="003B3273"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3A4730" w:rsidRPr="000F44D6">
        <w:rPr>
          <w:rFonts w:asciiTheme="minorHAnsi" w:hAnsiTheme="minorHAnsi" w:cstheme="minorHAnsi"/>
          <w:noProof/>
          <w:color w:val="000000" w:themeColor="text1"/>
        </w:rPr>
        <w:t>розробити алгоритм функціональної діагностики пацієнтів з порушеннями функцій нирок та залоз внутрішньої секреції</w:t>
      </w:r>
      <w:r w:rsidR="003B3273" w:rsidRPr="000F44D6">
        <w:rPr>
          <w:rFonts w:asciiTheme="minorHAnsi" w:hAnsiTheme="minorHAnsi" w:cstheme="minorHAnsi"/>
          <w:noProof/>
          <w:color w:val="000000" w:themeColor="text1"/>
        </w:rPr>
        <w:t>.</w:t>
      </w:r>
    </w:p>
    <w:p w:rsidR="00585D92" w:rsidRPr="000F44D6" w:rsidRDefault="00585D92" w:rsidP="003B3273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662094" w:rsidRPr="000F44D6" w:rsidRDefault="00662094" w:rsidP="00662094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12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Особливості діагностики  функціонального стану організму жінок</w:t>
      </w:r>
      <w:r w:rsidR="0050673C" w:rsidRPr="000F44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bidi="uk-UA"/>
        </w:rPr>
        <w:t xml:space="preserve">. </w:t>
      </w:r>
      <w:r w:rsidR="0050673C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Використання сучасного наукового обладнання у функціональній діагностиці</w:t>
      </w:r>
      <w:r w:rsidR="0050673C" w:rsidRPr="000F44D6">
        <w:rPr>
          <w:sz w:val="24"/>
          <w:szCs w:val="24"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662094" w:rsidRPr="000F44D6" w:rsidRDefault="00662094" w:rsidP="00662094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662094" w:rsidRPr="000F44D6" w:rsidRDefault="00662094" w:rsidP="00977AF0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 xml:space="preserve"> 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3A4730" w:rsidRPr="000F44D6">
        <w:rPr>
          <w:rFonts w:asciiTheme="minorHAnsi" w:hAnsiTheme="minorHAnsi" w:cstheme="minorHAnsi"/>
          <w:noProof/>
          <w:color w:val="000000" w:themeColor="text1"/>
        </w:rPr>
        <w:t>розробити алгоритм діагностики функціонального стану осіб жіночої статі, які займаються спортом в процесі їх тренувальної підготовки</w:t>
      </w:r>
      <w:r w:rsidRPr="000F44D6">
        <w:rPr>
          <w:rFonts w:asciiTheme="minorHAnsi" w:hAnsiTheme="minorHAnsi" w:cstheme="minorHAnsi"/>
          <w:noProof/>
          <w:color w:val="000000" w:themeColor="text1"/>
        </w:rPr>
        <w:t>.</w:t>
      </w:r>
    </w:p>
    <w:p w:rsidR="003B3273" w:rsidRPr="000F44D6" w:rsidRDefault="003B3273" w:rsidP="005019D9">
      <w:pPr>
        <w:keepNext/>
        <w:keepLines/>
        <w:widowControl w:val="0"/>
        <w:tabs>
          <w:tab w:val="left" w:pos="438"/>
          <w:tab w:val="left" w:pos="567"/>
          <w:tab w:val="left" w:pos="2694"/>
        </w:tabs>
        <w:outlineLvl w:val="1"/>
        <w:rPr>
          <w:b/>
          <w:color w:val="000000" w:themeColor="text1"/>
          <w:sz w:val="24"/>
          <w:szCs w:val="24"/>
        </w:rPr>
      </w:pPr>
    </w:p>
    <w:p w:rsidR="003C1F8A" w:rsidRPr="000F44D6" w:rsidRDefault="003C1F8A" w:rsidP="003C1F8A">
      <w:pPr>
        <w:pStyle w:val="TableParagraph"/>
        <w:ind w:left="284" w:right="196"/>
        <w:jc w:val="both"/>
        <w:rPr>
          <w:rFonts w:cstheme="minorHAnsi"/>
          <w:b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13. Модульна контрольна робота. </w:t>
      </w:r>
    </w:p>
    <w:p w:rsidR="003C1F8A" w:rsidRPr="000F44D6" w:rsidRDefault="003C1F8A" w:rsidP="003C1F8A">
      <w:pPr>
        <w:pStyle w:val="TableParagraph"/>
        <w:ind w:left="284" w:right="196"/>
        <w:jc w:val="both"/>
        <w:rPr>
          <w:rFonts w:cstheme="minorHAnsi"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 xml:space="preserve">Для проведення МКР студентам видаються контрольні завдання,  які складаються з  трьох питань. МКР проводиться письмово. Результати МКР оголошуються студентам на консультації. Студент має право покращити свої бали з МКР у разі її своєчасного </w:t>
      </w: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lastRenderedPageBreak/>
        <w:t>написання на запланованому занятті. На МКР студентам не дозволяється користуватись конспектом.</w:t>
      </w:r>
    </w:p>
    <w:p w:rsidR="003C1F8A" w:rsidRPr="000F44D6" w:rsidRDefault="003C1F8A" w:rsidP="003C1F8A">
      <w:pPr>
        <w:pStyle w:val="TableParagraph"/>
        <w:ind w:left="284" w:right="196"/>
        <w:jc w:val="both"/>
        <w:rPr>
          <w:rFonts w:cstheme="minorHAnsi"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>Література</w:t>
      </w:r>
      <w:r w:rsidR="009D4850" w:rsidRPr="000F44D6">
        <w:rPr>
          <w:rFonts w:cstheme="minorHAnsi"/>
          <w:bCs/>
          <w:iCs/>
          <w:noProof/>
          <w:sz w:val="24"/>
          <w:szCs w:val="24"/>
          <w:lang w:val="uk-UA"/>
        </w:rPr>
        <w:t>: Основнна</w:t>
      </w: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 xml:space="preserve"> № 1-</w:t>
      </w:r>
      <w:r w:rsidR="00C4038F">
        <w:rPr>
          <w:rFonts w:cstheme="minorHAnsi"/>
          <w:bCs/>
          <w:iCs/>
          <w:noProof/>
          <w:sz w:val="24"/>
          <w:szCs w:val="24"/>
          <w:lang w:val="uk-UA"/>
        </w:rPr>
        <w:t>14</w:t>
      </w: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 xml:space="preserve">, </w:t>
      </w:r>
      <w:r w:rsidR="009D4850" w:rsidRPr="000F44D6">
        <w:rPr>
          <w:rFonts w:cstheme="minorHAnsi"/>
          <w:bCs/>
          <w:iCs/>
          <w:noProof/>
          <w:sz w:val="24"/>
          <w:szCs w:val="24"/>
          <w:lang w:val="uk-UA"/>
        </w:rPr>
        <w:t>додаткова №1-</w:t>
      </w:r>
      <w:r w:rsidR="00C4038F">
        <w:rPr>
          <w:rFonts w:cstheme="minorHAnsi"/>
          <w:bCs/>
          <w:iCs/>
          <w:noProof/>
          <w:sz w:val="24"/>
          <w:szCs w:val="24"/>
          <w:lang w:val="uk-UA"/>
        </w:rPr>
        <w:t>15</w:t>
      </w:r>
      <w:r w:rsidR="009D4850" w:rsidRPr="000F44D6">
        <w:rPr>
          <w:rFonts w:cstheme="minorHAnsi"/>
          <w:bCs/>
          <w:iCs/>
          <w:noProof/>
          <w:sz w:val="24"/>
          <w:szCs w:val="24"/>
          <w:lang w:val="uk-UA"/>
        </w:rPr>
        <w:t xml:space="preserve">, </w:t>
      </w: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>конспект лекцій</w:t>
      </w:r>
      <w:r w:rsidR="009D4850" w:rsidRPr="000F44D6">
        <w:rPr>
          <w:rFonts w:cstheme="minorHAnsi"/>
          <w:bCs/>
          <w:iCs/>
          <w:noProof/>
          <w:sz w:val="24"/>
          <w:szCs w:val="24"/>
          <w:lang w:val="uk-UA"/>
        </w:rPr>
        <w:t>.</w:t>
      </w:r>
    </w:p>
    <w:p w:rsidR="003C1F8A" w:rsidRPr="000F44D6" w:rsidRDefault="003C1F8A" w:rsidP="003C1F8A">
      <w:pPr>
        <w:pStyle w:val="TableParagraph"/>
        <w:ind w:left="284" w:right="196"/>
        <w:jc w:val="both"/>
        <w:rPr>
          <w:rFonts w:cstheme="minorHAnsi"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>Завдання на СРС -  підготовка до МКР</w:t>
      </w:r>
    </w:p>
    <w:p w:rsidR="00ED7B99" w:rsidRPr="000F44D6" w:rsidRDefault="00ED7B99" w:rsidP="003C1F8A">
      <w:pPr>
        <w:pStyle w:val="TableParagraph"/>
        <w:ind w:left="284" w:right="196"/>
        <w:jc w:val="both"/>
        <w:rPr>
          <w:rFonts w:cstheme="minorHAnsi"/>
          <w:b/>
          <w:bCs/>
          <w:iCs/>
          <w:noProof/>
          <w:sz w:val="24"/>
          <w:szCs w:val="24"/>
          <w:lang w:val="uk-UA"/>
        </w:rPr>
      </w:pPr>
    </w:p>
    <w:p w:rsidR="003C1F8A" w:rsidRPr="000F44D6" w:rsidRDefault="00ED7B99" w:rsidP="00ED7B99">
      <w:pPr>
        <w:pStyle w:val="TableParagraph"/>
        <w:ind w:left="284" w:right="196"/>
        <w:jc w:val="both"/>
        <w:rPr>
          <w:rFonts w:cstheme="minorHAnsi"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Технічне забезпечення проведення практичних занять: </w:t>
      </w: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>тонометр автоматичний OMRON, механічний тонометр, секундоміри, гоніометр, сантиметрова стрічка, пристрій для фіксування розладів хребта і нижніх кінцівок, динамометри.</w:t>
      </w:r>
    </w:p>
    <w:p w:rsidR="00781AFD" w:rsidRPr="000F44D6" w:rsidRDefault="00781AFD" w:rsidP="00C56C28">
      <w:pPr>
        <w:spacing w:line="240" w:lineRule="auto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4A6336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6. </w:t>
      </w:r>
      <w:r w:rsidR="004A6336" w:rsidRPr="000F44D6">
        <w:rPr>
          <w:rFonts w:cstheme="minorHAnsi"/>
        </w:rPr>
        <w:t>Самостійна робота студента</w:t>
      </w:r>
      <w:r w:rsidR="00F677B9" w:rsidRPr="000F44D6">
        <w:rPr>
          <w:rFonts w:cstheme="minorHAnsi"/>
        </w:rPr>
        <w:t>/аспіранта</w:t>
      </w:r>
    </w:p>
    <w:p w:rsidR="00AE0E99" w:rsidRPr="000F44D6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Види самостійної роботи студента</w:t>
      </w:r>
      <w:r w:rsidR="00AE0E99" w:rsidRPr="000F44D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E0E99" w:rsidRPr="000F44D6" w:rsidRDefault="00AE0E99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1. П</w:t>
      </w:r>
      <w:r w:rsidR="00C660E7" w:rsidRPr="000F44D6">
        <w:rPr>
          <w:rFonts w:asciiTheme="minorHAnsi" w:hAnsiTheme="minorHAnsi" w:cstheme="minorHAnsi"/>
          <w:sz w:val="24"/>
          <w:szCs w:val="24"/>
        </w:rPr>
        <w:t xml:space="preserve">ідготовка до практичних занять </w:t>
      </w:r>
    </w:p>
    <w:p w:rsidR="00C660E7" w:rsidRPr="000F44D6" w:rsidRDefault="00AE0E99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2. В</w:t>
      </w:r>
      <w:r w:rsidR="00C660E7" w:rsidRPr="000F44D6">
        <w:rPr>
          <w:rFonts w:asciiTheme="minorHAnsi" w:hAnsiTheme="minorHAnsi" w:cstheme="minorHAnsi"/>
          <w:sz w:val="24"/>
          <w:szCs w:val="24"/>
        </w:rPr>
        <w:t>иконання модульної контрольної роботи (МКР), проведення якої заплановано  на останньому практичному занятті та в терміни часу, що  вказаний у системі поточного оцінювання.</w:t>
      </w:r>
    </w:p>
    <w:p w:rsidR="009F580D" w:rsidRPr="000F44D6" w:rsidRDefault="00C660E7" w:rsidP="009F580D">
      <w:pPr>
        <w:spacing w:line="240" w:lineRule="auto"/>
        <w:ind w:left="348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F44D6">
        <w:rPr>
          <w:rFonts w:asciiTheme="minorHAnsi" w:hAnsiTheme="minorHAnsi" w:cstheme="minorHAnsi"/>
          <w:iCs/>
          <w:noProof/>
          <w:sz w:val="24"/>
          <w:szCs w:val="24"/>
        </w:rPr>
        <w:t xml:space="preserve">З </w:t>
      </w:r>
      <w:r w:rsidR="00AE0E99" w:rsidRPr="000F44D6">
        <w:rPr>
          <w:rFonts w:asciiTheme="minorHAnsi" w:hAnsiTheme="minorHAnsi" w:cstheme="minorHAnsi"/>
          <w:iCs/>
          <w:noProof/>
          <w:sz w:val="24"/>
          <w:szCs w:val="24"/>
        </w:rPr>
        <w:t>В</w:t>
      </w:r>
      <w:r w:rsidRPr="000F44D6">
        <w:rPr>
          <w:rFonts w:asciiTheme="minorHAnsi" w:hAnsiTheme="minorHAnsi" w:cstheme="minorHAnsi"/>
          <w:iCs/>
          <w:noProof/>
          <w:sz w:val="24"/>
          <w:szCs w:val="24"/>
        </w:rPr>
        <w:t xml:space="preserve">иконання </w:t>
      </w:r>
      <w:r w:rsidR="009F580D" w:rsidRPr="000F44D6">
        <w:rPr>
          <w:rFonts w:asciiTheme="minorHAnsi" w:hAnsiTheme="minorHAnsi" w:cstheme="minorHAnsi"/>
          <w:iCs/>
          <w:noProof/>
          <w:sz w:val="24"/>
          <w:szCs w:val="24"/>
        </w:rPr>
        <w:t>домашн</w:t>
      </w:r>
      <w:r w:rsidR="001238E0">
        <w:rPr>
          <w:rFonts w:asciiTheme="minorHAnsi" w:hAnsiTheme="minorHAnsi" w:cstheme="minorHAnsi"/>
          <w:iCs/>
          <w:noProof/>
          <w:sz w:val="24"/>
          <w:szCs w:val="24"/>
        </w:rPr>
        <w:t>ьої</w:t>
      </w:r>
      <w:r w:rsidR="009F580D" w:rsidRPr="000F44D6">
        <w:rPr>
          <w:rFonts w:asciiTheme="minorHAnsi" w:hAnsiTheme="minorHAnsi" w:cstheme="minorHAnsi"/>
          <w:iCs/>
          <w:noProof/>
          <w:sz w:val="24"/>
          <w:szCs w:val="24"/>
        </w:rPr>
        <w:t xml:space="preserve"> контрольн</w:t>
      </w:r>
      <w:r w:rsidR="001238E0">
        <w:rPr>
          <w:rFonts w:asciiTheme="minorHAnsi" w:hAnsiTheme="minorHAnsi" w:cstheme="minorHAnsi"/>
          <w:iCs/>
          <w:noProof/>
          <w:sz w:val="24"/>
          <w:szCs w:val="24"/>
        </w:rPr>
        <w:t>ої</w:t>
      </w:r>
      <w:r w:rsidR="009F580D" w:rsidRPr="000F44D6">
        <w:rPr>
          <w:rFonts w:asciiTheme="minorHAnsi" w:hAnsiTheme="minorHAnsi" w:cstheme="minorHAnsi"/>
          <w:iCs/>
          <w:noProof/>
          <w:sz w:val="24"/>
          <w:szCs w:val="24"/>
        </w:rPr>
        <w:t xml:space="preserve"> робот</w:t>
      </w:r>
      <w:r w:rsidR="001238E0">
        <w:rPr>
          <w:rFonts w:asciiTheme="minorHAnsi" w:hAnsiTheme="minorHAnsi" w:cstheme="minorHAnsi"/>
          <w:iCs/>
          <w:noProof/>
          <w:sz w:val="24"/>
          <w:szCs w:val="24"/>
        </w:rPr>
        <w:t>и (самостійного завдання).</w:t>
      </w:r>
      <w:bookmarkStart w:id="1" w:name="_GoBack"/>
      <w:bookmarkEnd w:id="1"/>
      <w:r w:rsidR="009F580D" w:rsidRPr="000F44D6">
        <w:rPr>
          <w:rFonts w:asciiTheme="minorHAnsi" w:hAnsiTheme="minorHAnsi" w:cstheme="minorHAnsi"/>
          <w:iCs/>
          <w:noProof/>
          <w:sz w:val="24"/>
          <w:szCs w:val="24"/>
        </w:rPr>
        <w:t xml:space="preserve">  </w:t>
      </w:r>
    </w:p>
    <w:p w:rsidR="00C660E7" w:rsidRPr="000F44D6" w:rsidRDefault="009526DC" w:rsidP="00C56C28">
      <w:pPr>
        <w:spacing w:line="240" w:lineRule="auto"/>
        <w:ind w:left="348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F44D6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  <w:r w:rsidR="00C660E7" w:rsidRPr="000F44D6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:rsidR="00C660E7" w:rsidRPr="000F44D6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</w:p>
    <w:p w:rsidR="00F95D78" w:rsidRPr="000F44D6" w:rsidRDefault="00EB4F56" w:rsidP="00C56C2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0F44D6">
        <w:rPr>
          <w:rFonts w:cstheme="minorHAnsi"/>
        </w:rPr>
        <w:t>Політика та контроль</w:t>
      </w:r>
    </w:p>
    <w:p w:rsidR="00C660E7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7.  </w:t>
      </w:r>
      <w:r w:rsidR="00F51B26" w:rsidRPr="000F44D6">
        <w:rPr>
          <w:rFonts w:cstheme="minorHAnsi"/>
        </w:rPr>
        <w:t>П</w:t>
      </w:r>
      <w:r w:rsidR="004A6336" w:rsidRPr="000F44D6">
        <w:rPr>
          <w:rFonts w:cstheme="minorHAnsi"/>
        </w:rPr>
        <w:t>олітика навчальної дисципліни</w:t>
      </w:r>
      <w:r w:rsidR="00087AFC" w:rsidRPr="000F44D6">
        <w:rPr>
          <w:rFonts w:cstheme="minorHAnsi"/>
        </w:rPr>
        <w:t xml:space="preserve"> (освітнього компонента)</w:t>
      </w:r>
    </w:p>
    <w:p w:rsidR="00C660E7" w:rsidRPr="000F44D6" w:rsidRDefault="00C660E7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Порушення термінів виконання завдань та заохочувальні бали:</w:t>
      </w:r>
    </w:p>
    <w:p w:rsidR="00894F1C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F44D6">
        <w:rPr>
          <w:rFonts w:asciiTheme="minorHAnsi" w:hAnsiTheme="minorHAnsi" w:cstheme="minorHAnsi"/>
          <w:w w:val="105"/>
          <w:sz w:val="24"/>
          <w:szCs w:val="24"/>
          <w:u w:val="single"/>
        </w:rPr>
        <w:t>Заохочувальні бали</w:t>
      </w:r>
      <w:r w:rsidR="00353873" w:rsidRPr="000F44D6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6146E0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9"/>
          <w:sz w:val="24"/>
          <w:szCs w:val="24"/>
        </w:rPr>
      </w:pPr>
      <w:r w:rsidRPr="000F44D6">
        <w:rPr>
          <w:rFonts w:asciiTheme="minorHAnsi" w:hAnsiTheme="minorHAnsi" w:cstheme="minorHAnsi"/>
          <w:w w:val="109"/>
          <w:sz w:val="24"/>
          <w:szCs w:val="24"/>
        </w:rPr>
        <w:t>Своєчасн</w:t>
      </w:r>
      <w:r w:rsidR="00DD6D78">
        <w:rPr>
          <w:rFonts w:asciiTheme="minorHAnsi" w:hAnsiTheme="minorHAnsi" w:cstheme="minorHAnsi"/>
          <w:w w:val="109"/>
          <w:sz w:val="24"/>
          <w:szCs w:val="24"/>
        </w:rPr>
        <w:t>е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="00DD6D78">
        <w:rPr>
          <w:rFonts w:asciiTheme="minorHAnsi" w:hAnsiTheme="minorHAnsi" w:cstheme="minorHAnsi"/>
          <w:w w:val="109"/>
          <w:sz w:val="24"/>
          <w:szCs w:val="24"/>
        </w:rPr>
        <w:t>виконання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="00DD6D78">
        <w:rPr>
          <w:rFonts w:asciiTheme="minorHAnsi" w:hAnsiTheme="minorHAnsi" w:cstheme="minorHAnsi"/>
          <w:w w:val="109"/>
          <w:sz w:val="24"/>
          <w:szCs w:val="24"/>
        </w:rPr>
        <w:t>домашньої самостійної роботи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 - 5 балів</w:t>
      </w:r>
      <w:r w:rsidR="00894F1C" w:rsidRPr="000F44D6">
        <w:rPr>
          <w:rFonts w:asciiTheme="minorHAnsi" w:hAnsiTheme="minorHAnsi" w:cstheme="minorHAnsi"/>
          <w:w w:val="109"/>
          <w:sz w:val="24"/>
          <w:szCs w:val="24"/>
        </w:rPr>
        <w:t>.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</w:p>
    <w:p w:rsidR="00894F1C" w:rsidRPr="000F44D6" w:rsidRDefault="00894F1C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9"/>
          <w:sz w:val="24"/>
          <w:szCs w:val="24"/>
        </w:rPr>
      </w:pP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Присутність на 80% лекційних та практичних занять – 5 балів. </w:t>
      </w:r>
    </w:p>
    <w:p w:rsidR="006146E0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F44D6">
        <w:rPr>
          <w:rFonts w:asciiTheme="minorHAnsi" w:hAnsiTheme="minorHAnsi" w:cstheme="minorHAnsi"/>
          <w:w w:val="105"/>
          <w:sz w:val="24"/>
          <w:szCs w:val="24"/>
          <w:u w:val="single"/>
        </w:rPr>
        <w:t>Штрафні бали</w:t>
      </w:r>
      <w:r w:rsidR="00353873" w:rsidRPr="000F44D6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E82BFA" w:rsidRDefault="00E82BFA" w:rsidP="00E82BF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DE6CA7">
        <w:rPr>
          <w:rFonts w:asciiTheme="minorHAnsi" w:hAnsiTheme="minorHAnsi" w:cstheme="minorHAnsi"/>
          <w:noProof/>
          <w:color w:val="7030A0"/>
          <w:sz w:val="24"/>
          <w:szCs w:val="24"/>
          <w:lang w:val="ru-RU"/>
        </w:rPr>
        <w:t xml:space="preserve"> 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За кожний тиждень запізнення з поданням домашньої контрольної роботи – 1 бал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(усього не більше –</w:t>
      </w:r>
      <w:r w:rsidR="00FE70C5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балів).</w:t>
      </w:r>
    </w:p>
    <w:p w:rsidR="006146E0" w:rsidRPr="000F44D6" w:rsidRDefault="00B540BB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Несвоєчасне написання МКР  - 3</w:t>
      </w:r>
      <w:r w:rsidR="006146E0" w:rsidRPr="000F44D6">
        <w:rPr>
          <w:rFonts w:asciiTheme="minorHAnsi" w:hAnsiTheme="minorHAnsi" w:cstheme="minorHAnsi"/>
          <w:sz w:val="24"/>
          <w:szCs w:val="24"/>
        </w:rPr>
        <w:t xml:space="preserve"> бали</w:t>
      </w:r>
    </w:p>
    <w:p w:rsidR="00894F1C" w:rsidRPr="000F44D6" w:rsidRDefault="00894F1C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Відсутність на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 більш ніж 50% лекційних та</w:t>
      </w:r>
      <w:r w:rsidRPr="000F44D6">
        <w:rPr>
          <w:rFonts w:asciiTheme="minorHAnsi" w:hAnsiTheme="minorHAnsi" w:cstheme="minorHAnsi"/>
          <w:sz w:val="24"/>
          <w:szCs w:val="24"/>
        </w:rPr>
        <w:t xml:space="preserve"> практичних заняттях 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без поважної причини </w:t>
      </w:r>
      <w:r w:rsidRPr="000F44D6">
        <w:rPr>
          <w:rFonts w:asciiTheme="minorHAnsi" w:hAnsiTheme="minorHAnsi" w:cstheme="minorHAnsi"/>
          <w:sz w:val="24"/>
          <w:szCs w:val="24"/>
        </w:rPr>
        <w:t xml:space="preserve">- 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 2 бали</w:t>
      </w:r>
    </w:p>
    <w:p w:rsidR="00781AFD" w:rsidRPr="000F44D6" w:rsidRDefault="00781AFD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E5302" w:rsidRPr="000F44D6" w:rsidRDefault="003E5302" w:rsidP="00C56C28">
      <w:pPr>
        <w:spacing w:line="240" w:lineRule="auto"/>
        <w:ind w:left="360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Відвідування занять</w:t>
      </w:r>
    </w:p>
    <w:p w:rsidR="00667D62" w:rsidRPr="000F44D6" w:rsidRDefault="00B540BB" w:rsidP="000F3747">
      <w:pPr>
        <w:pStyle w:val="2"/>
        <w:spacing w:before="0" w:line="240" w:lineRule="auto"/>
        <w:ind w:left="360" w:firstLine="34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За в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ідвідування лекцій та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практичних </w:t>
      </w:r>
      <w:r w:rsidR="005016C4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занять</w:t>
      </w: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нараховуються заохочувальні бали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за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відсутність на них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без поважної причини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нараховуються штрафні бали.</w:t>
      </w:r>
      <w:r w:rsidR="00894F1C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:rsidR="00667D62" w:rsidRPr="000F44D6" w:rsidRDefault="003E5302" w:rsidP="000F3747">
      <w:pPr>
        <w:pStyle w:val="2"/>
        <w:spacing w:before="0" w:line="240" w:lineRule="auto"/>
        <w:ind w:left="360" w:firstLine="34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Пропущені контрольні заходи можна </w:t>
      </w:r>
      <w:proofErr w:type="spellStart"/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перескласти</w:t>
      </w:r>
      <w:proofErr w:type="spellEnd"/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до завершення атестаційного тижня.</w:t>
      </w:r>
    </w:p>
    <w:p w:rsidR="003E5302" w:rsidRPr="000F44D6" w:rsidRDefault="00497C65" w:rsidP="000F3747">
      <w:pPr>
        <w:pStyle w:val="2"/>
        <w:spacing w:before="0" w:line="240" w:lineRule="auto"/>
        <w:ind w:left="360" w:firstLine="34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Реферат, що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подається на перевірку з порушенням терміну виконання – не оцінюється.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color w:val="1F497D" w:themeColor="text2"/>
          <w:sz w:val="24"/>
          <w:szCs w:val="24"/>
        </w:rPr>
        <w:t>Академічна доброчесність</w:t>
      </w:r>
    </w:p>
    <w:p w:rsidR="003E5302" w:rsidRPr="000F44D6" w:rsidRDefault="003E5302" w:rsidP="000F3747">
      <w:pPr>
        <w:pStyle w:val="af1"/>
        <w:ind w:left="360" w:right="130" w:firstLine="348"/>
        <w:jc w:val="both"/>
        <w:rPr>
          <w:rFonts w:asciiTheme="minorHAnsi" w:hAnsiTheme="minorHAnsi" w:cstheme="minorHAnsi"/>
          <w:lang w:val="uk-UA"/>
        </w:rPr>
      </w:pPr>
      <w:r w:rsidRPr="000F44D6">
        <w:rPr>
          <w:rFonts w:asciiTheme="minorHAnsi" w:hAnsiTheme="minorHAnsi" w:cstheme="minorHAnsi"/>
          <w:w w:val="105"/>
          <w:lang w:val="uk-UA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color w:val="1F497D" w:themeColor="text2"/>
          <w:sz w:val="24"/>
          <w:szCs w:val="24"/>
        </w:rPr>
        <w:t>Норми етичної поведінки</w:t>
      </w:r>
    </w:p>
    <w:p w:rsidR="003E5302" w:rsidRPr="000F44D6" w:rsidRDefault="003E5302" w:rsidP="000F3747">
      <w:pPr>
        <w:pStyle w:val="af1"/>
        <w:ind w:left="360" w:right="130" w:firstLine="348"/>
        <w:jc w:val="both"/>
        <w:rPr>
          <w:rFonts w:asciiTheme="minorHAnsi" w:hAnsiTheme="minorHAnsi" w:cstheme="minorHAnsi"/>
          <w:lang w:val="uk-UA"/>
        </w:rPr>
      </w:pPr>
      <w:r w:rsidRPr="000F44D6">
        <w:rPr>
          <w:rFonts w:asciiTheme="minorHAnsi" w:hAnsiTheme="minorHAnsi" w:cstheme="minorHAnsi"/>
          <w:lang w:val="uk-UA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Процедура оскарження результатів контрольних заходів</w:t>
      </w:r>
    </w:p>
    <w:p w:rsidR="003E5302" w:rsidRPr="000F44D6" w:rsidRDefault="003E5302" w:rsidP="000F3747">
      <w:pPr>
        <w:pStyle w:val="af1"/>
        <w:ind w:left="360" w:firstLine="348"/>
        <w:jc w:val="both"/>
        <w:rPr>
          <w:rFonts w:asciiTheme="minorHAnsi" w:hAnsiTheme="minorHAnsi" w:cstheme="minorHAnsi"/>
          <w:lang w:val="uk-UA"/>
        </w:rPr>
      </w:pPr>
      <w:r w:rsidRPr="000F44D6">
        <w:rPr>
          <w:rFonts w:asciiTheme="minorHAnsi" w:hAnsiTheme="minorHAnsi" w:cstheme="minorHAnsi"/>
          <w:lang w:val="uk-UA"/>
        </w:rPr>
        <w:t xml:space="preserve">Студенти мають можливість підняти будь-яке питання, яке стосується процедури </w:t>
      </w:r>
      <w:r w:rsidRPr="000F44D6">
        <w:rPr>
          <w:rFonts w:asciiTheme="minorHAnsi" w:hAnsiTheme="minorHAnsi" w:cstheme="minorHAnsi"/>
          <w:lang w:val="uk-UA"/>
        </w:rPr>
        <w:lastRenderedPageBreak/>
        <w:t>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:rsidR="00781AFD" w:rsidRPr="000F44D6" w:rsidRDefault="00781AFD" w:rsidP="00C56C28">
      <w:pPr>
        <w:pStyle w:val="af1"/>
        <w:ind w:left="0" w:firstLine="0"/>
        <w:jc w:val="both"/>
        <w:rPr>
          <w:rFonts w:asciiTheme="minorHAnsi" w:hAnsiTheme="minorHAnsi" w:cstheme="minorHAnsi"/>
          <w:lang w:val="uk-UA"/>
        </w:rPr>
      </w:pPr>
    </w:p>
    <w:p w:rsidR="000C4063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rFonts w:cstheme="minorHAnsi"/>
        </w:rPr>
      </w:pPr>
      <w:r w:rsidRPr="000F44D6">
        <w:rPr>
          <w:rFonts w:cstheme="minorHAnsi"/>
        </w:rPr>
        <w:t xml:space="preserve">8. </w:t>
      </w:r>
      <w:r w:rsidR="003E5302" w:rsidRPr="000F44D6">
        <w:rPr>
          <w:rFonts w:cstheme="minorHAnsi"/>
        </w:rPr>
        <w:t>Види контролю та рейтингова система оцінювання результатів навчання (РСО)</w:t>
      </w:r>
    </w:p>
    <w:p w:rsidR="0006277D" w:rsidRDefault="0006277D" w:rsidP="00C56C28">
      <w:pPr>
        <w:spacing w:line="240" w:lineRule="auto"/>
        <w:ind w:left="284"/>
        <w:jc w:val="both"/>
        <w:rPr>
          <w:rFonts w:asciiTheme="minorHAnsi" w:hAnsiTheme="minorHAnsi" w:cstheme="minorHAnsi"/>
          <w:color w:val="7030A0"/>
          <w:sz w:val="24"/>
          <w:szCs w:val="24"/>
          <w:u w:val="single"/>
        </w:rPr>
      </w:pPr>
    </w:p>
    <w:p w:rsidR="00697F66" w:rsidRPr="00697F66" w:rsidRDefault="00697F66" w:rsidP="00697F66">
      <w:pPr>
        <w:spacing w:line="240" w:lineRule="auto"/>
        <w:ind w:firstLine="539"/>
        <w:rPr>
          <w:rFonts w:asciiTheme="minorHAnsi" w:hAnsiTheme="minorHAnsi" w:cstheme="minorHAnsi"/>
          <w:sz w:val="24"/>
          <w:szCs w:val="24"/>
          <w:u w:val="single"/>
        </w:rPr>
      </w:pPr>
      <w:r w:rsidRPr="00697F66">
        <w:rPr>
          <w:rFonts w:asciiTheme="minorHAnsi" w:hAnsiTheme="minorHAnsi" w:cstheme="minorHAnsi"/>
          <w:i/>
          <w:sz w:val="24"/>
          <w:szCs w:val="24"/>
          <w:u w:val="single"/>
        </w:rPr>
        <w:t>Поточний контроль:</w:t>
      </w:r>
      <w:r w:rsidRPr="00697F6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697F66" w:rsidRPr="00697F66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з них 60 балів складає стартова шкала. </w:t>
      </w:r>
    </w:p>
    <w:p w:rsidR="00697F66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Стартовий рейтинг складається з балів, що студент отримує за:</w:t>
      </w:r>
    </w:p>
    <w:p w:rsidR="00EF46F0" w:rsidRPr="00556A48" w:rsidRDefault="00697F66" w:rsidP="00EF46F0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– </w:t>
      </w:r>
      <w:r w:rsidR="00EF46F0">
        <w:rPr>
          <w:rFonts w:asciiTheme="minorHAnsi" w:hAnsiTheme="minorHAnsi" w:cstheme="minorHAnsi"/>
          <w:noProof/>
          <w:sz w:val="24"/>
          <w:szCs w:val="24"/>
          <w:lang w:val="ru-RU"/>
        </w:rPr>
        <w:t>експрес-контролі на лекціях (9 експрес - контролів)</w:t>
      </w:r>
    </w:p>
    <w:p w:rsidR="00EF46F0" w:rsidRDefault="00EF46F0" w:rsidP="00EF46F0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– роботу на практичних заняттях; </w:t>
      </w:r>
    </w:p>
    <w:p w:rsidR="00697F66" w:rsidRPr="00697F66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– виконання </w:t>
      </w:r>
      <w:r w:rsidR="000073C4">
        <w:rPr>
          <w:rFonts w:asciiTheme="minorHAnsi" w:hAnsiTheme="minorHAnsi" w:cstheme="minorHAnsi"/>
          <w:noProof/>
          <w:sz w:val="24"/>
          <w:szCs w:val="24"/>
          <w:lang w:val="ru-RU"/>
        </w:rPr>
        <w:t>домашноьї контрольної роботи</w:t>
      </w:r>
    </w:p>
    <w:p w:rsidR="00697F66" w:rsidRPr="00697F66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– виконання модульної контрольної роботи (тестів);</w:t>
      </w:r>
    </w:p>
    <w:p w:rsidR="00697F66" w:rsidRDefault="00697F66" w:rsidP="000073C4">
      <w:pPr>
        <w:pStyle w:val="1"/>
        <w:rPr>
          <w:noProof/>
          <w:lang w:val="ru-RU"/>
        </w:rPr>
      </w:pPr>
      <w:r w:rsidRPr="00697F66">
        <w:rPr>
          <w:noProof/>
          <w:lang w:val="ru-RU"/>
        </w:rPr>
        <w:t>Критерії нарахування балів: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2.1. 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Експрес-контроль  оцінюються із 3 балів кожний ( всього 9 контролів):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– «відмінно» – повна відповідь (не менше 90% потрібної інформації) – </w:t>
      </w:r>
      <w:r w:rsidR="004966CB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2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бал</w:t>
      </w:r>
      <w:r w:rsidR="004966CB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и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;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– «добре» – достатньо повна відповідь (не менше 75% потрібної інформації) або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  повна відповідь з незначними неточностями –</w:t>
      </w:r>
      <w:r w:rsidR="004966CB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1,5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бал</w:t>
      </w:r>
      <w:r w:rsidR="004966CB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а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;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– «задовільно» – неповна відповідь</w:t>
      </w:r>
      <w:r w:rsidRPr="004B7368">
        <w:rPr>
          <w:rFonts w:ascii="TimesNewRomanPSMT" w:eastAsia="Times New Roman" w:hAnsi="TimesNewRomanPSMT" w:cs="TimesNewRomanPSMT"/>
          <w:noProof/>
          <w:color w:val="000000" w:themeColor="text1"/>
          <w:sz w:val="26"/>
          <w:szCs w:val="26"/>
          <w:lang w:eastAsia="ru-RU"/>
        </w:rPr>
        <w:t xml:space="preserve"> </w:t>
      </w:r>
      <w:r w:rsidRPr="004B7368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>(не менше 60% потрібної інформації) та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color w:val="000000" w:themeColor="text1"/>
          <w:sz w:val="24"/>
          <w:szCs w:val="24"/>
          <w:lang w:val="ru-RU" w:eastAsia="ru-RU"/>
        </w:rPr>
      </w:pPr>
      <w:r w:rsidRPr="004B7368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 xml:space="preserve">                     незначні помилки – 1 бал;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B7368">
        <w:rPr>
          <w:rFonts w:ascii="TimesNewRomanPSMT" w:eastAsia="Times New Roman" w:hAnsi="TimesNewRomanPSMT" w:cs="TimesNewRomanPSMT"/>
          <w:color w:val="000000" w:themeColor="text1"/>
          <w:sz w:val="26"/>
          <w:szCs w:val="26"/>
          <w:lang w:val="ru-RU" w:eastAsia="ru-RU"/>
        </w:rPr>
        <w:t xml:space="preserve">    </w:t>
      </w:r>
      <w:r w:rsidRPr="004B7368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:rsidR="00697F66" w:rsidRPr="004B7368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2.</w:t>
      </w:r>
      <w:r w:rsidR="0096040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. </w:t>
      </w:r>
      <w:r w:rsidRPr="004B7368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Робота на практичних заняттях (</w:t>
      </w:r>
      <w:r w:rsidR="00DE6CA7" w:rsidRPr="004B7368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12</w:t>
      </w:r>
      <w:r w:rsidRPr="004B7368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 xml:space="preserve"> занять):</w:t>
      </w:r>
    </w:p>
    <w:p w:rsidR="00697F66" w:rsidRPr="004B7368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– активна творча робота – 2 бали;</w:t>
      </w:r>
    </w:p>
    <w:p w:rsidR="00697F66" w:rsidRPr="004B7368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– плідна робота –1 бал;</w:t>
      </w:r>
    </w:p>
    <w:p w:rsidR="00697F66" w:rsidRPr="004B7368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– пасивна робота – 0 балів.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</w:pPr>
      <w:r w:rsidRPr="00DE6CA7">
        <w:rPr>
          <w:rFonts w:asciiTheme="minorHAnsi" w:hAnsiTheme="minorHAnsi" w:cstheme="minorHAnsi"/>
          <w:noProof/>
          <w:color w:val="7030A0"/>
          <w:sz w:val="24"/>
          <w:szCs w:val="24"/>
          <w:lang w:val="ru-RU"/>
        </w:rPr>
        <w:t xml:space="preserve">     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2.</w:t>
      </w:r>
      <w:r w:rsidR="00960401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. </w:t>
      </w:r>
      <w:r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 xml:space="preserve">Виконання та захист </w:t>
      </w:r>
      <w:r w:rsidR="00960401"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домашньї контрольної роботи</w:t>
      </w:r>
      <w:r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 xml:space="preserve"> – </w:t>
      </w:r>
      <w:r w:rsidR="004966CB"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8</w:t>
      </w:r>
      <w:r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 xml:space="preserve"> бал</w:t>
      </w:r>
      <w:r w:rsidR="004966CB"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ів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– творчо виконана та захищено робота без значних зауважень  – </w:t>
      </w:r>
      <w:r w:rsidR="004966CB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8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балів;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– роботу виконано та захищено з незначними недоліками – </w:t>
      </w:r>
      <w:r w:rsidR="004966CB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6-7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балів;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– роботу виконано та захищено з певними помилками – </w:t>
      </w:r>
      <w:r w:rsidR="00A05BCA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-</w:t>
      </w:r>
      <w:r w:rsidR="00A05BCA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5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балів: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– роботу не зараховано (не виконано або є грубі помилки) – </w:t>
      </w:r>
      <w:r w:rsidR="00A05BCA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0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-</w:t>
      </w:r>
      <w:r w:rsidR="00A05BCA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</w:t>
      </w:r>
      <w:r w:rsidR="00A05BCA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ли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.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60401">
        <w:rPr>
          <w:rFonts w:asciiTheme="minorHAnsi" w:hAnsiTheme="minorHAnsi" w:cstheme="minorHAnsi"/>
          <w:noProof/>
          <w:color w:val="7030A0"/>
          <w:sz w:val="24"/>
          <w:szCs w:val="24"/>
          <w:lang w:val="ru-RU"/>
        </w:rPr>
        <w:t xml:space="preserve">   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2.4. Написання  модульної контрольної роботи (МКР) -  </w:t>
      </w:r>
      <w:r w:rsidR="004966CB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10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балів 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–  роботу виконано без помилок – </w:t>
      </w:r>
      <w:r w:rsidR="004966CB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10 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балів;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–  є певні недоліки  у виконанні роботи – </w:t>
      </w:r>
      <w:r w:rsidR="004966CB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7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- </w:t>
      </w:r>
      <w:r w:rsidR="004966CB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9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балів;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–  є значні  помилки та  недоліки – </w:t>
      </w:r>
      <w:r w:rsidR="004966CB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6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- </w:t>
      </w:r>
      <w:r w:rsidR="004966CB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балів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–  робота не зарахована   - </w:t>
      </w:r>
      <w:r w:rsidR="004966CB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- 0 балів.</w:t>
      </w:r>
    </w:p>
    <w:p w:rsidR="00960401" w:rsidRPr="004B7368" w:rsidRDefault="00960401" w:rsidP="00697F6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</w:p>
    <w:p w:rsidR="00697F66" w:rsidRPr="00697F66" w:rsidRDefault="00697F66" w:rsidP="00697F66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Pr="00697F66">
        <w:rPr>
          <w:rFonts w:asciiTheme="minorHAnsi" w:hAnsiTheme="minorHAnsi" w:cstheme="minorHAnsi"/>
          <w:i/>
          <w:sz w:val="24"/>
          <w:szCs w:val="24"/>
          <w:u w:val="single"/>
        </w:rPr>
        <w:t>Календарний контроль:</w:t>
      </w:r>
      <w:r w:rsidRPr="00697F66">
        <w:rPr>
          <w:rFonts w:asciiTheme="minorHAnsi" w:hAnsiTheme="minorHAnsi" w:cstheme="minorHAnsi"/>
          <w:i/>
          <w:sz w:val="24"/>
          <w:szCs w:val="24"/>
        </w:rPr>
        <w:t xml:space="preserve"> провадиться двічі на семестр як моніторинг поточного стану виконання вимог </w:t>
      </w:r>
      <w:proofErr w:type="spellStart"/>
      <w:r w:rsidRPr="00697F66">
        <w:rPr>
          <w:rFonts w:asciiTheme="minorHAnsi" w:hAnsiTheme="minorHAnsi" w:cstheme="minorHAnsi"/>
          <w:i/>
          <w:sz w:val="24"/>
          <w:szCs w:val="24"/>
        </w:rPr>
        <w:t>силабусу</w:t>
      </w:r>
      <w:proofErr w:type="spellEnd"/>
      <w:r w:rsidRPr="00697F66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Умовою позитивної першої атестації є отримання не менше </w:t>
      </w:r>
      <w:r w:rsidRPr="004B7368">
        <w:rPr>
          <w:rFonts w:asciiTheme="minorHAnsi" w:hAnsiTheme="minorHAnsi" w:cstheme="minorHAnsi"/>
          <w:noProof/>
          <w:sz w:val="24"/>
          <w:szCs w:val="24"/>
          <w:lang w:val="ru-RU"/>
        </w:rPr>
        <w:t>12 балів за всі заняття (на час атестації).  Умовою позитивної другої атестації – отримання не менше 28 балів, виконання всіх завдань (на час атестації) за умови за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>рахування МКР.</w:t>
      </w:r>
    </w:p>
    <w:p w:rsidR="00697F66" w:rsidRPr="00697F66" w:rsidRDefault="00697F66" w:rsidP="00697F66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697F66">
        <w:rPr>
          <w:rFonts w:asciiTheme="minorHAnsi" w:hAnsiTheme="minorHAnsi" w:cstheme="minorHAnsi"/>
          <w:i/>
          <w:sz w:val="24"/>
          <w:szCs w:val="24"/>
        </w:rPr>
        <w:t xml:space="preserve">      С</w:t>
      </w:r>
      <w:r w:rsidRPr="00697F66">
        <w:rPr>
          <w:rFonts w:asciiTheme="minorHAnsi" w:hAnsiTheme="minorHAnsi" w:cstheme="minorHAnsi"/>
          <w:i/>
          <w:sz w:val="24"/>
          <w:szCs w:val="24"/>
          <w:u w:val="single"/>
        </w:rPr>
        <w:t>еместровий контроль</w:t>
      </w:r>
      <w:r w:rsidRPr="00697F66">
        <w:rPr>
          <w:rFonts w:asciiTheme="minorHAnsi" w:hAnsiTheme="minorHAnsi" w:cstheme="minorHAnsi"/>
          <w:i/>
          <w:sz w:val="24"/>
          <w:szCs w:val="24"/>
        </w:rPr>
        <w:t>: екзамен</w:t>
      </w:r>
      <w:r w:rsidRPr="00697F66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</w:p>
    <w:p w:rsidR="00697F66" w:rsidRPr="00697F66" w:rsidRDefault="00697F66" w:rsidP="00697F6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4"/>
          <w:szCs w:val="24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>Екзамен студенти здають усно за питаннями білету</w:t>
      </w:r>
      <w:r w:rsidRPr="00697F66">
        <w:rPr>
          <w:rFonts w:asciiTheme="minorHAnsi" w:hAnsiTheme="minorHAnsi" w:cstheme="minorHAnsi"/>
          <w:sz w:val="24"/>
          <w:szCs w:val="24"/>
        </w:rPr>
        <w:t xml:space="preserve"> (виходячи з розміру шкали </w:t>
      </w:r>
      <w:proofErr w:type="gramStart"/>
      <w:r w:rsidRPr="00697F66">
        <w:rPr>
          <w:rFonts w:asciiTheme="minorHAnsi" w:hAnsiTheme="minorHAnsi" w:cstheme="minorHAnsi"/>
          <w:b/>
          <w:bCs/>
          <w:sz w:val="24"/>
          <w:szCs w:val="24"/>
          <w:lang w:val="en-US"/>
        </w:rPr>
        <w:t>R</w:t>
      </w:r>
      <w:proofErr w:type="gramEnd"/>
      <w:r w:rsidRPr="00697F66">
        <w:rPr>
          <w:rFonts w:asciiTheme="minorHAnsi" w:hAnsiTheme="minorHAnsi" w:cstheme="minorHAnsi"/>
          <w:b/>
          <w:bCs/>
          <w:sz w:val="24"/>
          <w:szCs w:val="24"/>
          <w:vertAlign w:val="subscript"/>
        </w:rPr>
        <w:t xml:space="preserve">Е </w:t>
      </w:r>
      <w:r w:rsidRPr="00697F66">
        <w:rPr>
          <w:rFonts w:asciiTheme="minorHAnsi" w:hAnsiTheme="minorHAnsi" w:cstheme="minorHAnsi"/>
          <w:sz w:val="24"/>
          <w:szCs w:val="24"/>
        </w:rPr>
        <w:t>= 40 балів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.) </w:t>
      </w:r>
      <w:r w:rsidRPr="00697F66">
        <w:rPr>
          <w:rFonts w:asciiTheme="minorHAnsi" w:hAnsiTheme="minorHAnsi" w:cstheme="minorHAnsi"/>
          <w:spacing w:val="-4"/>
          <w:sz w:val="24"/>
          <w:szCs w:val="24"/>
        </w:rPr>
        <w:t xml:space="preserve"> Білет складається </w:t>
      </w:r>
      <w:r w:rsidRPr="00697F66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з </w:t>
      </w:r>
      <w:r w:rsidR="00D05E64">
        <w:rPr>
          <w:rFonts w:asciiTheme="minorHAnsi" w:hAnsiTheme="minorHAnsi" w:cstheme="minorHAnsi"/>
          <w:bCs/>
          <w:spacing w:val="-4"/>
          <w:sz w:val="24"/>
          <w:szCs w:val="24"/>
        </w:rPr>
        <w:t>4</w:t>
      </w:r>
      <w:r w:rsidRPr="00697F66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питань:</w:t>
      </w:r>
    </w:p>
    <w:p w:rsidR="00697F66" w:rsidRPr="00697F66" w:rsidRDefault="00697F66" w:rsidP="00697F66">
      <w:pPr>
        <w:spacing w:line="240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697F66">
        <w:rPr>
          <w:rFonts w:asciiTheme="minorHAnsi" w:hAnsiTheme="minorHAnsi" w:cstheme="minorHAnsi"/>
          <w:spacing w:val="-4"/>
          <w:sz w:val="24"/>
          <w:szCs w:val="24"/>
        </w:rPr>
        <w:t xml:space="preserve">          - </w:t>
      </w:r>
      <w:r w:rsidR="00D05E64">
        <w:rPr>
          <w:rFonts w:asciiTheme="minorHAnsi" w:hAnsiTheme="minorHAnsi" w:cstheme="minorHAnsi"/>
          <w:spacing w:val="-4"/>
          <w:sz w:val="24"/>
          <w:szCs w:val="24"/>
        </w:rPr>
        <w:t>4</w:t>
      </w:r>
      <w:r w:rsidRPr="00697F66">
        <w:rPr>
          <w:rFonts w:asciiTheme="minorHAnsi" w:hAnsiTheme="minorHAnsi" w:cstheme="minorHAnsi"/>
          <w:spacing w:val="-4"/>
          <w:sz w:val="24"/>
          <w:szCs w:val="24"/>
        </w:rPr>
        <w:t xml:space="preserve"> теоретичних питання – по 10 балів</w:t>
      </w:r>
      <w:r w:rsidR="005E6470">
        <w:rPr>
          <w:rFonts w:asciiTheme="minorHAnsi" w:hAnsiTheme="minorHAnsi" w:cstheme="minorHAnsi"/>
          <w:spacing w:val="-4"/>
          <w:sz w:val="24"/>
          <w:szCs w:val="24"/>
        </w:rPr>
        <w:t xml:space="preserve"> за кожне питання</w:t>
      </w:r>
      <w:r w:rsidR="00A05BCA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97F66" w:rsidRPr="00697F66" w:rsidRDefault="00697F66" w:rsidP="00D05E64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97F66">
        <w:rPr>
          <w:rFonts w:asciiTheme="minorHAnsi" w:hAnsiTheme="minorHAnsi" w:cstheme="minorHAnsi"/>
          <w:spacing w:val="-4"/>
          <w:sz w:val="24"/>
          <w:szCs w:val="24"/>
        </w:rPr>
        <w:t xml:space="preserve">          </w:t>
      </w:r>
      <w:r w:rsidRPr="00697F66">
        <w:rPr>
          <w:rFonts w:asciiTheme="minorHAnsi" w:hAnsiTheme="minorHAnsi" w:cstheme="minorHAnsi"/>
          <w:i/>
          <w:iCs/>
          <w:sz w:val="24"/>
          <w:szCs w:val="24"/>
        </w:rPr>
        <w:t xml:space="preserve">Максимальна кількість балів за  екзамен </w:t>
      </w:r>
      <w:r w:rsidRPr="00697F66">
        <w:rPr>
          <w:rFonts w:asciiTheme="minorHAnsi" w:hAnsiTheme="minorHAnsi" w:cstheme="minorHAnsi"/>
          <w:sz w:val="24"/>
          <w:szCs w:val="24"/>
        </w:rPr>
        <w:t xml:space="preserve">= 10 балів х </w:t>
      </w:r>
      <w:r w:rsidR="00D05E64">
        <w:rPr>
          <w:rFonts w:asciiTheme="minorHAnsi" w:hAnsiTheme="minorHAnsi" w:cstheme="minorHAnsi"/>
          <w:sz w:val="24"/>
          <w:szCs w:val="24"/>
        </w:rPr>
        <w:t>4</w:t>
      </w:r>
      <w:r w:rsidRPr="00697F66">
        <w:rPr>
          <w:rFonts w:asciiTheme="minorHAnsi" w:hAnsiTheme="minorHAnsi" w:cstheme="minorHAnsi"/>
          <w:sz w:val="24"/>
          <w:szCs w:val="24"/>
        </w:rPr>
        <w:t xml:space="preserve"> питання = 40  балів.</w:t>
      </w:r>
    </w:p>
    <w:p w:rsidR="00697F66" w:rsidRPr="00697F66" w:rsidRDefault="00697F66" w:rsidP="00697F6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97F66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Pr="00A05BCA">
        <w:rPr>
          <w:rFonts w:asciiTheme="minorHAnsi" w:hAnsiTheme="minorHAnsi" w:cstheme="minorHAnsi"/>
          <w:noProof/>
          <w:sz w:val="24"/>
          <w:szCs w:val="24"/>
        </w:rPr>
        <w:t xml:space="preserve">Умовою допуску до екзамену є </w:t>
      </w:r>
      <w:r w:rsidR="00A05BCA">
        <w:rPr>
          <w:rFonts w:asciiTheme="minorHAnsi" w:hAnsiTheme="minorHAnsi" w:cstheme="minorHAnsi"/>
          <w:noProof/>
          <w:sz w:val="24"/>
          <w:szCs w:val="24"/>
        </w:rPr>
        <w:t>зарахуванн</w:t>
      </w:r>
      <w:r w:rsidRPr="00A05BC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05BCA" w:rsidRPr="00A05BCA">
        <w:rPr>
          <w:rFonts w:asciiTheme="minorHAnsi" w:hAnsiTheme="minorHAnsi" w:cstheme="minorHAnsi"/>
          <w:noProof/>
          <w:sz w:val="24"/>
          <w:szCs w:val="24"/>
        </w:rPr>
        <w:t>самостіної домашн</w:t>
      </w:r>
      <w:r w:rsidR="00A05BCA">
        <w:rPr>
          <w:rFonts w:asciiTheme="minorHAnsi" w:hAnsiTheme="minorHAnsi" w:cstheme="minorHAnsi"/>
          <w:noProof/>
          <w:sz w:val="24"/>
          <w:szCs w:val="24"/>
        </w:rPr>
        <w:t>ь</w:t>
      </w:r>
      <w:r w:rsidR="00A05BCA" w:rsidRPr="00A05BCA">
        <w:rPr>
          <w:rFonts w:asciiTheme="minorHAnsi" w:hAnsiTheme="minorHAnsi" w:cstheme="minorHAnsi"/>
          <w:noProof/>
          <w:sz w:val="24"/>
          <w:szCs w:val="24"/>
        </w:rPr>
        <w:t>ої</w:t>
      </w:r>
      <w:r w:rsidR="00A05BCA">
        <w:rPr>
          <w:rFonts w:asciiTheme="minorHAnsi" w:hAnsiTheme="minorHAnsi" w:cstheme="minorHAnsi"/>
          <w:noProof/>
          <w:sz w:val="24"/>
          <w:szCs w:val="24"/>
        </w:rPr>
        <w:t xml:space="preserve"> роботи та виконання </w:t>
      </w:r>
      <w:r w:rsidRPr="00A05BCA">
        <w:rPr>
          <w:rFonts w:asciiTheme="minorHAnsi" w:hAnsiTheme="minorHAnsi" w:cstheme="minorHAnsi"/>
          <w:noProof/>
          <w:sz w:val="24"/>
          <w:szCs w:val="24"/>
        </w:rPr>
        <w:t xml:space="preserve"> модульної контрольної роботи та стартовий рейтинг 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>(</w:t>
      </w:r>
      <w:proofErr w:type="spellStart"/>
      <w:r w:rsidRPr="00697F66">
        <w:rPr>
          <w:rFonts w:asciiTheme="minorHAnsi" w:hAnsiTheme="minorHAnsi" w:cstheme="minorHAnsi"/>
          <w:sz w:val="24"/>
          <w:szCs w:val="24"/>
          <w:lang w:val="en-US" w:eastAsia="ru-RU"/>
        </w:rPr>
        <w:t>r</w:t>
      </w:r>
      <w:r w:rsidRPr="00697F66">
        <w:rPr>
          <w:rFonts w:asciiTheme="minorHAnsi" w:hAnsiTheme="minorHAnsi" w:cstheme="minorHAnsi"/>
          <w:sz w:val="24"/>
          <w:szCs w:val="24"/>
          <w:vertAlign w:val="subscript"/>
          <w:lang w:val="en-US" w:eastAsia="ru-RU"/>
        </w:rPr>
        <w:t>C</w:t>
      </w:r>
      <w:proofErr w:type="spellEnd"/>
      <w:r w:rsidRPr="00697F66">
        <w:rPr>
          <w:rFonts w:asciiTheme="minorHAnsi" w:hAnsiTheme="minorHAnsi" w:cstheme="minorHAnsi"/>
          <w:sz w:val="24"/>
          <w:szCs w:val="24"/>
          <w:lang w:eastAsia="ru-RU"/>
        </w:rPr>
        <w:t xml:space="preserve">) не менше 50 % від </w:t>
      </w:r>
      <w:r w:rsidRPr="00697F66">
        <w:rPr>
          <w:rFonts w:asciiTheme="minorHAnsi" w:hAnsiTheme="minorHAnsi" w:cstheme="minorHAnsi"/>
          <w:spacing w:val="-2"/>
          <w:sz w:val="24"/>
          <w:szCs w:val="24"/>
          <w:lang w:val="en-US" w:eastAsia="ru-RU"/>
        </w:rPr>
        <w:t>R</w:t>
      </w:r>
      <w:r w:rsidRPr="00697F66">
        <w:rPr>
          <w:rFonts w:asciiTheme="minorHAnsi" w:hAnsiTheme="minorHAnsi" w:cstheme="minorHAnsi"/>
          <w:spacing w:val="-2"/>
          <w:sz w:val="24"/>
          <w:szCs w:val="24"/>
          <w:vertAlign w:val="subscript"/>
          <w:lang w:eastAsia="ru-RU"/>
        </w:rPr>
        <w:t>С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>, тобто 30 балів.</w:t>
      </w:r>
    </w:p>
    <w:p w:rsidR="00697F66" w:rsidRPr="00697F66" w:rsidRDefault="00697F66" w:rsidP="00697F66">
      <w:pPr>
        <w:spacing w:line="240" w:lineRule="auto"/>
        <w:ind w:left="284"/>
        <w:rPr>
          <w:rFonts w:asciiTheme="minorHAnsi" w:hAnsiTheme="minorHAnsi" w:cstheme="minorHAnsi"/>
          <w:spacing w:val="-2"/>
          <w:sz w:val="24"/>
          <w:szCs w:val="24"/>
          <w:lang w:eastAsia="ru-RU"/>
        </w:rPr>
      </w:pP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Рейтингова шкала з дисципліни складає: </w:t>
      </w:r>
      <w:r w:rsidRPr="00697F66">
        <w:rPr>
          <w:rFonts w:asciiTheme="minorHAnsi" w:hAnsiTheme="minorHAnsi" w:cstheme="minorHAnsi"/>
          <w:sz w:val="24"/>
          <w:szCs w:val="24"/>
          <w:lang w:val="en-US" w:eastAsia="ru-RU"/>
        </w:rPr>
        <w:t>RD</w:t>
      </w: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= R</w:t>
      </w:r>
      <w:r w:rsidRPr="00697F66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С</w:t>
      </w: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+ R</w:t>
      </w:r>
      <w:r w:rsidRPr="00697F66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Е</w:t>
      </w: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=  100 балів</w:t>
      </w:r>
    </w:p>
    <w:p w:rsidR="00697F66" w:rsidRPr="00697F66" w:rsidRDefault="00697F66" w:rsidP="00697F66">
      <w:pPr>
        <w:spacing w:line="240" w:lineRule="auto"/>
        <w:ind w:left="284"/>
        <w:rPr>
          <w:rFonts w:asciiTheme="minorHAnsi" w:hAnsiTheme="minorHAnsi" w:cstheme="minorHAnsi"/>
          <w:spacing w:val="-2"/>
          <w:sz w:val="24"/>
          <w:szCs w:val="24"/>
          <w:lang w:eastAsia="ru-RU"/>
        </w:rPr>
      </w:pPr>
      <w:r w:rsidRPr="00697F66">
        <w:rPr>
          <w:rFonts w:asciiTheme="minorHAnsi" w:hAnsiTheme="minorHAnsi" w:cstheme="minorHAnsi"/>
          <w:spacing w:val="-2"/>
          <w:sz w:val="24"/>
          <w:szCs w:val="24"/>
          <w:lang w:eastAsia="ru-RU"/>
        </w:rPr>
        <w:t xml:space="preserve">Сума    балів  контрольних   заходів   складає: 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val="en-US" w:eastAsia="ru-RU"/>
        </w:rPr>
        <w:t>R</w:t>
      </w:r>
      <w:r w:rsidRPr="00A05BCA">
        <w:rPr>
          <w:rFonts w:asciiTheme="minorHAnsi" w:hAnsiTheme="minorHAnsi" w:cstheme="minorHAnsi"/>
          <w:spacing w:val="-2"/>
          <w:sz w:val="24"/>
          <w:szCs w:val="24"/>
          <w:vertAlign w:val="subscript"/>
          <w:lang w:eastAsia="ru-RU"/>
        </w:rPr>
        <w:t>С</w:t>
      </w:r>
      <w:r w:rsidRPr="00A05BCA">
        <w:rPr>
          <w:rFonts w:asciiTheme="minorHAnsi" w:hAnsiTheme="minorHAnsi" w:cstheme="minorHAnsi"/>
          <w:i/>
          <w:iCs/>
          <w:spacing w:val="-2"/>
          <w:sz w:val="24"/>
          <w:szCs w:val="24"/>
          <w:lang w:eastAsia="ru-RU"/>
        </w:rPr>
        <w:t xml:space="preserve"> 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 xml:space="preserve">= </w:t>
      </w:r>
      <w:r w:rsidR="00A05BCA"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18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+</w:t>
      </w:r>
      <w:r w:rsidR="00A05BCA"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24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+</w:t>
      </w:r>
      <w:r w:rsidR="00A05BCA"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10+8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 xml:space="preserve"> = 60 балів.</w:t>
      </w:r>
    </w:p>
    <w:p w:rsidR="00697F66" w:rsidRPr="00697F66" w:rsidRDefault="00697F66" w:rsidP="00697F66">
      <w:pPr>
        <w:spacing w:line="240" w:lineRule="auto"/>
        <w:ind w:left="284"/>
        <w:rPr>
          <w:rFonts w:asciiTheme="minorHAnsi" w:hAnsiTheme="minorHAnsi" w:cstheme="minorHAnsi"/>
          <w:sz w:val="24"/>
          <w:szCs w:val="24"/>
          <w:lang w:eastAsia="ru-RU"/>
        </w:rPr>
      </w:pPr>
      <w:r w:rsidRPr="00697F66">
        <w:rPr>
          <w:rFonts w:asciiTheme="minorHAnsi" w:hAnsiTheme="minorHAnsi" w:cstheme="minorHAnsi"/>
          <w:spacing w:val="-2"/>
          <w:sz w:val="24"/>
          <w:szCs w:val="24"/>
          <w:lang w:eastAsia="ru-RU"/>
        </w:rPr>
        <w:lastRenderedPageBreak/>
        <w:t xml:space="preserve">Екзаменаційна складова шкали дорівнює:   </w:t>
      </w:r>
      <w:r w:rsidRPr="00697F66">
        <w:rPr>
          <w:rFonts w:asciiTheme="minorHAnsi" w:hAnsiTheme="minorHAnsi" w:cstheme="minorHAnsi"/>
          <w:sz w:val="24"/>
          <w:szCs w:val="24"/>
          <w:lang w:val="en-US" w:eastAsia="ru-RU"/>
        </w:rPr>
        <w:t>R</w:t>
      </w:r>
      <w:r w:rsidRPr="00697F66">
        <w:rPr>
          <w:rFonts w:asciiTheme="minorHAnsi" w:hAnsiTheme="minorHAnsi" w:cstheme="minorHAnsi"/>
          <w:sz w:val="24"/>
          <w:szCs w:val="24"/>
          <w:vertAlign w:val="subscript"/>
          <w:lang w:eastAsia="ru-RU"/>
        </w:rPr>
        <w:t xml:space="preserve">Е 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 xml:space="preserve">= </w:t>
      </w:r>
      <w:r w:rsidRPr="00697F66">
        <w:rPr>
          <w:rFonts w:asciiTheme="minorHAnsi" w:hAnsiTheme="minorHAnsi" w:cstheme="minorHAnsi"/>
          <w:sz w:val="24"/>
          <w:szCs w:val="24"/>
          <w:lang w:val="en-US" w:eastAsia="ru-RU"/>
        </w:rPr>
        <w:t>RD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 xml:space="preserve"> - </w:t>
      </w: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>R</w:t>
      </w:r>
      <w:r w:rsidRPr="00697F66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С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 xml:space="preserve"> =  100-60=40 балів </w:t>
      </w:r>
    </w:p>
    <w:p w:rsidR="003E5302" w:rsidRPr="000F44D6" w:rsidRDefault="003E5302" w:rsidP="00C56C28">
      <w:pPr>
        <w:autoSpaceDE w:val="0"/>
        <w:autoSpaceDN w:val="0"/>
        <w:adjustRightInd w:val="0"/>
        <w:spacing w:line="240" w:lineRule="auto"/>
        <w:ind w:left="710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</w:p>
    <w:p w:rsidR="004A6336" w:rsidRPr="000F44D6" w:rsidRDefault="005413FF" w:rsidP="00C56C28">
      <w:pPr>
        <w:pStyle w:val="a0"/>
        <w:spacing w:line="24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0F44D6">
        <w:rPr>
          <w:rFonts w:asciiTheme="minorHAnsi" w:hAnsiTheme="minorHAnsi" w:cstheme="minorHAnsi"/>
          <w:sz w:val="24"/>
          <w:szCs w:val="24"/>
        </w:rPr>
        <w:t>:</w:t>
      </w:r>
      <w:r w:rsidR="003F0A41" w:rsidRPr="000F44D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4A6336" w:rsidRPr="000F44D6" w:rsidTr="00177779">
        <w:tc>
          <w:tcPr>
            <w:tcW w:w="3119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:rsidR="00177779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</w:p>
    <w:p w:rsidR="004A6336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9. </w:t>
      </w:r>
      <w:r w:rsidR="004A6336" w:rsidRPr="000F44D6">
        <w:rPr>
          <w:rFonts w:cstheme="minorHAnsi"/>
        </w:rPr>
        <w:t>Додаткова інформація з дисципліни</w:t>
      </w:r>
      <w:r w:rsidR="00087AFC" w:rsidRPr="000F44D6">
        <w:rPr>
          <w:rFonts w:cstheme="minorHAnsi"/>
        </w:rPr>
        <w:t xml:space="preserve"> (освітнього компонента)</w:t>
      </w:r>
    </w:p>
    <w:p w:rsidR="004B1377" w:rsidRPr="000F44D6" w:rsidRDefault="004B1377" w:rsidP="00C56C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iCs/>
          <w:sz w:val="24"/>
          <w:szCs w:val="24"/>
          <w:u w:val="single"/>
        </w:rPr>
        <w:t>Методика проведення МКР</w:t>
      </w:r>
      <w:r w:rsidRPr="000F44D6">
        <w:rPr>
          <w:rFonts w:asciiTheme="minorHAnsi" w:hAnsiTheme="minorHAnsi" w:cstheme="minorHAnsi"/>
          <w:sz w:val="24"/>
          <w:szCs w:val="24"/>
        </w:rPr>
        <w:t xml:space="preserve">:  студенти мають виконати контрольні завдання,  які складаються з  </w:t>
      </w:r>
      <w:r w:rsidR="003A026F">
        <w:rPr>
          <w:rFonts w:asciiTheme="minorHAnsi" w:hAnsiTheme="minorHAnsi" w:cstheme="minorHAnsi"/>
          <w:sz w:val="24"/>
          <w:szCs w:val="24"/>
        </w:rPr>
        <w:t>5</w:t>
      </w:r>
      <w:r w:rsidRPr="000F44D6">
        <w:rPr>
          <w:rFonts w:asciiTheme="minorHAnsi" w:hAnsiTheme="minorHAnsi" w:cstheme="minorHAnsi"/>
          <w:sz w:val="24"/>
          <w:szCs w:val="24"/>
        </w:rPr>
        <w:t xml:space="preserve"> питань – кожне з яких оцінюється з </w:t>
      </w:r>
      <w:r w:rsidR="003A026F">
        <w:rPr>
          <w:rFonts w:asciiTheme="minorHAnsi" w:hAnsiTheme="minorHAnsi" w:cstheme="minorHAnsi"/>
          <w:sz w:val="24"/>
          <w:szCs w:val="24"/>
        </w:rPr>
        <w:t xml:space="preserve">2 </w:t>
      </w:r>
      <w:r w:rsidRPr="000F44D6">
        <w:rPr>
          <w:rFonts w:asciiTheme="minorHAnsi" w:hAnsiTheme="minorHAnsi" w:cstheme="minorHAnsi"/>
          <w:sz w:val="24"/>
          <w:szCs w:val="24"/>
        </w:rPr>
        <w:t>бал</w:t>
      </w:r>
      <w:r w:rsidR="003A026F">
        <w:rPr>
          <w:rFonts w:asciiTheme="minorHAnsi" w:hAnsiTheme="minorHAnsi" w:cstheme="minorHAnsi"/>
          <w:sz w:val="24"/>
          <w:szCs w:val="24"/>
        </w:rPr>
        <w:t>и</w:t>
      </w:r>
      <w:r w:rsidRPr="000F44D6">
        <w:rPr>
          <w:rFonts w:asciiTheme="minorHAnsi" w:hAnsiTheme="minorHAnsi" w:cstheme="minorHAnsi"/>
          <w:sz w:val="24"/>
          <w:szCs w:val="24"/>
        </w:rPr>
        <w:t xml:space="preserve">.  Модульна контрольна робота  проводиться письмово.  На МКР студентам </w:t>
      </w:r>
      <w:r w:rsidR="006B743C" w:rsidRPr="000F44D6">
        <w:rPr>
          <w:rFonts w:asciiTheme="minorHAnsi" w:hAnsiTheme="minorHAnsi" w:cstheme="minorHAnsi"/>
          <w:sz w:val="24"/>
          <w:szCs w:val="24"/>
        </w:rPr>
        <w:t xml:space="preserve">не </w:t>
      </w:r>
      <w:r w:rsidRPr="000F44D6">
        <w:rPr>
          <w:rFonts w:asciiTheme="minorHAnsi" w:hAnsiTheme="minorHAnsi" w:cstheme="minorHAnsi"/>
          <w:sz w:val="24"/>
          <w:szCs w:val="24"/>
        </w:rPr>
        <w:t>дозволяється користуватись конспектом.</w:t>
      </w:r>
    </w:p>
    <w:p w:rsidR="004B1377" w:rsidRPr="000F44D6" w:rsidRDefault="004B1377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4063" w:rsidRPr="000F44D6" w:rsidRDefault="000C4063" w:rsidP="00C56C28">
      <w:pPr>
        <w:pStyle w:val="2"/>
        <w:spacing w:before="0" w:line="240" w:lineRule="auto"/>
        <w:jc w:val="both"/>
        <w:rPr>
          <w:rFonts w:asciiTheme="minorHAnsi" w:hAnsiTheme="minorHAnsi" w:cstheme="minorHAnsi"/>
          <w:b w:val="0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Додаткові умови допуску до </w:t>
      </w:r>
      <w:r w:rsidR="00F5044F"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екзамену</w:t>
      </w: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:</w:t>
      </w:r>
    </w:p>
    <w:p w:rsidR="00B47838" w:rsidRPr="000F44D6" w:rsidRDefault="00A264B0" w:rsidP="00C56C28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4D6">
        <w:rPr>
          <w:rFonts w:asciiTheme="minorHAnsi" w:hAnsiTheme="minorHAnsi" w:cstheme="minorHAnsi"/>
          <w:bCs/>
          <w:sz w:val="24"/>
          <w:szCs w:val="24"/>
        </w:rPr>
        <w:t xml:space="preserve">Немає. </w:t>
      </w:r>
    </w:p>
    <w:p w:rsidR="00A264B0" w:rsidRPr="000F44D6" w:rsidRDefault="00A264B0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D5593" w:rsidRPr="000F44D6" w:rsidRDefault="00714AB2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Робочу програму</w:t>
      </w:r>
      <w:r w:rsidR="00AD5593"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 навчальної дисципліни</w:t>
      </w:r>
      <w:r w:rsidR="00F162DC"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F162DC" w:rsidRPr="000F44D6">
        <w:rPr>
          <w:rFonts w:asciiTheme="minorHAnsi" w:hAnsiTheme="minorHAnsi" w:cstheme="minorHAnsi"/>
          <w:b/>
          <w:bCs/>
          <w:sz w:val="24"/>
          <w:szCs w:val="24"/>
        </w:rPr>
        <w:t>силабус</w:t>
      </w:r>
      <w:proofErr w:type="spellEnd"/>
      <w:r w:rsidR="00F162DC" w:rsidRPr="000F44D6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F4692" w:rsidRPr="000F44D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A590A" w:rsidRPr="000F44D6" w:rsidRDefault="001D56C1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С</w:t>
      </w:r>
      <w:r w:rsidR="00B47838" w:rsidRPr="000F44D6">
        <w:rPr>
          <w:rFonts w:asciiTheme="minorHAnsi" w:hAnsiTheme="minorHAnsi" w:cstheme="minorHAnsi"/>
          <w:b/>
          <w:bCs/>
          <w:sz w:val="24"/>
          <w:szCs w:val="24"/>
        </w:rPr>
        <w:t>кладено</w:t>
      </w:r>
      <w:r w:rsidR="00B47838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F5044F" w:rsidRPr="000F44D6">
        <w:rPr>
          <w:rFonts w:asciiTheme="minorHAnsi" w:hAnsiTheme="minorHAnsi" w:cstheme="minorHAnsi"/>
          <w:sz w:val="24"/>
          <w:szCs w:val="24"/>
        </w:rPr>
        <w:t>професор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, </w:t>
      </w:r>
      <w:r w:rsidR="00F5044F" w:rsidRPr="000F44D6">
        <w:rPr>
          <w:rFonts w:asciiTheme="minorHAnsi" w:hAnsiTheme="minorHAnsi" w:cstheme="minorHAnsi"/>
          <w:sz w:val="24"/>
          <w:szCs w:val="24"/>
        </w:rPr>
        <w:t>д</w:t>
      </w:r>
      <w:r w:rsidR="00C66BA6" w:rsidRPr="000F44D6">
        <w:rPr>
          <w:rFonts w:asciiTheme="minorHAnsi" w:hAnsiTheme="minorHAnsi" w:cstheme="minorHAnsi"/>
          <w:sz w:val="24"/>
          <w:szCs w:val="24"/>
        </w:rPr>
        <w:t>.</w:t>
      </w:r>
      <w:r w:rsidR="00F5044F" w:rsidRPr="000F44D6">
        <w:rPr>
          <w:rFonts w:asciiTheme="minorHAnsi" w:hAnsiTheme="minorHAnsi" w:cstheme="minorHAnsi"/>
          <w:sz w:val="24"/>
          <w:szCs w:val="24"/>
        </w:rPr>
        <w:t>м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.н. </w:t>
      </w:r>
      <w:r w:rsidR="00F5044F" w:rsidRPr="000F44D6">
        <w:rPr>
          <w:rFonts w:asciiTheme="minorHAnsi" w:hAnsiTheme="minorHAnsi" w:cstheme="minorHAnsi"/>
          <w:sz w:val="24"/>
          <w:szCs w:val="24"/>
        </w:rPr>
        <w:t>Іващенко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F5044F" w:rsidRPr="000F44D6">
        <w:rPr>
          <w:rFonts w:asciiTheme="minorHAnsi" w:hAnsiTheme="minorHAnsi" w:cstheme="minorHAnsi"/>
          <w:sz w:val="24"/>
          <w:szCs w:val="24"/>
        </w:rPr>
        <w:t>С</w:t>
      </w:r>
      <w:r w:rsidR="00C66BA6" w:rsidRPr="000F44D6">
        <w:rPr>
          <w:rFonts w:asciiTheme="minorHAnsi" w:hAnsiTheme="minorHAnsi" w:cstheme="minorHAnsi"/>
          <w:sz w:val="24"/>
          <w:szCs w:val="24"/>
        </w:rPr>
        <w:t>.</w:t>
      </w:r>
      <w:r w:rsidR="00F5044F" w:rsidRPr="000F44D6">
        <w:rPr>
          <w:rFonts w:asciiTheme="minorHAnsi" w:hAnsiTheme="minorHAnsi" w:cstheme="minorHAnsi"/>
          <w:sz w:val="24"/>
          <w:szCs w:val="24"/>
        </w:rPr>
        <w:t>М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47838" w:rsidRPr="000F44D6" w:rsidRDefault="008A4024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Ухвалено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301EF" w:rsidRPr="000F44D6">
        <w:rPr>
          <w:rFonts w:asciiTheme="minorHAnsi" w:hAnsiTheme="minorHAnsi" w:cstheme="minorHAnsi"/>
          <w:sz w:val="24"/>
          <w:szCs w:val="24"/>
        </w:rPr>
        <w:t>к</w:t>
      </w:r>
      <w:r w:rsidRPr="000F44D6">
        <w:rPr>
          <w:rFonts w:asciiTheme="minorHAnsi" w:hAnsiTheme="minorHAnsi" w:cstheme="minorHAnsi"/>
          <w:sz w:val="24"/>
          <w:szCs w:val="24"/>
        </w:rPr>
        <w:t>афедр</w:t>
      </w:r>
      <w:r w:rsidR="00C301EF" w:rsidRPr="000F44D6">
        <w:rPr>
          <w:rFonts w:asciiTheme="minorHAnsi" w:hAnsiTheme="minorHAnsi" w:cstheme="minorHAnsi"/>
          <w:sz w:val="24"/>
          <w:szCs w:val="24"/>
        </w:rPr>
        <w:t>ою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AE41A6" w:rsidRPr="000F44D6">
        <w:rPr>
          <w:rFonts w:asciiTheme="minorHAnsi" w:hAnsiTheme="minorHAnsi" w:cstheme="minorHAnsi"/>
          <w:sz w:val="24"/>
          <w:szCs w:val="24"/>
        </w:rPr>
        <w:t>__________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301EF" w:rsidRPr="000F44D6">
        <w:rPr>
          <w:rFonts w:asciiTheme="minorHAnsi" w:hAnsiTheme="minorHAnsi" w:cstheme="minorHAnsi"/>
          <w:sz w:val="24"/>
          <w:szCs w:val="24"/>
        </w:rPr>
        <w:t>(</w:t>
      </w:r>
      <w:r w:rsidR="00BA590A" w:rsidRPr="000F44D6">
        <w:rPr>
          <w:rFonts w:asciiTheme="minorHAnsi" w:hAnsiTheme="minorHAnsi" w:cstheme="minorHAnsi"/>
          <w:sz w:val="24"/>
          <w:szCs w:val="24"/>
        </w:rPr>
        <w:t xml:space="preserve">протокол № </w:t>
      </w:r>
      <w:r w:rsidR="00C301EF" w:rsidRPr="000F44D6">
        <w:rPr>
          <w:rFonts w:asciiTheme="minorHAnsi" w:hAnsiTheme="minorHAnsi" w:cstheme="minorHAnsi"/>
          <w:sz w:val="24"/>
          <w:szCs w:val="24"/>
        </w:rPr>
        <w:t xml:space="preserve">___ </w:t>
      </w:r>
      <w:r w:rsidR="00BA590A" w:rsidRPr="000F44D6">
        <w:rPr>
          <w:rFonts w:asciiTheme="minorHAnsi" w:hAnsiTheme="minorHAnsi" w:cstheme="minorHAnsi"/>
          <w:sz w:val="24"/>
          <w:szCs w:val="24"/>
        </w:rPr>
        <w:t>від ____________</w:t>
      </w:r>
      <w:r w:rsidR="00C301EF" w:rsidRPr="000F44D6">
        <w:rPr>
          <w:rFonts w:asciiTheme="minorHAnsi" w:hAnsiTheme="minorHAnsi" w:cstheme="minorHAnsi"/>
          <w:sz w:val="24"/>
          <w:szCs w:val="24"/>
        </w:rPr>
        <w:t>)</w:t>
      </w:r>
    </w:p>
    <w:p w:rsidR="005251A5" w:rsidRPr="00D6103B" w:rsidRDefault="005251A5" w:rsidP="00C56C28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Погоджено </w:t>
      </w:r>
      <w:r w:rsidR="00C301EF" w:rsidRPr="000F44D6">
        <w:rPr>
          <w:rFonts w:asciiTheme="minorHAnsi" w:hAnsiTheme="minorHAnsi" w:cstheme="minorHAnsi"/>
          <w:sz w:val="24"/>
          <w:szCs w:val="24"/>
        </w:rPr>
        <w:t>Методичною комісією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AE41A6" w:rsidRPr="000F44D6">
        <w:rPr>
          <w:rFonts w:asciiTheme="minorHAnsi" w:hAnsiTheme="minorHAnsi" w:cstheme="minorHAnsi"/>
          <w:sz w:val="24"/>
          <w:szCs w:val="24"/>
        </w:rPr>
        <w:t>факультету</w:t>
      </w:r>
      <w:r w:rsidR="009F69B9" w:rsidRPr="000F44D6">
        <w:rPr>
          <w:rStyle w:val="af0"/>
          <w:rFonts w:asciiTheme="minorHAnsi" w:hAnsiTheme="minorHAnsi" w:cstheme="minorHAnsi"/>
          <w:sz w:val="24"/>
          <w:szCs w:val="24"/>
        </w:rPr>
        <w:footnoteReference w:id="2"/>
      </w:r>
      <w:r w:rsidR="00C301EF" w:rsidRPr="000F44D6">
        <w:rPr>
          <w:rFonts w:asciiTheme="minorHAnsi" w:hAnsiTheme="minorHAnsi" w:cstheme="minorHAnsi"/>
          <w:sz w:val="24"/>
          <w:szCs w:val="24"/>
        </w:rPr>
        <w:t xml:space="preserve"> (</w:t>
      </w:r>
      <w:r w:rsidRPr="000F44D6">
        <w:rPr>
          <w:rFonts w:asciiTheme="minorHAnsi" w:hAnsiTheme="minorHAnsi" w:cstheme="minorHAnsi"/>
          <w:sz w:val="24"/>
          <w:szCs w:val="24"/>
        </w:rPr>
        <w:t>протокол</w:t>
      </w:r>
      <w:r w:rsidRPr="00D6103B">
        <w:rPr>
          <w:rFonts w:asciiTheme="minorHAnsi" w:hAnsiTheme="minorHAnsi" w:cstheme="minorHAnsi"/>
          <w:sz w:val="24"/>
          <w:szCs w:val="24"/>
        </w:rPr>
        <w:t xml:space="preserve"> № </w:t>
      </w:r>
      <w:r w:rsidR="00C301EF" w:rsidRPr="00D6103B">
        <w:rPr>
          <w:rFonts w:asciiTheme="minorHAnsi" w:hAnsiTheme="minorHAnsi" w:cstheme="minorHAnsi"/>
          <w:sz w:val="24"/>
          <w:szCs w:val="24"/>
        </w:rPr>
        <w:t>__ від __</w:t>
      </w:r>
      <w:r w:rsidRPr="00D6103B">
        <w:rPr>
          <w:rFonts w:asciiTheme="minorHAnsi" w:hAnsiTheme="minorHAnsi" w:cstheme="minorHAnsi"/>
          <w:sz w:val="24"/>
          <w:szCs w:val="24"/>
        </w:rPr>
        <w:t>_____</w:t>
      </w:r>
      <w:r w:rsidR="00C301EF" w:rsidRPr="00D6103B">
        <w:rPr>
          <w:rFonts w:asciiTheme="minorHAnsi" w:hAnsiTheme="minorHAnsi" w:cstheme="minorHAnsi"/>
          <w:bCs/>
          <w:sz w:val="24"/>
          <w:szCs w:val="24"/>
        </w:rPr>
        <w:t>)</w:t>
      </w:r>
    </w:p>
    <w:sectPr w:rsidR="005251A5" w:rsidRPr="00D6103B" w:rsidSect="006E6045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DA" w:rsidRDefault="00E815DA" w:rsidP="004E0EDF">
      <w:pPr>
        <w:spacing w:line="240" w:lineRule="auto"/>
      </w:pPr>
      <w:r>
        <w:separator/>
      </w:r>
    </w:p>
  </w:endnote>
  <w:endnote w:type="continuationSeparator" w:id="0">
    <w:p w:rsidR="00E815DA" w:rsidRDefault="00E815D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DA" w:rsidRDefault="00E815DA" w:rsidP="004E0EDF">
      <w:pPr>
        <w:spacing w:line="240" w:lineRule="auto"/>
      </w:pPr>
      <w:r>
        <w:separator/>
      </w:r>
    </w:p>
  </w:footnote>
  <w:footnote w:type="continuationSeparator" w:id="0">
    <w:p w:rsidR="00E815DA" w:rsidRDefault="00E815DA" w:rsidP="004E0EDF">
      <w:pPr>
        <w:spacing w:line="240" w:lineRule="auto"/>
      </w:pPr>
      <w:r>
        <w:continuationSeparator/>
      </w:r>
    </w:p>
  </w:footnote>
  <w:footnote w:id="1">
    <w:p w:rsidR="005E6570" w:rsidRPr="00D6103B" w:rsidRDefault="005E6570" w:rsidP="00F30151">
      <w:pPr>
        <w:pStyle w:val="ae"/>
        <w:rPr>
          <w:rStyle w:val="af0"/>
          <w:noProof/>
          <w:color w:val="0070C0"/>
          <w:vertAlign w:val="baseline"/>
        </w:rPr>
      </w:pPr>
    </w:p>
  </w:footnote>
  <w:footnote w:id="2">
    <w:p w:rsidR="005E6570" w:rsidRPr="00D6103B" w:rsidRDefault="005E6570">
      <w:pPr>
        <w:pStyle w:val="ae"/>
        <w:rPr>
          <w:color w:val="0070C0"/>
          <w:sz w:val="22"/>
          <w:szCs w:val="22"/>
        </w:rPr>
      </w:pPr>
      <w:r w:rsidRPr="00D6103B">
        <w:rPr>
          <w:rStyle w:val="af0"/>
        </w:rPr>
        <w:footnoteRef/>
      </w:r>
      <w:r w:rsidRPr="00D6103B">
        <w:t xml:space="preserve"> </w:t>
      </w:r>
      <w:r w:rsidRPr="00D6103B">
        <w:rPr>
          <w:color w:val="0070C0"/>
          <w:sz w:val="22"/>
          <w:szCs w:val="22"/>
        </w:rPr>
        <w:t>Методичною радою університету</w:t>
      </w:r>
      <w:r w:rsidRPr="00D6103B">
        <w:t xml:space="preserve"> </w:t>
      </w:r>
      <w:r w:rsidRPr="00D6103B">
        <w:rPr>
          <w:color w:val="0070C0"/>
          <w:sz w:val="22"/>
          <w:szCs w:val="22"/>
        </w:rPr>
        <w:t xml:space="preserve">– для </w:t>
      </w:r>
      <w:proofErr w:type="spellStart"/>
      <w:r w:rsidRPr="00D6103B">
        <w:rPr>
          <w:color w:val="0070C0"/>
          <w:sz w:val="22"/>
          <w:szCs w:val="22"/>
        </w:rPr>
        <w:t>загальноуніверситетських</w:t>
      </w:r>
      <w:proofErr w:type="spellEnd"/>
      <w:r w:rsidRPr="00D6103B">
        <w:rPr>
          <w:color w:val="0070C0"/>
          <w:sz w:val="22"/>
          <w:szCs w:val="22"/>
        </w:rPr>
        <w:t xml:space="preserve"> дисциплін.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391"/>
    <w:multiLevelType w:val="hybridMultilevel"/>
    <w:tmpl w:val="4216A702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54754"/>
    <w:multiLevelType w:val="hybridMultilevel"/>
    <w:tmpl w:val="57F6FFDC"/>
    <w:lvl w:ilvl="0" w:tplc="CC78A02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C133259"/>
    <w:multiLevelType w:val="hybridMultilevel"/>
    <w:tmpl w:val="838C2D10"/>
    <w:lvl w:ilvl="0" w:tplc="6AC223AA">
      <w:start w:val="5"/>
      <w:numFmt w:val="bullet"/>
      <w:lvlText w:val="-"/>
      <w:lvlJc w:val="left"/>
      <w:pPr>
        <w:ind w:left="625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>
    <w:nsid w:val="1E0C5B7C"/>
    <w:multiLevelType w:val="hybridMultilevel"/>
    <w:tmpl w:val="D52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DF4F71"/>
    <w:multiLevelType w:val="hybridMultilevel"/>
    <w:tmpl w:val="E1C852B8"/>
    <w:lvl w:ilvl="0" w:tplc="8D603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A524908"/>
    <w:multiLevelType w:val="hybridMultilevel"/>
    <w:tmpl w:val="F8740618"/>
    <w:lvl w:ilvl="0" w:tplc="DD3CEF18">
      <w:numFmt w:val="bullet"/>
      <w:lvlText w:val="–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7FB1"/>
    <w:multiLevelType w:val="hybridMultilevel"/>
    <w:tmpl w:val="4216A702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A36CA"/>
    <w:multiLevelType w:val="hybridMultilevel"/>
    <w:tmpl w:val="F37C611A"/>
    <w:lvl w:ilvl="0" w:tplc="DD1E79C4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40930ADF"/>
    <w:multiLevelType w:val="hybridMultilevel"/>
    <w:tmpl w:val="D45C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332EA"/>
    <w:multiLevelType w:val="hybridMultilevel"/>
    <w:tmpl w:val="E89406B6"/>
    <w:lvl w:ilvl="0" w:tplc="CC78A02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E72B1"/>
    <w:multiLevelType w:val="hybridMultilevel"/>
    <w:tmpl w:val="D98EBF0A"/>
    <w:lvl w:ilvl="0" w:tplc="955A15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B668D"/>
    <w:multiLevelType w:val="hybridMultilevel"/>
    <w:tmpl w:val="0240B292"/>
    <w:lvl w:ilvl="0" w:tplc="05668760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7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8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B4966"/>
    <w:multiLevelType w:val="hybridMultilevel"/>
    <w:tmpl w:val="0A54B384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212CD"/>
    <w:multiLevelType w:val="hybridMultilevel"/>
    <w:tmpl w:val="E4A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8"/>
  </w:num>
  <w:num w:numId="5">
    <w:abstractNumId w:val="23"/>
  </w:num>
  <w:num w:numId="6">
    <w:abstractNumId w:val="23"/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23"/>
  </w:num>
  <w:num w:numId="10">
    <w:abstractNumId w:val="23"/>
  </w:num>
  <w:num w:numId="11">
    <w:abstractNumId w:val="23"/>
  </w:num>
  <w:num w:numId="12">
    <w:abstractNumId w:val="8"/>
  </w:num>
  <w:num w:numId="13">
    <w:abstractNumId w:val="11"/>
  </w:num>
  <w:num w:numId="14">
    <w:abstractNumId w:val="7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5"/>
  </w:num>
  <w:num w:numId="18">
    <w:abstractNumId w:val="13"/>
  </w:num>
  <w:num w:numId="19">
    <w:abstractNumId w:val="0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  <w:num w:numId="24">
    <w:abstractNumId w:val="22"/>
  </w:num>
  <w:num w:numId="25">
    <w:abstractNumId w:val="4"/>
  </w:num>
  <w:num w:numId="26">
    <w:abstractNumId w:val="16"/>
  </w:num>
  <w:num w:numId="27">
    <w:abstractNumId w:val="10"/>
  </w:num>
  <w:num w:numId="28">
    <w:abstractNumId w:val="15"/>
  </w:num>
  <w:num w:numId="29">
    <w:abstractNumId w:val="2"/>
  </w:num>
  <w:num w:numId="30">
    <w:abstractNumId w:val="3"/>
  </w:num>
  <w:num w:numId="31">
    <w:abstractNumId w:val="20"/>
  </w:num>
  <w:num w:numId="32">
    <w:abstractNumId w:val="23"/>
    <w:lvlOverride w:ilvl="0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023B5"/>
    <w:rsid w:val="000073C4"/>
    <w:rsid w:val="0001196B"/>
    <w:rsid w:val="00014873"/>
    <w:rsid w:val="00017F2D"/>
    <w:rsid w:val="00027B88"/>
    <w:rsid w:val="00036D15"/>
    <w:rsid w:val="00036DA5"/>
    <w:rsid w:val="000378F8"/>
    <w:rsid w:val="00042049"/>
    <w:rsid w:val="00042622"/>
    <w:rsid w:val="00043697"/>
    <w:rsid w:val="00045F1D"/>
    <w:rsid w:val="00046EEF"/>
    <w:rsid w:val="0005310F"/>
    <w:rsid w:val="0005328F"/>
    <w:rsid w:val="00061A98"/>
    <w:rsid w:val="00061B5A"/>
    <w:rsid w:val="0006277D"/>
    <w:rsid w:val="00062D76"/>
    <w:rsid w:val="00067227"/>
    <w:rsid w:val="000710BB"/>
    <w:rsid w:val="00074AB4"/>
    <w:rsid w:val="000872CD"/>
    <w:rsid w:val="00087879"/>
    <w:rsid w:val="00087AFC"/>
    <w:rsid w:val="00095DB5"/>
    <w:rsid w:val="000A16FE"/>
    <w:rsid w:val="000A2C34"/>
    <w:rsid w:val="000A6092"/>
    <w:rsid w:val="000A64C5"/>
    <w:rsid w:val="000A6A00"/>
    <w:rsid w:val="000B7E7E"/>
    <w:rsid w:val="000C0F50"/>
    <w:rsid w:val="000C10CF"/>
    <w:rsid w:val="000C4063"/>
    <w:rsid w:val="000C40A0"/>
    <w:rsid w:val="000D1F73"/>
    <w:rsid w:val="000F01A9"/>
    <w:rsid w:val="000F3747"/>
    <w:rsid w:val="000F44D6"/>
    <w:rsid w:val="000F7E1A"/>
    <w:rsid w:val="00113864"/>
    <w:rsid w:val="001139B4"/>
    <w:rsid w:val="001238E0"/>
    <w:rsid w:val="001278A2"/>
    <w:rsid w:val="0013038D"/>
    <w:rsid w:val="00142885"/>
    <w:rsid w:val="001435BE"/>
    <w:rsid w:val="00143E0B"/>
    <w:rsid w:val="001553A0"/>
    <w:rsid w:val="00157FA4"/>
    <w:rsid w:val="00166CA5"/>
    <w:rsid w:val="001672E7"/>
    <w:rsid w:val="00177779"/>
    <w:rsid w:val="00185384"/>
    <w:rsid w:val="001943AA"/>
    <w:rsid w:val="001A0D41"/>
    <w:rsid w:val="001A4AED"/>
    <w:rsid w:val="001A679E"/>
    <w:rsid w:val="001C6574"/>
    <w:rsid w:val="001D56C1"/>
    <w:rsid w:val="001E3B25"/>
    <w:rsid w:val="001F25D3"/>
    <w:rsid w:val="001F2E49"/>
    <w:rsid w:val="001F501B"/>
    <w:rsid w:val="0020541E"/>
    <w:rsid w:val="0022629B"/>
    <w:rsid w:val="0023160F"/>
    <w:rsid w:val="0023533A"/>
    <w:rsid w:val="002370E8"/>
    <w:rsid w:val="002372BB"/>
    <w:rsid w:val="0024717A"/>
    <w:rsid w:val="00253BCC"/>
    <w:rsid w:val="002614FB"/>
    <w:rsid w:val="00262DA6"/>
    <w:rsid w:val="00265393"/>
    <w:rsid w:val="00270675"/>
    <w:rsid w:val="0029156B"/>
    <w:rsid w:val="002A2782"/>
    <w:rsid w:val="002A7929"/>
    <w:rsid w:val="002B105B"/>
    <w:rsid w:val="002B4AF8"/>
    <w:rsid w:val="002C2D02"/>
    <w:rsid w:val="002C47C7"/>
    <w:rsid w:val="002F0072"/>
    <w:rsid w:val="002F15E5"/>
    <w:rsid w:val="003027C5"/>
    <w:rsid w:val="00302984"/>
    <w:rsid w:val="00306C33"/>
    <w:rsid w:val="003148CC"/>
    <w:rsid w:val="00314D61"/>
    <w:rsid w:val="0031592E"/>
    <w:rsid w:val="003236F4"/>
    <w:rsid w:val="00326785"/>
    <w:rsid w:val="0033180B"/>
    <w:rsid w:val="00340BEF"/>
    <w:rsid w:val="00343E62"/>
    <w:rsid w:val="00351138"/>
    <w:rsid w:val="00353873"/>
    <w:rsid w:val="00366681"/>
    <w:rsid w:val="003763D1"/>
    <w:rsid w:val="0038045A"/>
    <w:rsid w:val="0038076C"/>
    <w:rsid w:val="003940EE"/>
    <w:rsid w:val="00396EE7"/>
    <w:rsid w:val="003A026F"/>
    <w:rsid w:val="003A1196"/>
    <w:rsid w:val="003A1749"/>
    <w:rsid w:val="003A4730"/>
    <w:rsid w:val="003B3273"/>
    <w:rsid w:val="003B6F8D"/>
    <w:rsid w:val="003C1370"/>
    <w:rsid w:val="003C1F8A"/>
    <w:rsid w:val="003C24AC"/>
    <w:rsid w:val="003C70D8"/>
    <w:rsid w:val="003D35CF"/>
    <w:rsid w:val="003E4659"/>
    <w:rsid w:val="003E5302"/>
    <w:rsid w:val="003F0A41"/>
    <w:rsid w:val="003F0E3B"/>
    <w:rsid w:val="003F690B"/>
    <w:rsid w:val="003F711F"/>
    <w:rsid w:val="004007BF"/>
    <w:rsid w:val="0040248A"/>
    <w:rsid w:val="004144F8"/>
    <w:rsid w:val="004159E8"/>
    <w:rsid w:val="00415FE3"/>
    <w:rsid w:val="0041673E"/>
    <w:rsid w:val="00425BDE"/>
    <w:rsid w:val="00443024"/>
    <w:rsid w:val="004442EE"/>
    <w:rsid w:val="0046632F"/>
    <w:rsid w:val="00493BA4"/>
    <w:rsid w:val="00494B8C"/>
    <w:rsid w:val="00494DF7"/>
    <w:rsid w:val="004966CB"/>
    <w:rsid w:val="00497C65"/>
    <w:rsid w:val="004A38E6"/>
    <w:rsid w:val="004A5143"/>
    <w:rsid w:val="004A6336"/>
    <w:rsid w:val="004B1377"/>
    <w:rsid w:val="004B7368"/>
    <w:rsid w:val="004B7D41"/>
    <w:rsid w:val="004C4E3F"/>
    <w:rsid w:val="004C69DD"/>
    <w:rsid w:val="004C6DCF"/>
    <w:rsid w:val="004C7E04"/>
    <w:rsid w:val="004D1575"/>
    <w:rsid w:val="004D6086"/>
    <w:rsid w:val="004E0EDF"/>
    <w:rsid w:val="004E1E4F"/>
    <w:rsid w:val="004E79B0"/>
    <w:rsid w:val="004F6918"/>
    <w:rsid w:val="005016C4"/>
    <w:rsid w:val="005019D9"/>
    <w:rsid w:val="00502406"/>
    <w:rsid w:val="005047A1"/>
    <w:rsid w:val="0050592E"/>
    <w:rsid w:val="0050673C"/>
    <w:rsid w:val="00512F0F"/>
    <w:rsid w:val="00520E1F"/>
    <w:rsid w:val="005251A5"/>
    <w:rsid w:val="00530BFF"/>
    <w:rsid w:val="005323E7"/>
    <w:rsid w:val="00540625"/>
    <w:rsid w:val="0054130E"/>
    <w:rsid w:val="005413FF"/>
    <w:rsid w:val="005424A5"/>
    <w:rsid w:val="00551F3C"/>
    <w:rsid w:val="00556277"/>
    <w:rsid w:val="00556E26"/>
    <w:rsid w:val="00562339"/>
    <w:rsid w:val="00571FFC"/>
    <w:rsid w:val="0058032B"/>
    <w:rsid w:val="00580FC2"/>
    <w:rsid w:val="00585D92"/>
    <w:rsid w:val="005954E6"/>
    <w:rsid w:val="005D1DF2"/>
    <w:rsid w:val="005D5F30"/>
    <w:rsid w:val="005D764D"/>
    <w:rsid w:val="005E6470"/>
    <w:rsid w:val="005E6570"/>
    <w:rsid w:val="005F16D2"/>
    <w:rsid w:val="005F288D"/>
    <w:rsid w:val="005F3D49"/>
    <w:rsid w:val="005F4692"/>
    <w:rsid w:val="006035E2"/>
    <w:rsid w:val="006146E0"/>
    <w:rsid w:val="0061483C"/>
    <w:rsid w:val="00614D31"/>
    <w:rsid w:val="00616D52"/>
    <w:rsid w:val="00617733"/>
    <w:rsid w:val="00625886"/>
    <w:rsid w:val="00625A7A"/>
    <w:rsid w:val="00644C85"/>
    <w:rsid w:val="00646F32"/>
    <w:rsid w:val="00652F83"/>
    <w:rsid w:val="00653DF6"/>
    <w:rsid w:val="00655DD0"/>
    <w:rsid w:val="00662094"/>
    <w:rsid w:val="00667A79"/>
    <w:rsid w:val="00667D62"/>
    <w:rsid w:val="00670EFB"/>
    <w:rsid w:val="00672708"/>
    <w:rsid w:val="006757B0"/>
    <w:rsid w:val="00677D00"/>
    <w:rsid w:val="00690FD3"/>
    <w:rsid w:val="00691A9F"/>
    <w:rsid w:val="00693F7F"/>
    <w:rsid w:val="00697F66"/>
    <w:rsid w:val="006B0FFF"/>
    <w:rsid w:val="006B6AE7"/>
    <w:rsid w:val="006B743C"/>
    <w:rsid w:val="006C23AB"/>
    <w:rsid w:val="006D279F"/>
    <w:rsid w:val="006E3A14"/>
    <w:rsid w:val="006E6045"/>
    <w:rsid w:val="006E65B0"/>
    <w:rsid w:val="006F2A6B"/>
    <w:rsid w:val="006F5C29"/>
    <w:rsid w:val="006F7824"/>
    <w:rsid w:val="00700E48"/>
    <w:rsid w:val="0070536D"/>
    <w:rsid w:val="00711F3C"/>
    <w:rsid w:val="007128D4"/>
    <w:rsid w:val="00714AB2"/>
    <w:rsid w:val="007244E1"/>
    <w:rsid w:val="00736C5A"/>
    <w:rsid w:val="00741342"/>
    <w:rsid w:val="00746DEF"/>
    <w:rsid w:val="0074733C"/>
    <w:rsid w:val="00750FCB"/>
    <w:rsid w:val="007547A5"/>
    <w:rsid w:val="00756C0A"/>
    <w:rsid w:val="0076263D"/>
    <w:rsid w:val="00763BB6"/>
    <w:rsid w:val="007660D4"/>
    <w:rsid w:val="00773010"/>
    <w:rsid w:val="00776DBE"/>
    <w:rsid w:val="0077700A"/>
    <w:rsid w:val="00781AFD"/>
    <w:rsid w:val="00781BD3"/>
    <w:rsid w:val="007823F1"/>
    <w:rsid w:val="00783282"/>
    <w:rsid w:val="00785A29"/>
    <w:rsid w:val="00791855"/>
    <w:rsid w:val="00795BC8"/>
    <w:rsid w:val="007A28A8"/>
    <w:rsid w:val="007A662E"/>
    <w:rsid w:val="007B3C8F"/>
    <w:rsid w:val="007C3122"/>
    <w:rsid w:val="007C6CA4"/>
    <w:rsid w:val="007C6EB3"/>
    <w:rsid w:val="007D0801"/>
    <w:rsid w:val="007D1E92"/>
    <w:rsid w:val="007E3190"/>
    <w:rsid w:val="007E7F74"/>
    <w:rsid w:val="007F18E1"/>
    <w:rsid w:val="007F5E57"/>
    <w:rsid w:val="007F7C45"/>
    <w:rsid w:val="007F7CD5"/>
    <w:rsid w:val="008073CA"/>
    <w:rsid w:val="00815B2B"/>
    <w:rsid w:val="00817B36"/>
    <w:rsid w:val="00821427"/>
    <w:rsid w:val="008218D3"/>
    <w:rsid w:val="008221AC"/>
    <w:rsid w:val="008222C9"/>
    <w:rsid w:val="008247AE"/>
    <w:rsid w:val="0082533F"/>
    <w:rsid w:val="00832CCE"/>
    <w:rsid w:val="008646F2"/>
    <w:rsid w:val="00865788"/>
    <w:rsid w:val="0087071C"/>
    <w:rsid w:val="00880FD0"/>
    <w:rsid w:val="00883699"/>
    <w:rsid w:val="00894491"/>
    <w:rsid w:val="00894F1C"/>
    <w:rsid w:val="00896DB5"/>
    <w:rsid w:val="008A03A1"/>
    <w:rsid w:val="008A1CED"/>
    <w:rsid w:val="008A4024"/>
    <w:rsid w:val="008B16FE"/>
    <w:rsid w:val="008D1B2D"/>
    <w:rsid w:val="008D7990"/>
    <w:rsid w:val="008E718D"/>
    <w:rsid w:val="0091514C"/>
    <w:rsid w:val="00924C7F"/>
    <w:rsid w:val="009266D3"/>
    <w:rsid w:val="00931E6C"/>
    <w:rsid w:val="00940D62"/>
    <w:rsid w:val="00941384"/>
    <w:rsid w:val="00941FB7"/>
    <w:rsid w:val="0094466B"/>
    <w:rsid w:val="009468FA"/>
    <w:rsid w:val="009526DC"/>
    <w:rsid w:val="00953F4F"/>
    <w:rsid w:val="00955BBA"/>
    <w:rsid w:val="00956AC0"/>
    <w:rsid w:val="00960401"/>
    <w:rsid w:val="00962C2E"/>
    <w:rsid w:val="009640FD"/>
    <w:rsid w:val="00977AF0"/>
    <w:rsid w:val="00981903"/>
    <w:rsid w:val="009835AE"/>
    <w:rsid w:val="00997EC7"/>
    <w:rsid w:val="009B1292"/>
    <w:rsid w:val="009B28C5"/>
    <w:rsid w:val="009B2DDB"/>
    <w:rsid w:val="009C1AA2"/>
    <w:rsid w:val="009D4850"/>
    <w:rsid w:val="009D4D65"/>
    <w:rsid w:val="009E24D2"/>
    <w:rsid w:val="009E3985"/>
    <w:rsid w:val="009E74BB"/>
    <w:rsid w:val="009F580D"/>
    <w:rsid w:val="009F69B9"/>
    <w:rsid w:val="009F751E"/>
    <w:rsid w:val="00A012B5"/>
    <w:rsid w:val="00A059CB"/>
    <w:rsid w:val="00A05BCA"/>
    <w:rsid w:val="00A10B9F"/>
    <w:rsid w:val="00A178F6"/>
    <w:rsid w:val="00A2099C"/>
    <w:rsid w:val="00A2464E"/>
    <w:rsid w:val="00A264B0"/>
    <w:rsid w:val="00A2798C"/>
    <w:rsid w:val="00A31E02"/>
    <w:rsid w:val="00A37A3C"/>
    <w:rsid w:val="00A40CA5"/>
    <w:rsid w:val="00A45BDA"/>
    <w:rsid w:val="00A45C6C"/>
    <w:rsid w:val="00A61B5B"/>
    <w:rsid w:val="00A65AC8"/>
    <w:rsid w:val="00A6728A"/>
    <w:rsid w:val="00A73074"/>
    <w:rsid w:val="00A731BB"/>
    <w:rsid w:val="00A80CAA"/>
    <w:rsid w:val="00A83160"/>
    <w:rsid w:val="00A90398"/>
    <w:rsid w:val="00A926B0"/>
    <w:rsid w:val="00A958EF"/>
    <w:rsid w:val="00AA48AA"/>
    <w:rsid w:val="00AA6B23"/>
    <w:rsid w:val="00AB05C9"/>
    <w:rsid w:val="00AB26B9"/>
    <w:rsid w:val="00AB5B44"/>
    <w:rsid w:val="00AD14F1"/>
    <w:rsid w:val="00AD5593"/>
    <w:rsid w:val="00AD6948"/>
    <w:rsid w:val="00AE0E99"/>
    <w:rsid w:val="00AE3B5F"/>
    <w:rsid w:val="00AE41A6"/>
    <w:rsid w:val="00AF07DF"/>
    <w:rsid w:val="00B03163"/>
    <w:rsid w:val="00B03D3F"/>
    <w:rsid w:val="00B10871"/>
    <w:rsid w:val="00B114B8"/>
    <w:rsid w:val="00B20824"/>
    <w:rsid w:val="00B23943"/>
    <w:rsid w:val="00B40317"/>
    <w:rsid w:val="00B46230"/>
    <w:rsid w:val="00B47838"/>
    <w:rsid w:val="00B47986"/>
    <w:rsid w:val="00B51608"/>
    <w:rsid w:val="00B540BB"/>
    <w:rsid w:val="00B7132F"/>
    <w:rsid w:val="00B9155E"/>
    <w:rsid w:val="00B954A5"/>
    <w:rsid w:val="00B9648C"/>
    <w:rsid w:val="00BA3B96"/>
    <w:rsid w:val="00BA590A"/>
    <w:rsid w:val="00BB1212"/>
    <w:rsid w:val="00BB41D9"/>
    <w:rsid w:val="00BC07C0"/>
    <w:rsid w:val="00BC2754"/>
    <w:rsid w:val="00BE48ED"/>
    <w:rsid w:val="00BF690B"/>
    <w:rsid w:val="00C1673A"/>
    <w:rsid w:val="00C22735"/>
    <w:rsid w:val="00C301EF"/>
    <w:rsid w:val="00C32BA6"/>
    <w:rsid w:val="00C4038F"/>
    <w:rsid w:val="00C42A21"/>
    <w:rsid w:val="00C42CB9"/>
    <w:rsid w:val="00C440F3"/>
    <w:rsid w:val="00C44E96"/>
    <w:rsid w:val="00C46A2D"/>
    <w:rsid w:val="00C514D8"/>
    <w:rsid w:val="00C522C1"/>
    <w:rsid w:val="00C5285B"/>
    <w:rsid w:val="00C55316"/>
    <w:rsid w:val="00C5589E"/>
    <w:rsid w:val="00C55C12"/>
    <w:rsid w:val="00C56C28"/>
    <w:rsid w:val="00C61444"/>
    <w:rsid w:val="00C646B6"/>
    <w:rsid w:val="00C660E7"/>
    <w:rsid w:val="00C66BA6"/>
    <w:rsid w:val="00C7126B"/>
    <w:rsid w:val="00C8187B"/>
    <w:rsid w:val="00C951C0"/>
    <w:rsid w:val="00CA6463"/>
    <w:rsid w:val="00D05879"/>
    <w:rsid w:val="00D05E64"/>
    <w:rsid w:val="00D2172D"/>
    <w:rsid w:val="00D2236B"/>
    <w:rsid w:val="00D230BF"/>
    <w:rsid w:val="00D235DB"/>
    <w:rsid w:val="00D33B81"/>
    <w:rsid w:val="00D525C0"/>
    <w:rsid w:val="00D6103B"/>
    <w:rsid w:val="00D72714"/>
    <w:rsid w:val="00D82DA7"/>
    <w:rsid w:val="00D92509"/>
    <w:rsid w:val="00D9603D"/>
    <w:rsid w:val="00DA6609"/>
    <w:rsid w:val="00DB34CD"/>
    <w:rsid w:val="00DB4C73"/>
    <w:rsid w:val="00DB6F55"/>
    <w:rsid w:val="00DC017F"/>
    <w:rsid w:val="00DD090D"/>
    <w:rsid w:val="00DD6D78"/>
    <w:rsid w:val="00DE137B"/>
    <w:rsid w:val="00DE4551"/>
    <w:rsid w:val="00DE5F1E"/>
    <w:rsid w:val="00DE6977"/>
    <w:rsid w:val="00DE6CA7"/>
    <w:rsid w:val="00DF0DE3"/>
    <w:rsid w:val="00DF12A0"/>
    <w:rsid w:val="00DF76E0"/>
    <w:rsid w:val="00E0088D"/>
    <w:rsid w:val="00E00E57"/>
    <w:rsid w:val="00E06AC5"/>
    <w:rsid w:val="00E17713"/>
    <w:rsid w:val="00E25A6D"/>
    <w:rsid w:val="00E30041"/>
    <w:rsid w:val="00E3171A"/>
    <w:rsid w:val="00E360E8"/>
    <w:rsid w:val="00E44BA3"/>
    <w:rsid w:val="00E63A6D"/>
    <w:rsid w:val="00E678C6"/>
    <w:rsid w:val="00E71FEC"/>
    <w:rsid w:val="00E7441E"/>
    <w:rsid w:val="00E806C8"/>
    <w:rsid w:val="00E815DA"/>
    <w:rsid w:val="00E82BFA"/>
    <w:rsid w:val="00E83DB9"/>
    <w:rsid w:val="00EA0EB9"/>
    <w:rsid w:val="00EB4F56"/>
    <w:rsid w:val="00EC0E3E"/>
    <w:rsid w:val="00EC484C"/>
    <w:rsid w:val="00ED78BC"/>
    <w:rsid w:val="00ED7B99"/>
    <w:rsid w:val="00EF43FD"/>
    <w:rsid w:val="00EF46F0"/>
    <w:rsid w:val="00F0053D"/>
    <w:rsid w:val="00F0154F"/>
    <w:rsid w:val="00F162DC"/>
    <w:rsid w:val="00F16F0C"/>
    <w:rsid w:val="00F21EF1"/>
    <w:rsid w:val="00F23BC3"/>
    <w:rsid w:val="00F25DB2"/>
    <w:rsid w:val="00F30151"/>
    <w:rsid w:val="00F35BED"/>
    <w:rsid w:val="00F41DFC"/>
    <w:rsid w:val="00F4264B"/>
    <w:rsid w:val="00F44F3F"/>
    <w:rsid w:val="00F5044F"/>
    <w:rsid w:val="00F51B26"/>
    <w:rsid w:val="00F53DB2"/>
    <w:rsid w:val="00F636C2"/>
    <w:rsid w:val="00F677B9"/>
    <w:rsid w:val="00F67F5F"/>
    <w:rsid w:val="00F77E2B"/>
    <w:rsid w:val="00F86F3B"/>
    <w:rsid w:val="00F92451"/>
    <w:rsid w:val="00F95D78"/>
    <w:rsid w:val="00F96B83"/>
    <w:rsid w:val="00FB7D46"/>
    <w:rsid w:val="00FC1821"/>
    <w:rsid w:val="00FE2123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6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markedcontent">
    <w:name w:val="markedcontent"/>
    <w:basedOn w:val="a1"/>
    <w:rsid w:val="004E79B0"/>
  </w:style>
  <w:style w:type="paragraph" w:styleId="af1">
    <w:name w:val="Body Text"/>
    <w:basedOn w:val="a"/>
    <w:link w:val="af2"/>
    <w:uiPriority w:val="1"/>
    <w:qFormat/>
    <w:rsid w:val="000B7E7E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0B7E7E"/>
    <w:rPr>
      <w:rFonts w:cstheme="minorBidi"/>
      <w:sz w:val="24"/>
      <w:szCs w:val="24"/>
      <w:lang w:val="en-US" w:eastAsia="en-US"/>
    </w:rPr>
  </w:style>
  <w:style w:type="character" w:customStyle="1" w:styleId="s13">
    <w:name w:val="s13"/>
    <w:basedOn w:val="a1"/>
    <w:rsid w:val="000B7E7E"/>
  </w:style>
  <w:style w:type="character" w:styleId="af3">
    <w:name w:val="Strong"/>
    <w:basedOn w:val="a1"/>
    <w:uiPriority w:val="22"/>
    <w:qFormat/>
    <w:rsid w:val="00670EFB"/>
    <w:rPr>
      <w:b/>
      <w:bCs/>
    </w:rPr>
  </w:style>
  <w:style w:type="paragraph" w:customStyle="1" w:styleId="12">
    <w:name w:val="Абзац списка1"/>
    <w:basedOn w:val="a"/>
    <w:rsid w:val="00756C0A"/>
    <w:pPr>
      <w:spacing w:after="200" w:line="360" w:lineRule="auto"/>
      <w:ind w:left="720"/>
      <w:contextualSpacing/>
    </w:pPr>
    <w:rPr>
      <w:rFonts w:eastAsia="Times New Roman"/>
      <w:szCs w:val="22"/>
      <w:lang w:val="ru-RU"/>
    </w:rPr>
  </w:style>
  <w:style w:type="character" w:customStyle="1" w:styleId="product">
    <w:name w:val="product"/>
    <w:rsid w:val="00756C0A"/>
    <w:rPr>
      <w:rFonts w:cs="Times New Roman"/>
    </w:rPr>
  </w:style>
  <w:style w:type="character" w:customStyle="1" w:styleId="st">
    <w:name w:val="st"/>
    <w:rsid w:val="00E30041"/>
    <w:rPr>
      <w:rFonts w:cs="Times New Roman"/>
    </w:rPr>
  </w:style>
  <w:style w:type="character" w:styleId="af4">
    <w:name w:val="Emphasis"/>
    <w:qFormat/>
    <w:rsid w:val="00E30041"/>
    <w:rPr>
      <w:rFonts w:cs="Times New Roman"/>
      <w:i/>
      <w:iCs/>
    </w:rPr>
  </w:style>
  <w:style w:type="character" w:customStyle="1" w:styleId="post-b">
    <w:name w:val="post-b"/>
    <w:rsid w:val="00E30041"/>
    <w:rPr>
      <w:rFonts w:cs="Times New Roman"/>
    </w:rPr>
  </w:style>
  <w:style w:type="paragraph" w:customStyle="1" w:styleId="Default">
    <w:name w:val="Default"/>
    <w:rsid w:val="00E3004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longtext">
    <w:name w:val="long_text"/>
    <w:rsid w:val="00E30041"/>
    <w:rPr>
      <w:rFonts w:cs="Times New Roman"/>
    </w:rPr>
  </w:style>
  <w:style w:type="character" w:styleId="af5">
    <w:name w:val="FollowedHyperlink"/>
    <w:basedOn w:val="a1"/>
    <w:semiHidden/>
    <w:unhideWhenUsed/>
    <w:rsid w:val="00817B36"/>
    <w:rPr>
      <w:color w:val="800080" w:themeColor="followedHyperlink"/>
      <w:u w:val="single"/>
    </w:rPr>
  </w:style>
  <w:style w:type="character" w:customStyle="1" w:styleId="a-list-item">
    <w:name w:val="a-list-item"/>
    <w:basedOn w:val="a1"/>
    <w:rsid w:val="00DC017F"/>
  </w:style>
  <w:style w:type="character" w:customStyle="1" w:styleId="no-wrap">
    <w:name w:val="no-wrap"/>
    <w:basedOn w:val="a1"/>
    <w:rsid w:val="00DC017F"/>
  </w:style>
  <w:style w:type="paragraph" w:customStyle="1" w:styleId="TableParagraph">
    <w:name w:val="Table Paragraph"/>
    <w:basedOn w:val="a"/>
    <w:uiPriority w:val="1"/>
    <w:qFormat/>
    <w:rsid w:val="00396EE7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6">
    <w:name w:val="Normal (Web)"/>
    <w:basedOn w:val="a"/>
    <w:uiPriority w:val="99"/>
    <w:unhideWhenUsed/>
    <w:rsid w:val="00D235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f7">
    <w:name w:val="Знак Знак Знак Знак Знак Знак Знак Знак Знак"/>
    <w:basedOn w:val="a"/>
    <w:rsid w:val="009640FD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semiHidden/>
    <w:rsid w:val="00C6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660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8">
    <w:name w:val="Основной текст_"/>
    <w:basedOn w:val="a1"/>
    <w:link w:val="13"/>
    <w:rsid w:val="000C4063"/>
    <w:rPr>
      <w:rFonts w:ascii="Calibri" w:eastAsia="Calibri" w:hAnsi="Calibri" w:cs="Calibri"/>
    </w:rPr>
  </w:style>
  <w:style w:type="character" w:customStyle="1" w:styleId="af9">
    <w:name w:val="Другое_"/>
    <w:basedOn w:val="a1"/>
    <w:link w:val="afa"/>
    <w:rsid w:val="000C4063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8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afa">
    <w:name w:val="Другое"/>
    <w:basedOn w:val="a"/>
    <w:link w:val="af9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xfm50244143">
    <w:name w:val="xfm_50244143"/>
    <w:basedOn w:val="a1"/>
    <w:rsid w:val="00DA6609"/>
  </w:style>
  <w:style w:type="character" w:customStyle="1" w:styleId="5">
    <w:name w:val="Основной текст (5)"/>
    <w:basedOn w:val="a1"/>
    <w:rsid w:val="00822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1">
    <w:name w:val="Основной текст (2) + Полужирный"/>
    <w:basedOn w:val="a1"/>
    <w:rsid w:val="0041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3">
    <w:name w:val="Заголовок №3"/>
    <w:basedOn w:val="a1"/>
    <w:rsid w:val="0041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xfmc3">
    <w:name w:val="xfmc3"/>
    <w:basedOn w:val="a"/>
    <w:rsid w:val="005019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2">
    <w:name w:val="Основной текст (2)_"/>
    <w:basedOn w:val="a1"/>
    <w:link w:val="210"/>
    <w:locked/>
    <w:rsid w:val="005019D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019D9"/>
    <w:pPr>
      <w:widowControl w:val="0"/>
      <w:shd w:val="clear" w:color="auto" w:fill="FFFFFF"/>
      <w:spacing w:before="180" w:after="180" w:line="240" w:lineRule="atLeast"/>
      <w:ind w:hanging="440"/>
    </w:pPr>
    <w:rPr>
      <w:rFonts w:eastAsia="Times New Roman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ozklad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5E117-6B45-40AC-8E90-DF57484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18836</Words>
  <Characters>10738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196</cp:revision>
  <cp:lastPrinted>2020-09-07T13:50:00Z</cp:lastPrinted>
  <dcterms:created xsi:type="dcterms:W3CDTF">2021-09-04T14:15:00Z</dcterms:created>
  <dcterms:modified xsi:type="dcterms:W3CDTF">2021-09-12T21:07:00Z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